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E80" w:rsidRDefault="00B84E80" w:rsidP="008A2F53">
      <w:pPr>
        <w:spacing w:line="360" w:lineRule="auto"/>
        <w:jc w:val="both"/>
        <w:rPr>
          <w:rFonts w:asciiTheme="majorBidi" w:hAnsiTheme="majorBidi" w:cstheme="majorBidi"/>
          <w:b/>
          <w:bCs/>
          <w:sz w:val="28"/>
          <w:szCs w:val="28"/>
          <w:rtl/>
          <w:lang w:bidi="ar-IQ"/>
        </w:rPr>
      </w:pPr>
    </w:p>
    <w:p w:rsidR="00B84E80" w:rsidRDefault="00B84E80" w:rsidP="008A2F53">
      <w:pPr>
        <w:spacing w:line="360" w:lineRule="auto"/>
        <w:jc w:val="center"/>
        <w:rPr>
          <w:rFonts w:asciiTheme="majorBidi" w:hAnsiTheme="majorBidi" w:cstheme="majorBidi"/>
          <w:b/>
          <w:bCs/>
          <w:sz w:val="32"/>
          <w:szCs w:val="32"/>
          <w:rtl/>
          <w:lang w:bidi="ar-IQ"/>
        </w:rPr>
      </w:pPr>
      <w:r w:rsidRPr="00B84E80">
        <w:rPr>
          <w:rFonts w:asciiTheme="majorBidi" w:hAnsiTheme="majorBidi" w:cstheme="majorBidi" w:hint="cs"/>
          <w:b/>
          <w:bCs/>
          <w:sz w:val="32"/>
          <w:szCs w:val="32"/>
          <w:rtl/>
          <w:lang w:bidi="ar-IQ"/>
        </w:rPr>
        <w:t xml:space="preserve">الاستنتاجات </w:t>
      </w:r>
      <w:r w:rsidRPr="00B84E80">
        <w:rPr>
          <w:rFonts w:asciiTheme="majorBidi" w:hAnsiTheme="majorBidi" w:cstheme="majorBidi"/>
          <w:b/>
          <w:bCs/>
          <w:sz w:val="32"/>
          <w:szCs w:val="32"/>
          <w:lang w:bidi="ar-IQ"/>
        </w:rPr>
        <w:t>Conclusions</w:t>
      </w:r>
    </w:p>
    <w:p w:rsidR="002C1986" w:rsidRPr="00B84E80" w:rsidRDefault="002C1986" w:rsidP="008A2F53">
      <w:pPr>
        <w:spacing w:line="360" w:lineRule="auto"/>
        <w:jc w:val="center"/>
        <w:rPr>
          <w:rFonts w:asciiTheme="majorBidi" w:hAnsiTheme="majorBidi" w:cstheme="majorBidi"/>
          <w:b/>
          <w:bCs/>
          <w:sz w:val="32"/>
          <w:szCs w:val="32"/>
          <w:lang w:bidi="ar-IQ"/>
        </w:rPr>
      </w:pPr>
    </w:p>
    <w:p w:rsidR="007770C7" w:rsidRPr="008A2F53" w:rsidRDefault="006C7E4A" w:rsidP="002D724C">
      <w:pPr>
        <w:spacing w:line="360" w:lineRule="auto"/>
        <w:ind w:left="360"/>
        <w:jc w:val="both"/>
        <w:rPr>
          <w:rFonts w:asciiTheme="majorBidi" w:hAnsiTheme="majorBidi" w:cstheme="majorBidi"/>
          <w:sz w:val="28"/>
          <w:szCs w:val="28"/>
          <w:rtl/>
          <w:lang w:bidi="ar-IQ"/>
        </w:rPr>
      </w:pPr>
      <w:r>
        <w:rPr>
          <w:rFonts w:asciiTheme="majorBidi" w:hAnsiTheme="majorBidi" w:cstheme="majorBidi"/>
          <w:sz w:val="28"/>
          <w:szCs w:val="28"/>
          <w:lang w:bidi="ar-IQ"/>
        </w:rPr>
        <w:t xml:space="preserve"> </w:t>
      </w:r>
      <w:r w:rsidR="008A2F53">
        <w:rPr>
          <w:rFonts w:asciiTheme="majorBidi" w:hAnsiTheme="majorBidi" w:cstheme="majorBidi"/>
          <w:sz w:val="28"/>
          <w:szCs w:val="28"/>
          <w:lang w:bidi="ar-IQ"/>
        </w:rPr>
        <w:t>-1</w:t>
      </w:r>
      <w:r w:rsidR="007770C7" w:rsidRPr="008A2F53">
        <w:rPr>
          <w:rFonts w:asciiTheme="majorBidi" w:hAnsiTheme="majorBidi" w:cstheme="majorBidi" w:hint="cs"/>
          <w:sz w:val="28"/>
          <w:szCs w:val="28"/>
          <w:rtl/>
          <w:lang w:bidi="ar-IQ"/>
        </w:rPr>
        <w:t>لم يؤثر</w:t>
      </w:r>
      <w:r w:rsidR="007770C7" w:rsidRPr="008A2F53">
        <w:rPr>
          <w:rFonts w:asciiTheme="majorBidi" w:hAnsiTheme="majorBidi" w:cstheme="majorBidi"/>
          <w:sz w:val="28"/>
          <w:szCs w:val="28"/>
          <w:rtl/>
          <w:lang w:bidi="ar-IQ"/>
        </w:rPr>
        <w:t xml:space="preserve"> عقار </w:t>
      </w:r>
      <w:proofErr w:type="spellStart"/>
      <w:r w:rsidR="007770C7" w:rsidRPr="008A2F53">
        <w:rPr>
          <w:rFonts w:asciiTheme="majorBidi" w:hAnsiTheme="majorBidi" w:cstheme="majorBidi"/>
          <w:sz w:val="28"/>
          <w:szCs w:val="28"/>
          <w:rtl/>
          <w:lang w:bidi="ar-IQ"/>
        </w:rPr>
        <w:t>الكاربامازبين</w:t>
      </w:r>
      <w:proofErr w:type="spellEnd"/>
      <w:r w:rsidR="007770C7" w:rsidRPr="008A2F53">
        <w:rPr>
          <w:rFonts w:asciiTheme="majorBidi" w:hAnsiTheme="majorBidi" w:cstheme="majorBidi"/>
          <w:sz w:val="28"/>
          <w:szCs w:val="28"/>
          <w:rtl/>
          <w:lang w:bidi="ar-IQ"/>
        </w:rPr>
        <w:t xml:space="preserve"> تركيز </w:t>
      </w:r>
      <w:r w:rsidR="007770C7" w:rsidRPr="008A2F53">
        <w:rPr>
          <w:rFonts w:asciiTheme="majorBidi" w:hAnsiTheme="majorBidi" w:cstheme="majorBidi"/>
          <w:sz w:val="28"/>
          <w:szCs w:val="28"/>
          <w:lang w:bidi="ar-IQ"/>
        </w:rPr>
        <w:t xml:space="preserve">15 </w:t>
      </w:r>
      <w:r w:rsidR="006D21F0">
        <w:rPr>
          <w:rFonts w:asciiTheme="majorBidi" w:hAnsiTheme="majorBidi" w:cstheme="majorBidi" w:hint="cs"/>
          <w:sz w:val="28"/>
          <w:szCs w:val="28"/>
          <w:rtl/>
          <w:lang w:bidi="ar-IQ"/>
        </w:rPr>
        <w:t xml:space="preserve"> </w:t>
      </w:r>
      <w:r w:rsidR="006D21F0">
        <w:rPr>
          <w:rFonts w:ascii="Times New Roman" w:hAnsi="Times New Roman" w:cs="Times New Roman"/>
          <w:sz w:val="28"/>
          <w:szCs w:val="28"/>
          <w:rtl/>
          <w:lang w:bidi="ar-IQ"/>
        </w:rPr>
        <w:t xml:space="preserve">ملغم/كغم </w:t>
      </w:r>
      <w:r w:rsidR="006D21F0">
        <w:rPr>
          <w:rFonts w:asciiTheme="majorBidi" w:hAnsiTheme="majorBidi" w:cstheme="majorBidi" w:hint="cs"/>
          <w:sz w:val="28"/>
          <w:szCs w:val="28"/>
          <w:rtl/>
          <w:lang w:bidi="ar-IQ"/>
        </w:rPr>
        <w:t xml:space="preserve">على </w:t>
      </w:r>
      <w:r w:rsidR="007770C7" w:rsidRPr="008A2F53">
        <w:rPr>
          <w:rFonts w:asciiTheme="majorBidi" w:hAnsiTheme="majorBidi" w:cstheme="majorBidi"/>
          <w:sz w:val="28"/>
          <w:szCs w:val="28"/>
          <w:rtl/>
          <w:lang w:bidi="ar-IQ"/>
        </w:rPr>
        <w:t>عملية الغرس والذى يع</w:t>
      </w:r>
      <w:r w:rsidR="004A6A7D">
        <w:rPr>
          <w:rFonts w:asciiTheme="majorBidi" w:hAnsiTheme="majorBidi" w:cstheme="majorBidi" w:hint="cs"/>
          <w:sz w:val="28"/>
          <w:szCs w:val="28"/>
          <w:rtl/>
          <w:lang w:bidi="ar-IQ"/>
        </w:rPr>
        <w:t>دّ</w:t>
      </w:r>
      <w:r w:rsidR="007770C7" w:rsidRPr="008A2F53">
        <w:rPr>
          <w:rFonts w:asciiTheme="majorBidi" w:hAnsiTheme="majorBidi" w:cstheme="majorBidi"/>
          <w:sz w:val="28"/>
          <w:szCs w:val="28"/>
          <w:rtl/>
          <w:lang w:bidi="ar-IQ"/>
        </w:rPr>
        <w:t xml:space="preserve"> من العمليات المهمة فى انجاح الحمل فى مراحله الاولى </w:t>
      </w:r>
      <w:r w:rsidR="002D724C">
        <w:rPr>
          <w:rFonts w:asciiTheme="majorBidi" w:hAnsiTheme="majorBidi" w:cstheme="majorBidi" w:hint="cs"/>
          <w:sz w:val="28"/>
          <w:szCs w:val="28"/>
          <w:rtl/>
          <w:lang w:bidi="ar-IQ"/>
        </w:rPr>
        <w:t>.</w:t>
      </w:r>
    </w:p>
    <w:p w:rsidR="002E444F" w:rsidRPr="008A2F53" w:rsidRDefault="008A2F53" w:rsidP="008A2F53">
      <w:pPr>
        <w:spacing w:line="360" w:lineRule="auto"/>
        <w:ind w:left="360"/>
        <w:jc w:val="both"/>
        <w:rPr>
          <w:rFonts w:asciiTheme="majorBidi" w:hAnsiTheme="majorBidi" w:cstheme="majorBidi"/>
          <w:sz w:val="28"/>
          <w:szCs w:val="28"/>
          <w:rtl/>
          <w:lang w:bidi="ar-IQ"/>
        </w:rPr>
      </w:pPr>
      <w:r>
        <w:rPr>
          <w:rFonts w:asciiTheme="majorBidi" w:hAnsiTheme="majorBidi" w:cstheme="majorBidi"/>
          <w:sz w:val="28"/>
          <w:szCs w:val="28"/>
          <w:lang w:bidi="ar-IQ"/>
        </w:rPr>
        <w:t xml:space="preserve"> -2</w:t>
      </w:r>
      <w:r w:rsidR="007770C7" w:rsidRPr="008A2F53">
        <w:rPr>
          <w:rFonts w:asciiTheme="majorBidi" w:hAnsiTheme="majorBidi" w:cstheme="majorBidi" w:hint="cs"/>
          <w:sz w:val="28"/>
          <w:szCs w:val="28"/>
          <w:rtl/>
          <w:lang w:bidi="ar-IQ"/>
        </w:rPr>
        <w:t>ل</w:t>
      </w:r>
      <w:r w:rsidR="002E444F" w:rsidRPr="008A2F53">
        <w:rPr>
          <w:rFonts w:asciiTheme="majorBidi" w:hAnsiTheme="majorBidi" w:cstheme="majorBidi"/>
          <w:sz w:val="28"/>
          <w:szCs w:val="28"/>
          <w:rtl/>
          <w:lang w:bidi="ar-IQ"/>
        </w:rPr>
        <w:t xml:space="preserve">وحظ في اليوم السابع من الحمل تمايز الاديم الظاهر الى منطقة خارجية تدعى الاديم الظاهر خارج جنيني ومنطقة داخلية تدعى الاديم الظاهر داخل جنيني اذ يتمايز جزء منه كتثخن يمثل بداءة الصفيحة العصبية </w:t>
      </w:r>
    </w:p>
    <w:p w:rsidR="002E444F" w:rsidRPr="008A2F53" w:rsidRDefault="008A2F53" w:rsidP="00593617">
      <w:pPr>
        <w:spacing w:line="360" w:lineRule="auto"/>
        <w:ind w:left="360"/>
        <w:jc w:val="both"/>
        <w:rPr>
          <w:rFonts w:asciiTheme="majorBidi" w:hAnsiTheme="majorBidi" w:cstheme="majorBidi"/>
          <w:sz w:val="28"/>
          <w:szCs w:val="28"/>
          <w:rtl/>
          <w:lang w:bidi="ar-IQ"/>
        </w:rPr>
      </w:pPr>
      <w:r>
        <w:rPr>
          <w:rFonts w:asciiTheme="majorBidi" w:hAnsiTheme="majorBidi" w:cstheme="majorBidi"/>
          <w:sz w:val="28"/>
          <w:szCs w:val="28"/>
          <w:lang w:bidi="ar-IQ"/>
        </w:rPr>
        <w:t>-3</w:t>
      </w:r>
      <w:r w:rsidR="002E444F" w:rsidRPr="008A2F53">
        <w:rPr>
          <w:rFonts w:asciiTheme="majorBidi" w:hAnsiTheme="majorBidi" w:cstheme="majorBidi"/>
          <w:sz w:val="28"/>
          <w:szCs w:val="28"/>
          <w:rtl/>
          <w:lang w:bidi="ar-IQ"/>
        </w:rPr>
        <w:t xml:space="preserve"> لوحظ في اليوم التاسع من الحمل اقتراب الطيتين العصبيتين تمهيدا لالتحامهما كما لوحظ في اجزاء اخرى من الجنين التحام الطيتين العصبيتين وتكوين الانبوب العصبي في المنطقة القحفية والجذعية , بعدها يتمايز الانبوب العصبي الى الدماغ والحبل الشوكي.</w:t>
      </w:r>
    </w:p>
    <w:p w:rsidR="004F1958" w:rsidRPr="008A2F53" w:rsidRDefault="008A2F53" w:rsidP="002D724C">
      <w:pPr>
        <w:spacing w:line="360" w:lineRule="auto"/>
        <w:ind w:left="360"/>
        <w:jc w:val="both"/>
        <w:rPr>
          <w:rFonts w:asciiTheme="majorBidi" w:hAnsiTheme="majorBidi" w:cstheme="majorBidi"/>
          <w:sz w:val="28"/>
          <w:szCs w:val="28"/>
          <w:rtl/>
          <w:lang w:bidi="ar-IQ"/>
        </w:rPr>
      </w:pPr>
      <w:r>
        <w:rPr>
          <w:rFonts w:asciiTheme="majorBidi" w:hAnsiTheme="majorBidi" w:cstheme="majorBidi"/>
          <w:sz w:val="28"/>
          <w:szCs w:val="28"/>
          <w:lang w:bidi="ar-IQ"/>
        </w:rPr>
        <w:t>-4</w:t>
      </w:r>
      <w:r w:rsidR="00D614F2">
        <w:rPr>
          <w:rFonts w:asciiTheme="majorBidi" w:hAnsiTheme="majorBidi" w:cstheme="majorBidi" w:hint="cs"/>
          <w:sz w:val="28"/>
          <w:szCs w:val="28"/>
          <w:rtl/>
          <w:lang w:bidi="ar-IQ"/>
        </w:rPr>
        <w:t xml:space="preserve"> </w:t>
      </w:r>
      <w:r w:rsidR="004A221C" w:rsidRPr="008A2F53">
        <w:rPr>
          <w:rFonts w:asciiTheme="majorBidi" w:hAnsiTheme="majorBidi" w:cstheme="majorBidi" w:hint="cs"/>
          <w:sz w:val="28"/>
          <w:szCs w:val="28"/>
          <w:rtl/>
          <w:lang w:bidi="ar-IQ"/>
        </w:rPr>
        <w:t xml:space="preserve">ادى استخدام عقار </w:t>
      </w:r>
      <w:proofErr w:type="spellStart"/>
      <w:r w:rsidR="004A221C" w:rsidRPr="008A2F53">
        <w:rPr>
          <w:rFonts w:asciiTheme="majorBidi" w:hAnsiTheme="majorBidi" w:cstheme="majorBidi" w:hint="cs"/>
          <w:sz w:val="28"/>
          <w:szCs w:val="28"/>
          <w:rtl/>
          <w:lang w:bidi="ar-IQ"/>
        </w:rPr>
        <w:t>الكاربامازبين</w:t>
      </w:r>
      <w:proofErr w:type="spellEnd"/>
      <w:r w:rsidR="004A221C" w:rsidRPr="008A2F53">
        <w:rPr>
          <w:rFonts w:asciiTheme="majorBidi" w:hAnsiTheme="majorBidi" w:cstheme="majorBidi" w:hint="cs"/>
          <w:sz w:val="28"/>
          <w:szCs w:val="28"/>
          <w:rtl/>
          <w:lang w:bidi="ar-IQ"/>
        </w:rPr>
        <w:t xml:space="preserve"> تركيز </w:t>
      </w:r>
      <w:r w:rsidR="004A221C" w:rsidRPr="008A2F53">
        <w:rPr>
          <w:rFonts w:asciiTheme="majorBidi" w:hAnsiTheme="majorBidi" w:cstheme="majorBidi"/>
          <w:sz w:val="28"/>
          <w:szCs w:val="28"/>
          <w:lang w:bidi="ar-IQ"/>
        </w:rPr>
        <w:t xml:space="preserve">15 </w:t>
      </w:r>
      <w:r w:rsidR="006D21F0">
        <w:rPr>
          <w:rFonts w:asciiTheme="majorBidi" w:hAnsiTheme="majorBidi" w:cstheme="majorBidi" w:hint="cs"/>
          <w:sz w:val="28"/>
          <w:szCs w:val="28"/>
          <w:rtl/>
          <w:lang w:bidi="ar-IQ"/>
        </w:rPr>
        <w:t xml:space="preserve"> </w:t>
      </w:r>
      <w:r w:rsidR="006D21F0">
        <w:rPr>
          <w:rFonts w:ascii="Times New Roman" w:hAnsi="Times New Roman" w:cs="Times New Roman"/>
          <w:sz w:val="28"/>
          <w:szCs w:val="28"/>
          <w:rtl/>
          <w:lang w:bidi="ar-IQ"/>
        </w:rPr>
        <w:t xml:space="preserve">ملغم/كغم </w:t>
      </w:r>
      <w:r w:rsidR="006D21F0">
        <w:rPr>
          <w:rFonts w:ascii="Times New Roman" w:hAnsi="Times New Roman" w:cs="Times New Roman" w:hint="cs"/>
          <w:sz w:val="28"/>
          <w:szCs w:val="28"/>
          <w:rtl/>
          <w:lang w:bidi="ar-IQ"/>
        </w:rPr>
        <w:t>في</w:t>
      </w:r>
      <w:r w:rsidR="006D21F0">
        <w:rPr>
          <w:rFonts w:asciiTheme="majorBidi" w:hAnsiTheme="majorBidi" w:cstheme="majorBidi" w:hint="cs"/>
          <w:sz w:val="28"/>
          <w:szCs w:val="28"/>
          <w:rtl/>
          <w:lang w:bidi="ar-IQ"/>
        </w:rPr>
        <w:t xml:space="preserve"> </w:t>
      </w:r>
      <w:r w:rsidR="004F1958" w:rsidRPr="008A2F53">
        <w:rPr>
          <w:rFonts w:asciiTheme="majorBidi" w:hAnsiTheme="majorBidi" w:cstheme="majorBidi"/>
          <w:sz w:val="28"/>
          <w:szCs w:val="28"/>
          <w:rtl/>
          <w:lang w:bidi="ar-IQ"/>
        </w:rPr>
        <w:t xml:space="preserve">جنين عمر </w:t>
      </w:r>
      <w:r w:rsidR="004F1958" w:rsidRPr="008A2F53">
        <w:rPr>
          <w:rFonts w:asciiTheme="majorBidi" w:hAnsiTheme="majorBidi" w:cstheme="majorBidi"/>
          <w:sz w:val="28"/>
          <w:szCs w:val="28"/>
          <w:lang w:bidi="ar-IQ"/>
        </w:rPr>
        <w:t>13</w:t>
      </w:r>
      <w:r w:rsidR="004F1958" w:rsidRPr="008A2F53">
        <w:rPr>
          <w:rFonts w:asciiTheme="majorBidi" w:hAnsiTheme="majorBidi" w:cstheme="majorBidi"/>
          <w:sz w:val="28"/>
          <w:szCs w:val="28"/>
          <w:rtl/>
          <w:lang w:bidi="ar-IQ"/>
        </w:rPr>
        <w:t xml:space="preserve"> يوم</w:t>
      </w:r>
      <w:r w:rsidR="004A6A7D">
        <w:rPr>
          <w:rFonts w:asciiTheme="majorBidi" w:hAnsiTheme="majorBidi" w:cstheme="majorBidi" w:hint="cs"/>
          <w:sz w:val="28"/>
          <w:szCs w:val="28"/>
          <w:rtl/>
          <w:lang w:bidi="ar-IQ"/>
        </w:rPr>
        <w:t>ا</w:t>
      </w:r>
      <w:r w:rsidR="004F1958" w:rsidRPr="008A2F53">
        <w:rPr>
          <w:rFonts w:asciiTheme="majorBidi" w:hAnsiTheme="majorBidi" w:cstheme="majorBidi"/>
          <w:sz w:val="28"/>
          <w:szCs w:val="28"/>
          <w:rtl/>
          <w:lang w:bidi="ar-IQ"/>
        </w:rPr>
        <w:t xml:space="preserve"> من الحمل</w:t>
      </w:r>
      <w:r w:rsidR="006C7E4A">
        <w:rPr>
          <w:rFonts w:asciiTheme="majorBidi" w:hAnsiTheme="majorBidi" w:cstheme="majorBidi" w:hint="cs"/>
          <w:sz w:val="28"/>
          <w:szCs w:val="28"/>
          <w:rtl/>
          <w:lang w:bidi="ar-IQ"/>
        </w:rPr>
        <w:t xml:space="preserve"> </w:t>
      </w:r>
      <w:r w:rsidR="004A221C" w:rsidRPr="008A2F53">
        <w:rPr>
          <w:rFonts w:asciiTheme="majorBidi" w:hAnsiTheme="majorBidi" w:cstheme="majorBidi" w:hint="cs"/>
          <w:sz w:val="28"/>
          <w:szCs w:val="28"/>
          <w:rtl/>
          <w:lang w:bidi="ar-IQ"/>
        </w:rPr>
        <w:t xml:space="preserve">الى التأثير </w:t>
      </w:r>
      <w:r w:rsidR="002D724C">
        <w:rPr>
          <w:rFonts w:asciiTheme="majorBidi" w:hAnsiTheme="majorBidi" w:cstheme="majorBidi" w:hint="cs"/>
          <w:sz w:val="28"/>
          <w:szCs w:val="28"/>
          <w:rtl/>
          <w:lang w:bidi="ar-IQ"/>
        </w:rPr>
        <w:t xml:space="preserve">سلبا في التركيب </w:t>
      </w:r>
      <w:proofErr w:type="spellStart"/>
      <w:r w:rsidR="002D724C">
        <w:rPr>
          <w:rFonts w:asciiTheme="majorBidi" w:hAnsiTheme="majorBidi" w:cstheme="majorBidi" w:hint="cs"/>
          <w:sz w:val="28"/>
          <w:szCs w:val="28"/>
          <w:rtl/>
          <w:lang w:bidi="ar-IQ"/>
        </w:rPr>
        <w:t>النسجي</w:t>
      </w:r>
      <w:proofErr w:type="spellEnd"/>
      <w:r w:rsidR="002D724C">
        <w:rPr>
          <w:rFonts w:asciiTheme="majorBidi" w:hAnsiTheme="majorBidi" w:cstheme="majorBidi" w:hint="cs"/>
          <w:sz w:val="28"/>
          <w:szCs w:val="28"/>
          <w:rtl/>
          <w:lang w:bidi="ar-IQ"/>
        </w:rPr>
        <w:t xml:space="preserve"> لطبقات الدماغ وتزداد شدة كلما تقدم الجنين بالعمر وعند حديث الولادة . </w:t>
      </w:r>
    </w:p>
    <w:p w:rsidR="004F1958" w:rsidRPr="008A2F53" w:rsidRDefault="008A2F53" w:rsidP="002D724C">
      <w:pPr>
        <w:spacing w:line="360" w:lineRule="auto"/>
        <w:ind w:left="360"/>
        <w:jc w:val="both"/>
        <w:rPr>
          <w:rFonts w:asciiTheme="majorBidi" w:hAnsiTheme="majorBidi" w:cstheme="majorBidi"/>
          <w:sz w:val="28"/>
          <w:szCs w:val="28"/>
          <w:rtl/>
          <w:lang w:bidi="ar-IQ"/>
        </w:rPr>
      </w:pPr>
      <w:r>
        <w:rPr>
          <w:rFonts w:asciiTheme="majorBidi" w:hAnsiTheme="majorBidi" w:cstheme="majorBidi"/>
          <w:sz w:val="28"/>
          <w:szCs w:val="28"/>
          <w:lang w:bidi="ar-IQ"/>
        </w:rPr>
        <w:t>-</w:t>
      </w:r>
      <w:r w:rsidR="002D724C">
        <w:rPr>
          <w:rFonts w:asciiTheme="majorBidi" w:hAnsiTheme="majorBidi" w:cstheme="majorBidi"/>
          <w:sz w:val="28"/>
          <w:szCs w:val="28"/>
          <w:lang w:bidi="ar-IQ"/>
        </w:rPr>
        <w:t>5</w:t>
      </w:r>
      <w:r w:rsidR="00AE1F1E">
        <w:rPr>
          <w:rFonts w:asciiTheme="majorBidi" w:hAnsiTheme="majorBidi" w:cstheme="majorBidi" w:hint="cs"/>
          <w:sz w:val="28"/>
          <w:szCs w:val="28"/>
          <w:rtl/>
          <w:lang w:bidi="ar-IQ"/>
        </w:rPr>
        <w:t xml:space="preserve"> </w:t>
      </w:r>
      <w:r w:rsidR="004F1958" w:rsidRPr="008A2F53">
        <w:rPr>
          <w:rFonts w:asciiTheme="majorBidi" w:hAnsiTheme="majorBidi" w:cstheme="majorBidi" w:hint="cs"/>
          <w:sz w:val="28"/>
          <w:szCs w:val="28"/>
          <w:rtl/>
          <w:lang w:bidi="ar-IQ"/>
        </w:rPr>
        <w:t xml:space="preserve">لم يؤثر </w:t>
      </w:r>
      <w:proofErr w:type="spellStart"/>
      <w:r w:rsidR="004F1958" w:rsidRPr="008A2F53">
        <w:rPr>
          <w:rFonts w:asciiTheme="majorBidi" w:hAnsiTheme="majorBidi" w:cstheme="majorBidi"/>
          <w:sz w:val="28"/>
          <w:szCs w:val="28"/>
          <w:rtl/>
          <w:lang w:bidi="ar-IQ"/>
        </w:rPr>
        <w:t>عقار</w:t>
      </w:r>
      <w:r w:rsidR="004F1958" w:rsidRPr="008A2F53">
        <w:rPr>
          <w:rFonts w:asciiTheme="majorBidi" w:hAnsiTheme="majorBidi" w:cstheme="majorBidi" w:hint="cs"/>
          <w:sz w:val="28"/>
          <w:szCs w:val="28"/>
          <w:rtl/>
          <w:lang w:bidi="ar-IQ"/>
        </w:rPr>
        <w:t>الكاربامازبين</w:t>
      </w:r>
      <w:proofErr w:type="spellEnd"/>
      <w:r w:rsidR="004F1958" w:rsidRPr="008A2F53">
        <w:rPr>
          <w:rFonts w:asciiTheme="majorBidi" w:hAnsiTheme="majorBidi" w:cstheme="majorBidi" w:hint="cs"/>
          <w:sz w:val="28"/>
          <w:szCs w:val="28"/>
          <w:rtl/>
          <w:lang w:bidi="ar-IQ"/>
        </w:rPr>
        <w:t xml:space="preserve"> تركيز</w:t>
      </w:r>
      <w:r w:rsidR="00A26797">
        <w:rPr>
          <w:rFonts w:asciiTheme="majorBidi" w:hAnsiTheme="majorBidi" w:cstheme="majorBidi"/>
          <w:sz w:val="28"/>
          <w:szCs w:val="28"/>
          <w:lang w:bidi="ar-IQ"/>
        </w:rPr>
        <w:t xml:space="preserve">15 </w:t>
      </w:r>
      <w:r w:rsidR="00A26797">
        <w:rPr>
          <w:rFonts w:ascii="Times New Roman" w:hAnsi="Times New Roman" w:cs="Times New Roman"/>
          <w:sz w:val="28"/>
          <w:szCs w:val="28"/>
          <w:rtl/>
          <w:lang w:bidi="ar-IQ"/>
        </w:rPr>
        <w:t xml:space="preserve">ملغم/كغم </w:t>
      </w:r>
      <w:r w:rsidR="00A26797">
        <w:rPr>
          <w:rFonts w:asciiTheme="majorBidi" w:hAnsiTheme="majorBidi" w:cstheme="majorBidi" w:hint="cs"/>
          <w:sz w:val="28"/>
          <w:szCs w:val="28"/>
          <w:rtl/>
          <w:lang w:bidi="ar-IQ"/>
        </w:rPr>
        <w:t xml:space="preserve"> </w:t>
      </w:r>
      <w:r w:rsidR="004F1958" w:rsidRPr="008A2F53">
        <w:rPr>
          <w:rFonts w:asciiTheme="majorBidi" w:hAnsiTheme="majorBidi" w:cstheme="majorBidi" w:hint="cs"/>
          <w:sz w:val="28"/>
          <w:szCs w:val="28"/>
          <w:rtl/>
          <w:lang w:bidi="ar-IQ"/>
        </w:rPr>
        <w:t xml:space="preserve"> </w:t>
      </w:r>
      <w:r w:rsidR="004F1958" w:rsidRPr="008A2F53">
        <w:rPr>
          <w:rFonts w:asciiTheme="majorBidi" w:hAnsiTheme="majorBidi" w:cstheme="majorBidi"/>
          <w:sz w:val="28"/>
          <w:szCs w:val="28"/>
          <w:rtl/>
          <w:lang w:bidi="ar-IQ"/>
        </w:rPr>
        <w:t>على اوزان الاجنة</w:t>
      </w:r>
      <w:r w:rsidR="00B84E80" w:rsidRPr="008A2F53">
        <w:rPr>
          <w:rFonts w:asciiTheme="majorBidi" w:hAnsiTheme="majorBidi" w:cstheme="majorBidi" w:hint="cs"/>
          <w:sz w:val="28"/>
          <w:szCs w:val="28"/>
          <w:rtl/>
          <w:lang w:bidi="ar-IQ"/>
        </w:rPr>
        <w:t>.</w:t>
      </w:r>
    </w:p>
    <w:p w:rsidR="007770C7" w:rsidRPr="008A2F53" w:rsidRDefault="008A2F53" w:rsidP="002D724C">
      <w:pPr>
        <w:spacing w:line="360" w:lineRule="auto"/>
        <w:ind w:left="36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2D724C">
        <w:rPr>
          <w:rFonts w:asciiTheme="majorBidi" w:hAnsiTheme="majorBidi" w:cstheme="majorBidi"/>
          <w:sz w:val="28"/>
          <w:szCs w:val="28"/>
          <w:lang w:bidi="ar-IQ"/>
        </w:rPr>
        <w:t>6</w:t>
      </w:r>
      <w:r w:rsidR="004F1958" w:rsidRPr="008A2F53">
        <w:rPr>
          <w:rFonts w:asciiTheme="majorBidi" w:hAnsiTheme="majorBidi" w:cstheme="majorBidi" w:hint="cs"/>
          <w:sz w:val="28"/>
          <w:szCs w:val="28"/>
          <w:rtl/>
          <w:lang w:bidi="ar-IQ"/>
        </w:rPr>
        <w:t xml:space="preserve">ادى </w:t>
      </w:r>
      <w:r w:rsidR="007770C7" w:rsidRPr="008A2F53">
        <w:rPr>
          <w:rFonts w:asciiTheme="majorBidi" w:hAnsiTheme="majorBidi" w:cstheme="majorBidi" w:hint="cs"/>
          <w:sz w:val="28"/>
          <w:szCs w:val="28"/>
          <w:rtl/>
          <w:lang w:bidi="ar-IQ"/>
        </w:rPr>
        <w:t xml:space="preserve">استخدام عقار </w:t>
      </w:r>
      <w:proofErr w:type="spellStart"/>
      <w:r w:rsidR="007770C7" w:rsidRPr="008A2F53">
        <w:rPr>
          <w:rFonts w:asciiTheme="majorBidi" w:hAnsiTheme="majorBidi" w:cstheme="majorBidi" w:hint="cs"/>
          <w:sz w:val="28"/>
          <w:szCs w:val="28"/>
          <w:rtl/>
          <w:lang w:bidi="ar-IQ"/>
        </w:rPr>
        <w:t>الكاربامازبين</w:t>
      </w:r>
      <w:proofErr w:type="spellEnd"/>
      <w:r w:rsidR="007770C7" w:rsidRPr="008A2F53">
        <w:rPr>
          <w:rFonts w:asciiTheme="majorBidi" w:hAnsiTheme="majorBidi" w:cstheme="majorBidi" w:hint="cs"/>
          <w:sz w:val="28"/>
          <w:szCs w:val="28"/>
          <w:rtl/>
          <w:lang w:bidi="ar-IQ"/>
        </w:rPr>
        <w:t xml:space="preserve"> تركيز</w:t>
      </w:r>
      <w:r w:rsidR="00A26797">
        <w:rPr>
          <w:rFonts w:asciiTheme="majorBidi" w:hAnsiTheme="majorBidi" w:cstheme="majorBidi" w:hint="cs"/>
          <w:sz w:val="28"/>
          <w:szCs w:val="28"/>
          <w:rtl/>
          <w:lang w:bidi="ar-IQ"/>
        </w:rPr>
        <w:t xml:space="preserve"> </w:t>
      </w:r>
      <w:r w:rsidR="00A26797">
        <w:rPr>
          <w:rFonts w:asciiTheme="majorBidi" w:hAnsiTheme="majorBidi" w:cstheme="majorBidi"/>
          <w:sz w:val="28"/>
          <w:szCs w:val="28"/>
          <w:lang w:bidi="ar-IQ"/>
        </w:rPr>
        <w:t>15</w:t>
      </w:r>
      <w:r w:rsidR="007770C7" w:rsidRPr="008A2F53">
        <w:rPr>
          <w:rFonts w:asciiTheme="majorBidi" w:hAnsiTheme="majorBidi" w:cstheme="majorBidi" w:hint="cs"/>
          <w:sz w:val="28"/>
          <w:szCs w:val="28"/>
          <w:rtl/>
          <w:lang w:bidi="ar-IQ"/>
        </w:rPr>
        <w:t xml:space="preserve"> </w:t>
      </w:r>
      <w:r w:rsidR="00A26797">
        <w:rPr>
          <w:rFonts w:ascii="Times New Roman" w:hAnsi="Times New Roman" w:cs="Times New Roman"/>
          <w:sz w:val="28"/>
          <w:szCs w:val="28"/>
          <w:rtl/>
          <w:lang w:bidi="ar-IQ"/>
        </w:rPr>
        <w:t xml:space="preserve">ملغم/كغم </w:t>
      </w:r>
      <w:r w:rsidR="007770C7" w:rsidRPr="008A2F53">
        <w:rPr>
          <w:rFonts w:asciiTheme="majorBidi" w:hAnsiTheme="majorBidi" w:cstheme="majorBidi" w:hint="cs"/>
          <w:sz w:val="28"/>
          <w:szCs w:val="28"/>
          <w:rtl/>
          <w:lang w:bidi="ar-IQ"/>
        </w:rPr>
        <w:t xml:space="preserve"> الى حدوث </w:t>
      </w:r>
      <w:r w:rsidR="004F1958" w:rsidRPr="008A2F53">
        <w:rPr>
          <w:rFonts w:asciiTheme="majorBidi" w:hAnsiTheme="majorBidi" w:cstheme="majorBidi"/>
          <w:sz w:val="28"/>
          <w:szCs w:val="28"/>
          <w:rtl/>
          <w:lang w:bidi="ar-IQ"/>
        </w:rPr>
        <w:t>ضرر في نسيج قشرة المبيض</w:t>
      </w:r>
      <w:r w:rsidR="004A6A7D">
        <w:rPr>
          <w:rFonts w:asciiTheme="majorBidi" w:hAnsiTheme="majorBidi" w:cstheme="majorBidi" w:hint="cs"/>
          <w:sz w:val="28"/>
          <w:szCs w:val="28"/>
          <w:rtl/>
          <w:lang w:bidi="ar-IQ"/>
        </w:rPr>
        <w:t xml:space="preserve"> ولبّه</w:t>
      </w:r>
      <w:r w:rsidR="002D724C">
        <w:rPr>
          <w:rFonts w:asciiTheme="majorBidi" w:hAnsiTheme="majorBidi" w:cstheme="majorBidi" w:hint="cs"/>
          <w:sz w:val="28"/>
          <w:szCs w:val="28"/>
          <w:rtl/>
          <w:lang w:bidi="ar-IQ"/>
        </w:rPr>
        <w:t xml:space="preserve"> واثر على عملية نمو وتطور الجريبات .</w:t>
      </w:r>
    </w:p>
    <w:p w:rsidR="004F1958" w:rsidRPr="00E438BD" w:rsidRDefault="004F1958" w:rsidP="008A2F53">
      <w:pPr>
        <w:spacing w:line="360" w:lineRule="auto"/>
        <w:jc w:val="both"/>
        <w:rPr>
          <w:rFonts w:asciiTheme="majorBidi" w:hAnsiTheme="majorBidi" w:cstheme="majorBidi"/>
          <w:sz w:val="28"/>
          <w:szCs w:val="28"/>
          <w:rtl/>
          <w:lang w:bidi="ar-IQ"/>
        </w:rPr>
      </w:pPr>
    </w:p>
    <w:p w:rsidR="004F1958" w:rsidRDefault="004F1958" w:rsidP="008A2F53">
      <w:pPr>
        <w:spacing w:line="360" w:lineRule="auto"/>
        <w:jc w:val="both"/>
        <w:rPr>
          <w:rFonts w:hint="cs"/>
          <w:lang w:bidi="ar-IQ"/>
        </w:rPr>
      </w:pPr>
    </w:p>
    <w:p w:rsidR="00745AD8" w:rsidRDefault="00745AD8" w:rsidP="008A2F53">
      <w:pPr>
        <w:bidi w:val="0"/>
        <w:spacing w:line="360" w:lineRule="auto"/>
        <w:jc w:val="both"/>
        <w:rPr>
          <w:lang w:bidi="ar-IQ"/>
        </w:rPr>
      </w:pPr>
      <w:r>
        <w:rPr>
          <w:lang w:bidi="ar-IQ"/>
        </w:rPr>
        <w:br w:type="page"/>
      </w:r>
    </w:p>
    <w:p w:rsidR="00C7791D" w:rsidRDefault="00C7791D" w:rsidP="008A2F53">
      <w:pPr>
        <w:spacing w:line="360" w:lineRule="auto"/>
        <w:jc w:val="both"/>
        <w:rPr>
          <w:rFonts w:hint="cs"/>
          <w:rtl/>
          <w:lang w:bidi="ar-IQ"/>
        </w:rPr>
      </w:pPr>
    </w:p>
    <w:p w:rsidR="00745AD8" w:rsidRDefault="00745AD8" w:rsidP="008A2F53">
      <w:pPr>
        <w:spacing w:line="360" w:lineRule="auto"/>
        <w:jc w:val="center"/>
        <w:rPr>
          <w:rFonts w:asciiTheme="majorBidi" w:hAnsiTheme="majorBidi" w:cstheme="majorBidi"/>
          <w:b/>
          <w:bCs/>
          <w:sz w:val="32"/>
          <w:szCs w:val="32"/>
          <w:rtl/>
          <w:lang w:bidi="ar-IQ"/>
        </w:rPr>
      </w:pPr>
      <w:r w:rsidRPr="00FA2DB0">
        <w:rPr>
          <w:rFonts w:asciiTheme="majorBidi" w:hAnsiTheme="majorBidi" w:cstheme="majorBidi"/>
          <w:b/>
          <w:bCs/>
          <w:sz w:val="32"/>
          <w:szCs w:val="32"/>
          <w:rtl/>
          <w:lang w:bidi="ar-IQ"/>
        </w:rPr>
        <w:t xml:space="preserve">التوصيات </w:t>
      </w:r>
      <w:r w:rsidRPr="00FA2DB0">
        <w:rPr>
          <w:rFonts w:asciiTheme="majorBidi" w:hAnsiTheme="majorBidi" w:cstheme="majorBidi"/>
          <w:b/>
          <w:bCs/>
          <w:sz w:val="32"/>
          <w:szCs w:val="32"/>
          <w:lang w:bidi="ar-IQ"/>
        </w:rPr>
        <w:t xml:space="preserve"> Recommendations</w:t>
      </w:r>
    </w:p>
    <w:p w:rsidR="00745AD8" w:rsidRDefault="00745AD8" w:rsidP="006377B4">
      <w:pPr>
        <w:spacing w:line="360" w:lineRule="auto"/>
        <w:ind w:left="509" w:hanging="509"/>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p>
    <w:p w:rsidR="00745AD8" w:rsidRDefault="00745AD8" w:rsidP="006377B4">
      <w:pPr>
        <w:spacing w:line="360" w:lineRule="auto"/>
        <w:ind w:left="509" w:hanging="509"/>
        <w:jc w:val="both"/>
        <w:rPr>
          <w:rFonts w:asciiTheme="majorBidi" w:hAnsiTheme="majorBidi" w:cstheme="majorBidi"/>
          <w:sz w:val="28"/>
          <w:szCs w:val="28"/>
          <w:rtl/>
          <w:lang w:bidi="ar-IQ"/>
        </w:rPr>
      </w:pPr>
      <w:r>
        <w:rPr>
          <w:rFonts w:asciiTheme="majorBidi" w:hAnsiTheme="majorBidi" w:cstheme="majorBidi"/>
          <w:sz w:val="28"/>
          <w:szCs w:val="28"/>
          <w:lang w:bidi="ar-IQ"/>
        </w:rPr>
        <w:t>-</w:t>
      </w:r>
      <w:r w:rsidR="006377B4">
        <w:rPr>
          <w:rFonts w:asciiTheme="majorBidi" w:hAnsiTheme="majorBidi" w:cstheme="majorBidi"/>
          <w:sz w:val="28"/>
          <w:szCs w:val="28"/>
          <w:lang w:bidi="ar-IQ"/>
        </w:rPr>
        <w:t>1</w:t>
      </w:r>
      <w:r>
        <w:rPr>
          <w:rFonts w:asciiTheme="majorBidi" w:hAnsiTheme="majorBidi" w:cstheme="majorBidi" w:hint="cs"/>
          <w:sz w:val="28"/>
          <w:szCs w:val="28"/>
          <w:rtl/>
          <w:lang w:bidi="ar-IQ"/>
        </w:rPr>
        <w:t xml:space="preserve"> اجراء دراسات مختلفة حول تأثير عقار </w:t>
      </w:r>
      <w:proofErr w:type="spellStart"/>
      <w:r>
        <w:rPr>
          <w:rFonts w:asciiTheme="majorBidi" w:hAnsiTheme="majorBidi" w:cstheme="majorBidi" w:hint="cs"/>
          <w:sz w:val="28"/>
          <w:szCs w:val="28"/>
          <w:rtl/>
          <w:lang w:bidi="ar-IQ"/>
        </w:rPr>
        <w:t>الكاربامازبين</w:t>
      </w:r>
      <w:proofErr w:type="spellEnd"/>
      <w:r>
        <w:rPr>
          <w:rFonts w:asciiTheme="majorBidi" w:hAnsiTheme="majorBidi" w:cstheme="majorBidi" w:hint="cs"/>
          <w:sz w:val="28"/>
          <w:szCs w:val="28"/>
          <w:rtl/>
          <w:lang w:bidi="ar-IQ"/>
        </w:rPr>
        <w:t xml:space="preserve"> على التكوين الجنيني لبقية اعضاء الجسم المختلفة .</w:t>
      </w:r>
    </w:p>
    <w:p w:rsidR="00745AD8" w:rsidRDefault="00745AD8" w:rsidP="006377B4">
      <w:pPr>
        <w:spacing w:line="360" w:lineRule="auto"/>
        <w:ind w:left="509" w:hanging="509"/>
        <w:jc w:val="both"/>
        <w:rPr>
          <w:rFonts w:asciiTheme="majorBidi" w:hAnsiTheme="majorBidi" w:cstheme="majorBidi"/>
          <w:sz w:val="28"/>
          <w:szCs w:val="28"/>
          <w:rtl/>
          <w:lang w:bidi="ar-IQ"/>
        </w:rPr>
      </w:pPr>
      <w:r>
        <w:rPr>
          <w:rFonts w:asciiTheme="majorBidi" w:hAnsiTheme="majorBidi" w:cstheme="majorBidi"/>
          <w:sz w:val="28"/>
          <w:szCs w:val="28"/>
          <w:lang w:bidi="ar-IQ"/>
        </w:rPr>
        <w:t>-</w:t>
      </w:r>
      <w:r w:rsidR="006377B4">
        <w:rPr>
          <w:rFonts w:asciiTheme="majorBidi" w:hAnsiTheme="majorBidi" w:cstheme="majorBidi"/>
          <w:sz w:val="28"/>
          <w:szCs w:val="28"/>
          <w:lang w:bidi="ar-IQ"/>
        </w:rPr>
        <w:t>2</w:t>
      </w:r>
      <w:r>
        <w:rPr>
          <w:rFonts w:asciiTheme="majorBidi" w:hAnsiTheme="majorBidi" w:cstheme="majorBidi" w:hint="cs"/>
          <w:sz w:val="28"/>
          <w:szCs w:val="28"/>
          <w:rtl/>
          <w:lang w:bidi="ar-IQ"/>
        </w:rPr>
        <w:t xml:space="preserve"> اجراء دراسات على مستوى المجهر الالكتروني للتعرف على الاضرار </w:t>
      </w:r>
      <w:proofErr w:type="spellStart"/>
      <w:r>
        <w:rPr>
          <w:rFonts w:asciiTheme="majorBidi" w:hAnsiTheme="majorBidi" w:cstheme="majorBidi" w:hint="cs"/>
          <w:sz w:val="28"/>
          <w:szCs w:val="28"/>
          <w:rtl/>
          <w:lang w:bidi="ar-IQ"/>
        </w:rPr>
        <w:t>النسجية</w:t>
      </w:r>
      <w:proofErr w:type="spellEnd"/>
      <w:r>
        <w:rPr>
          <w:rFonts w:asciiTheme="majorBidi" w:hAnsiTheme="majorBidi" w:cstheme="majorBidi" w:hint="cs"/>
          <w:sz w:val="28"/>
          <w:szCs w:val="28"/>
          <w:rtl/>
          <w:lang w:bidi="ar-IQ"/>
        </w:rPr>
        <w:t xml:space="preserve"> الحاصلة من جراء استخدام عقار </w:t>
      </w:r>
      <w:proofErr w:type="spellStart"/>
      <w:r>
        <w:rPr>
          <w:rFonts w:asciiTheme="majorBidi" w:hAnsiTheme="majorBidi" w:cstheme="majorBidi" w:hint="cs"/>
          <w:sz w:val="28"/>
          <w:szCs w:val="28"/>
          <w:rtl/>
          <w:lang w:bidi="ar-IQ"/>
        </w:rPr>
        <w:t>الكاربامازبين</w:t>
      </w:r>
      <w:proofErr w:type="spellEnd"/>
      <w:r>
        <w:rPr>
          <w:rFonts w:asciiTheme="majorBidi" w:hAnsiTheme="majorBidi" w:cstheme="majorBidi" w:hint="cs"/>
          <w:sz w:val="28"/>
          <w:szCs w:val="28"/>
          <w:rtl/>
          <w:lang w:bidi="ar-IQ"/>
        </w:rPr>
        <w:t xml:space="preserve"> على التكوين الجنيني لكافة اعضاء الجسم .</w:t>
      </w:r>
    </w:p>
    <w:p w:rsidR="00745AD8" w:rsidRDefault="00745AD8" w:rsidP="006377B4">
      <w:pPr>
        <w:spacing w:line="360" w:lineRule="auto"/>
        <w:ind w:left="509" w:hanging="509"/>
        <w:jc w:val="both"/>
        <w:rPr>
          <w:rFonts w:asciiTheme="majorBidi" w:hAnsiTheme="majorBidi" w:cstheme="majorBidi"/>
          <w:sz w:val="28"/>
          <w:szCs w:val="28"/>
          <w:rtl/>
          <w:lang w:bidi="ar-IQ"/>
        </w:rPr>
      </w:pPr>
      <w:r>
        <w:rPr>
          <w:rFonts w:asciiTheme="majorBidi" w:hAnsiTheme="majorBidi" w:cstheme="majorBidi"/>
          <w:sz w:val="28"/>
          <w:szCs w:val="28"/>
          <w:lang w:bidi="ar-IQ"/>
        </w:rPr>
        <w:t>-</w:t>
      </w:r>
      <w:r w:rsidR="006377B4">
        <w:rPr>
          <w:rFonts w:asciiTheme="majorBidi" w:hAnsiTheme="majorBidi" w:cstheme="majorBidi"/>
          <w:sz w:val="28"/>
          <w:szCs w:val="28"/>
          <w:lang w:bidi="ar-IQ"/>
        </w:rPr>
        <w:t>3</w:t>
      </w:r>
      <w:r>
        <w:rPr>
          <w:rFonts w:asciiTheme="majorBidi" w:hAnsiTheme="majorBidi" w:cstheme="majorBidi" w:hint="cs"/>
          <w:sz w:val="28"/>
          <w:szCs w:val="28"/>
          <w:rtl/>
          <w:lang w:bidi="ar-IQ"/>
        </w:rPr>
        <w:t xml:space="preserve"> اجراء دراسات على انواع اخرى من العقاقير وتتبع تأثيرها على عملية التكوين الجنيني  للجهاز العصبي .</w:t>
      </w:r>
    </w:p>
    <w:p w:rsidR="00745AD8" w:rsidRDefault="00745AD8" w:rsidP="006377B4">
      <w:pPr>
        <w:spacing w:line="360" w:lineRule="auto"/>
        <w:jc w:val="both"/>
        <w:rPr>
          <w:rFonts w:asciiTheme="majorBidi" w:hAnsiTheme="majorBidi" w:cstheme="majorBidi"/>
          <w:sz w:val="28"/>
          <w:szCs w:val="28"/>
          <w:rtl/>
          <w:lang w:bidi="ar-IQ"/>
        </w:rPr>
      </w:pPr>
      <w:r>
        <w:rPr>
          <w:rFonts w:asciiTheme="majorBidi" w:hAnsiTheme="majorBidi" w:cstheme="majorBidi"/>
          <w:sz w:val="28"/>
          <w:szCs w:val="28"/>
          <w:lang w:bidi="ar-IQ"/>
        </w:rPr>
        <w:t>-</w:t>
      </w:r>
      <w:r w:rsidR="006377B4">
        <w:rPr>
          <w:rFonts w:asciiTheme="majorBidi" w:hAnsiTheme="majorBidi" w:cstheme="majorBidi"/>
          <w:sz w:val="28"/>
          <w:szCs w:val="28"/>
          <w:lang w:bidi="ar-IQ"/>
        </w:rPr>
        <w:t>4</w:t>
      </w:r>
      <w:r>
        <w:rPr>
          <w:rFonts w:asciiTheme="majorBidi" w:hAnsiTheme="majorBidi" w:cstheme="majorBidi" w:hint="cs"/>
          <w:sz w:val="28"/>
          <w:szCs w:val="28"/>
          <w:rtl/>
          <w:lang w:bidi="ar-IQ"/>
        </w:rPr>
        <w:t xml:space="preserve"> اجراء دراسات على انواع اخرى من العقاقير وملاحظة تأثيرها على عملية الغرس .</w:t>
      </w:r>
    </w:p>
    <w:p w:rsidR="00745AD8" w:rsidRPr="00FA2DB0" w:rsidRDefault="00745AD8" w:rsidP="008A2F53">
      <w:pPr>
        <w:spacing w:line="360" w:lineRule="auto"/>
        <w:jc w:val="both"/>
        <w:rPr>
          <w:rFonts w:asciiTheme="majorBidi" w:hAnsiTheme="majorBidi" w:cstheme="majorBidi" w:hint="cs"/>
          <w:sz w:val="28"/>
          <w:szCs w:val="28"/>
          <w:rtl/>
          <w:lang w:bidi="ar-IQ"/>
        </w:rPr>
      </w:pPr>
    </w:p>
    <w:p w:rsidR="00745AD8" w:rsidRPr="004F1958" w:rsidRDefault="00745AD8" w:rsidP="008A2F53">
      <w:pPr>
        <w:spacing w:line="360" w:lineRule="auto"/>
        <w:jc w:val="both"/>
        <w:rPr>
          <w:lang w:bidi="ar-IQ"/>
        </w:rPr>
      </w:pPr>
      <w:bookmarkStart w:id="0" w:name="_GoBack"/>
      <w:bookmarkEnd w:id="0"/>
    </w:p>
    <w:sectPr w:rsidR="00745AD8" w:rsidRPr="004F1958" w:rsidSect="003203AD">
      <w:headerReference w:type="default" r:id="rId8"/>
      <w:footerReference w:type="default" r:id="rId9"/>
      <w:pgSz w:w="11906" w:h="16838"/>
      <w:pgMar w:top="1440" w:right="1800" w:bottom="1440" w:left="1800" w:header="708" w:footer="708" w:gutter="0"/>
      <w:pgNumType w:start="10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CBB" w:rsidRDefault="00CC5CBB" w:rsidP="00B84E80">
      <w:pPr>
        <w:spacing w:after="0" w:line="240" w:lineRule="auto"/>
      </w:pPr>
      <w:r>
        <w:separator/>
      </w:r>
    </w:p>
  </w:endnote>
  <w:endnote w:type="continuationSeparator" w:id="0">
    <w:p w:rsidR="00CC5CBB" w:rsidRDefault="00CC5CBB" w:rsidP="00B84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27838253"/>
      <w:docPartObj>
        <w:docPartGallery w:val="Page Numbers (Bottom of Page)"/>
        <w:docPartUnique/>
      </w:docPartObj>
    </w:sdtPr>
    <w:sdtEndPr>
      <w:rPr>
        <w:noProof/>
      </w:rPr>
    </w:sdtEndPr>
    <w:sdtContent>
      <w:p w:rsidR="006C7E4A" w:rsidRDefault="006C7E4A">
        <w:pPr>
          <w:pStyle w:val="a5"/>
          <w:jc w:val="center"/>
        </w:pPr>
        <w:r>
          <w:fldChar w:fldCharType="begin"/>
        </w:r>
        <w:r>
          <w:instrText xml:space="preserve"> PAGE   \* MERGEFORMAT </w:instrText>
        </w:r>
        <w:r>
          <w:fldChar w:fldCharType="separate"/>
        </w:r>
        <w:r w:rsidR="003203AD">
          <w:rPr>
            <w:noProof/>
            <w:rtl/>
          </w:rPr>
          <w:t>103</w:t>
        </w:r>
        <w:r>
          <w:rPr>
            <w:noProof/>
          </w:rPr>
          <w:fldChar w:fldCharType="end"/>
        </w:r>
      </w:p>
    </w:sdtContent>
  </w:sdt>
  <w:p w:rsidR="006C7E4A" w:rsidRDefault="006C7E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CBB" w:rsidRDefault="00CC5CBB" w:rsidP="00B84E80">
      <w:pPr>
        <w:spacing w:after="0" w:line="240" w:lineRule="auto"/>
      </w:pPr>
      <w:r>
        <w:separator/>
      </w:r>
    </w:p>
  </w:footnote>
  <w:footnote w:type="continuationSeparator" w:id="0">
    <w:p w:rsidR="00CC5CBB" w:rsidRDefault="00CC5CBB" w:rsidP="00B84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E80" w:rsidRDefault="00B84E80" w:rsidP="00B84E80">
    <w:pPr>
      <w:pStyle w:val="a4"/>
      <w:jc w:val="right"/>
      <w:rPr>
        <w:rFonts w:ascii="Andalus" w:hAnsi="Andalus" w:cs="Andalus"/>
        <w:sz w:val="28"/>
        <w:szCs w:val="28"/>
        <w:rtl/>
        <w:lang w:bidi="ar-IQ"/>
      </w:rPr>
    </w:pPr>
    <w:r w:rsidRPr="00B84E80">
      <w:rPr>
        <w:rFonts w:ascii="Andalus" w:hAnsi="Andalus" w:cs="Andalus"/>
        <w:sz w:val="28"/>
        <w:szCs w:val="28"/>
        <w:rtl/>
        <w:lang w:bidi="ar-IQ"/>
      </w:rPr>
      <w:t>الاستنتاجات والتوصيات</w:t>
    </w:r>
  </w:p>
  <w:p w:rsidR="00B84E80" w:rsidRPr="00B84E80" w:rsidRDefault="00B84E80" w:rsidP="00B84E80">
    <w:pPr>
      <w:pStyle w:val="a4"/>
      <w:rPr>
        <w:rFonts w:ascii="Andalus" w:hAnsi="Andalus" w:cs="Andalus"/>
        <w:sz w:val="28"/>
        <w:szCs w:val="28"/>
        <w:lang w:bidi="ar-IQ"/>
      </w:rPr>
    </w:pPr>
    <w:r>
      <w:rPr>
        <w:rFonts w:ascii="Andalus" w:hAnsi="Andalus" w:cs="Andalus" w:hint="cs"/>
        <w:sz w:val="28"/>
        <w:szCs w:val="28"/>
        <w:rtl/>
        <w:lang w:bidi="ar-IQ"/>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5447F"/>
    <w:multiLevelType w:val="hybridMultilevel"/>
    <w:tmpl w:val="DB084BA8"/>
    <w:lvl w:ilvl="0" w:tplc="031EDB4E">
      <w:start w:val="1"/>
      <w:numFmt w:val="decimal"/>
      <w:lvlText w:val="%1."/>
      <w:lvlJc w:val="left"/>
      <w:pPr>
        <w:ind w:left="720" w:hanging="360"/>
      </w:pPr>
      <w:rPr>
        <w:rFonts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A841FC"/>
    <w:multiLevelType w:val="hybridMultilevel"/>
    <w:tmpl w:val="2F32FE32"/>
    <w:lvl w:ilvl="0" w:tplc="03D681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E444F"/>
    <w:rsid w:val="000C0D98"/>
    <w:rsid w:val="000E6B77"/>
    <w:rsid w:val="00186AB2"/>
    <w:rsid w:val="002C1986"/>
    <w:rsid w:val="002D5239"/>
    <w:rsid w:val="002D724C"/>
    <w:rsid w:val="002E444F"/>
    <w:rsid w:val="0030137F"/>
    <w:rsid w:val="003203AD"/>
    <w:rsid w:val="00361C8C"/>
    <w:rsid w:val="0047717E"/>
    <w:rsid w:val="00495FF9"/>
    <w:rsid w:val="004A221C"/>
    <w:rsid w:val="004A6A7D"/>
    <w:rsid w:val="004F1958"/>
    <w:rsid w:val="00593617"/>
    <w:rsid w:val="00617AD9"/>
    <w:rsid w:val="006377B4"/>
    <w:rsid w:val="006C7E4A"/>
    <w:rsid w:val="006D21F0"/>
    <w:rsid w:val="006D2B7A"/>
    <w:rsid w:val="00726B33"/>
    <w:rsid w:val="00745AD8"/>
    <w:rsid w:val="007770C7"/>
    <w:rsid w:val="008A2F53"/>
    <w:rsid w:val="00925E80"/>
    <w:rsid w:val="0099265E"/>
    <w:rsid w:val="00A26797"/>
    <w:rsid w:val="00AE1F1E"/>
    <w:rsid w:val="00B524B1"/>
    <w:rsid w:val="00B84E80"/>
    <w:rsid w:val="00C7791D"/>
    <w:rsid w:val="00CC5CBB"/>
    <w:rsid w:val="00D5286B"/>
    <w:rsid w:val="00D614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8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958"/>
    <w:pPr>
      <w:ind w:left="720"/>
      <w:contextualSpacing/>
    </w:pPr>
  </w:style>
  <w:style w:type="paragraph" w:styleId="a4">
    <w:name w:val="header"/>
    <w:basedOn w:val="a"/>
    <w:link w:val="Char"/>
    <w:uiPriority w:val="99"/>
    <w:unhideWhenUsed/>
    <w:rsid w:val="00B84E80"/>
    <w:pPr>
      <w:tabs>
        <w:tab w:val="center" w:pos="4153"/>
        <w:tab w:val="right" w:pos="8306"/>
      </w:tabs>
      <w:spacing w:after="0" w:line="240" w:lineRule="auto"/>
    </w:pPr>
  </w:style>
  <w:style w:type="character" w:customStyle="1" w:styleId="Char">
    <w:name w:val="رأس الصفحة Char"/>
    <w:basedOn w:val="a0"/>
    <w:link w:val="a4"/>
    <w:uiPriority w:val="99"/>
    <w:rsid w:val="00B84E80"/>
  </w:style>
  <w:style w:type="paragraph" w:styleId="a5">
    <w:name w:val="footer"/>
    <w:basedOn w:val="a"/>
    <w:link w:val="Char0"/>
    <w:uiPriority w:val="99"/>
    <w:unhideWhenUsed/>
    <w:rsid w:val="00B84E80"/>
    <w:pPr>
      <w:tabs>
        <w:tab w:val="center" w:pos="4153"/>
        <w:tab w:val="right" w:pos="8306"/>
      </w:tabs>
      <w:spacing w:after="0" w:line="240" w:lineRule="auto"/>
    </w:pPr>
  </w:style>
  <w:style w:type="character" w:customStyle="1" w:styleId="Char0">
    <w:name w:val="تذييل الصفحة Char"/>
    <w:basedOn w:val="a0"/>
    <w:link w:val="a5"/>
    <w:uiPriority w:val="99"/>
    <w:rsid w:val="00B84E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214</Words>
  <Characters>1225</Characters>
  <Application>Microsoft Office Word</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20</cp:revision>
  <dcterms:created xsi:type="dcterms:W3CDTF">2014-10-25T19:25:00Z</dcterms:created>
  <dcterms:modified xsi:type="dcterms:W3CDTF">2015-04-24T11:30:00Z</dcterms:modified>
</cp:coreProperties>
</file>