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97" w:rsidRPr="00622BB1" w:rsidRDefault="0065212A" w:rsidP="00F5597A">
      <w:pPr>
        <w:spacing w:line="30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2BB1">
        <w:rPr>
          <w:rFonts w:asciiTheme="majorBidi" w:hAnsiTheme="majorBidi" w:cstheme="majorBidi"/>
          <w:b/>
          <w:bCs/>
          <w:sz w:val="28"/>
          <w:szCs w:val="28"/>
        </w:rPr>
        <w:t>Abstract</w:t>
      </w:r>
      <w:r w:rsidR="00622BB1" w:rsidRPr="00622BB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810109" w:rsidRDefault="00622BB1" w:rsidP="00E27A6C">
      <w:pPr>
        <w:spacing w:line="30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0A3C5B">
        <w:rPr>
          <w:rFonts w:asciiTheme="majorBidi" w:hAnsiTheme="majorBidi" w:cstheme="majorBidi"/>
          <w:sz w:val="28"/>
          <w:szCs w:val="28"/>
        </w:rPr>
        <w:t>I</w:t>
      </w:r>
      <w:r w:rsidR="0065212A">
        <w:rPr>
          <w:rFonts w:asciiTheme="majorBidi" w:hAnsiTheme="majorBidi" w:cstheme="majorBidi"/>
          <w:sz w:val="28"/>
          <w:szCs w:val="28"/>
        </w:rPr>
        <w:t>solate</w:t>
      </w:r>
      <w:r w:rsidR="000A3C5B">
        <w:rPr>
          <w:rFonts w:asciiTheme="majorBidi" w:hAnsiTheme="majorBidi" w:cstheme="majorBidi"/>
          <w:sz w:val="28"/>
          <w:szCs w:val="28"/>
        </w:rPr>
        <w:t>s</w:t>
      </w:r>
      <w:r w:rsidR="0065212A">
        <w:rPr>
          <w:rFonts w:asciiTheme="majorBidi" w:hAnsiTheme="majorBidi" w:cstheme="majorBidi"/>
          <w:sz w:val="28"/>
          <w:szCs w:val="28"/>
        </w:rPr>
        <w:t xml:space="preserve"> of </w:t>
      </w:r>
      <w:r w:rsidR="0065212A" w:rsidRPr="00622BB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0A3C5B">
        <w:rPr>
          <w:rFonts w:asciiTheme="majorBidi" w:hAnsiTheme="majorBidi" w:cstheme="majorBidi"/>
          <w:i/>
          <w:iCs/>
          <w:sz w:val="28"/>
          <w:szCs w:val="28"/>
        </w:rPr>
        <w:t xml:space="preserve">lternaria </w:t>
      </w:r>
      <w:r w:rsidR="0065212A" w:rsidRPr="00622BB1">
        <w:rPr>
          <w:rFonts w:asciiTheme="majorBidi" w:hAnsiTheme="majorBidi" w:cstheme="majorBidi"/>
          <w:i/>
          <w:iCs/>
          <w:sz w:val="28"/>
          <w:szCs w:val="28"/>
        </w:rPr>
        <w:t xml:space="preserve">altenata </w:t>
      </w:r>
      <w:r w:rsidR="000A3C5B">
        <w:rPr>
          <w:rFonts w:asciiTheme="majorBidi" w:hAnsiTheme="majorBidi" w:cstheme="majorBidi"/>
          <w:sz w:val="28"/>
          <w:szCs w:val="28"/>
        </w:rPr>
        <w:t>fungi that had</w:t>
      </w:r>
      <w:r w:rsidR="0065212A">
        <w:rPr>
          <w:rFonts w:asciiTheme="majorBidi" w:hAnsiTheme="majorBidi" w:cstheme="majorBidi"/>
          <w:sz w:val="28"/>
          <w:szCs w:val="28"/>
        </w:rPr>
        <w:t xml:space="preserve"> the </w:t>
      </w:r>
      <w:r w:rsidR="000A3C5B">
        <w:rPr>
          <w:rFonts w:asciiTheme="majorBidi" w:hAnsiTheme="majorBidi" w:cstheme="majorBidi"/>
          <w:sz w:val="28"/>
          <w:szCs w:val="28"/>
        </w:rPr>
        <w:t>potential</w:t>
      </w:r>
      <w:r w:rsidR="0065212A">
        <w:rPr>
          <w:rFonts w:asciiTheme="majorBidi" w:hAnsiTheme="majorBidi" w:cstheme="majorBidi"/>
          <w:sz w:val="28"/>
          <w:szCs w:val="28"/>
        </w:rPr>
        <w:t xml:space="preserve"> </w:t>
      </w:r>
      <w:r w:rsidR="000A3C5B">
        <w:rPr>
          <w:rFonts w:asciiTheme="majorBidi" w:hAnsiTheme="majorBidi" w:cstheme="majorBidi"/>
          <w:sz w:val="28"/>
          <w:szCs w:val="28"/>
        </w:rPr>
        <w:t>to</w:t>
      </w:r>
      <w:r w:rsidR="0065212A">
        <w:rPr>
          <w:rFonts w:asciiTheme="majorBidi" w:hAnsiTheme="majorBidi" w:cstheme="majorBidi"/>
          <w:sz w:val="28"/>
          <w:szCs w:val="28"/>
        </w:rPr>
        <w:t xml:space="preserve"> </w:t>
      </w:r>
      <w:r w:rsidR="000A3C5B">
        <w:rPr>
          <w:rFonts w:asciiTheme="majorBidi" w:hAnsiTheme="majorBidi" w:cstheme="majorBidi"/>
          <w:sz w:val="28"/>
          <w:szCs w:val="28"/>
        </w:rPr>
        <w:t xml:space="preserve">produce </w:t>
      </w:r>
      <w:r w:rsidR="0065212A">
        <w:rPr>
          <w:rFonts w:asciiTheme="majorBidi" w:hAnsiTheme="majorBidi" w:cstheme="majorBidi"/>
          <w:sz w:val="28"/>
          <w:szCs w:val="28"/>
        </w:rPr>
        <w:t>Alternariol</w:t>
      </w:r>
      <w:r w:rsidR="000A3C5B">
        <w:rPr>
          <w:rFonts w:asciiTheme="majorBidi" w:hAnsiTheme="majorBidi" w:cstheme="majorBidi"/>
          <w:sz w:val="28"/>
          <w:szCs w:val="28"/>
        </w:rPr>
        <w:t xml:space="preserve"> (AOH) were </w:t>
      </w:r>
      <w:r w:rsidR="00B33711">
        <w:rPr>
          <w:rFonts w:asciiTheme="majorBidi" w:hAnsiTheme="majorBidi" w:cstheme="majorBidi"/>
          <w:sz w:val="28"/>
          <w:szCs w:val="28"/>
        </w:rPr>
        <w:t>morpholog</w:t>
      </w:r>
      <w:r w:rsidR="00387256">
        <w:rPr>
          <w:rFonts w:asciiTheme="majorBidi" w:hAnsiTheme="majorBidi" w:cstheme="majorBidi"/>
          <w:sz w:val="28"/>
          <w:szCs w:val="28"/>
        </w:rPr>
        <w:t>ical</w:t>
      </w:r>
      <w:r w:rsidR="000A3C5B">
        <w:rPr>
          <w:rFonts w:asciiTheme="majorBidi" w:hAnsiTheme="majorBidi" w:cstheme="majorBidi"/>
          <w:sz w:val="28"/>
          <w:szCs w:val="28"/>
        </w:rPr>
        <w:t xml:space="preserve"> characterized</w:t>
      </w:r>
      <w:r w:rsidR="0065212A">
        <w:rPr>
          <w:rFonts w:asciiTheme="majorBidi" w:hAnsiTheme="majorBidi" w:cstheme="majorBidi"/>
          <w:sz w:val="28"/>
          <w:szCs w:val="28"/>
        </w:rPr>
        <w:t xml:space="preserve"> </w:t>
      </w:r>
      <w:r w:rsidR="000A3C5B">
        <w:rPr>
          <w:rFonts w:asciiTheme="majorBidi" w:hAnsiTheme="majorBidi" w:cstheme="majorBidi"/>
          <w:sz w:val="28"/>
          <w:szCs w:val="28"/>
        </w:rPr>
        <w:t xml:space="preserve">based on </w:t>
      </w:r>
      <w:r w:rsidR="00387256">
        <w:rPr>
          <w:rFonts w:asciiTheme="majorBidi" w:hAnsiTheme="majorBidi" w:cstheme="majorBidi"/>
          <w:sz w:val="28"/>
          <w:szCs w:val="28"/>
        </w:rPr>
        <w:t>morphologic,</w:t>
      </w:r>
      <w:r w:rsidR="0065212A">
        <w:rPr>
          <w:rFonts w:asciiTheme="majorBidi" w:hAnsiTheme="majorBidi" w:cstheme="majorBidi"/>
          <w:sz w:val="28"/>
          <w:szCs w:val="28"/>
        </w:rPr>
        <w:t xml:space="preserve"> </w:t>
      </w:r>
      <w:r w:rsidR="000A3C5B">
        <w:rPr>
          <w:rFonts w:asciiTheme="majorBidi" w:hAnsiTheme="majorBidi" w:cstheme="majorBidi"/>
          <w:sz w:val="28"/>
          <w:szCs w:val="28"/>
        </w:rPr>
        <w:t>microscopic</w:t>
      </w:r>
      <w:r w:rsidR="0065212A">
        <w:rPr>
          <w:rFonts w:asciiTheme="majorBidi" w:hAnsiTheme="majorBidi" w:cstheme="majorBidi"/>
          <w:sz w:val="28"/>
          <w:szCs w:val="28"/>
        </w:rPr>
        <w:t xml:space="preserve"> and molecular </w:t>
      </w:r>
      <w:r w:rsidR="000A3C5B">
        <w:rPr>
          <w:rFonts w:asciiTheme="majorBidi" w:hAnsiTheme="majorBidi" w:cstheme="majorBidi"/>
          <w:sz w:val="28"/>
          <w:szCs w:val="28"/>
        </w:rPr>
        <w:t xml:space="preserve">aids </w:t>
      </w:r>
      <w:r w:rsidR="0065212A">
        <w:rPr>
          <w:rFonts w:asciiTheme="majorBidi" w:hAnsiTheme="majorBidi" w:cstheme="majorBidi"/>
          <w:sz w:val="28"/>
          <w:szCs w:val="28"/>
        </w:rPr>
        <w:t xml:space="preserve">by PCR and DNA Sequencing technique. </w:t>
      </w:r>
      <w:r w:rsidR="000A3C5B">
        <w:rPr>
          <w:rFonts w:asciiTheme="majorBidi" w:hAnsiTheme="majorBidi" w:cstheme="majorBidi"/>
          <w:sz w:val="28"/>
          <w:szCs w:val="28"/>
        </w:rPr>
        <w:t xml:space="preserve">The </w:t>
      </w:r>
      <w:r w:rsidR="00810109">
        <w:rPr>
          <w:rFonts w:asciiTheme="majorBidi" w:hAnsiTheme="majorBidi" w:cstheme="majorBidi"/>
          <w:sz w:val="28"/>
          <w:szCs w:val="28"/>
        </w:rPr>
        <w:t xml:space="preserve">frequently and </w:t>
      </w:r>
      <w:r w:rsidR="000A3C5B">
        <w:rPr>
          <w:rFonts w:asciiTheme="majorBidi" w:hAnsiTheme="majorBidi" w:cstheme="majorBidi"/>
          <w:sz w:val="28"/>
          <w:szCs w:val="28"/>
        </w:rPr>
        <w:t xml:space="preserve">the </w:t>
      </w:r>
      <w:r w:rsidR="00810109">
        <w:rPr>
          <w:rFonts w:asciiTheme="majorBidi" w:hAnsiTheme="majorBidi" w:cstheme="majorBidi"/>
          <w:sz w:val="28"/>
          <w:szCs w:val="28"/>
        </w:rPr>
        <w:t xml:space="preserve">appearance percentage </w:t>
      </w:r>
      <w:r w:rsidR="000A3C5B">
        <w:rPr>
          <w:rFonts w:asciiTheme="majorBidi" w:hAnsiTheme="majorBidi" w:cstheme="majorBidi"/>
          <w:sz w:val="28"/>
          <w:szCs w:val="28"/>
        </w:rPr>
        <w:t xml:space="preserve">of this fungi through </w:t>
      </w:r>
      <w:r w:rsidR="00810109">
        <w:rPr>
          <w:rFonts w:asciiTheme="majorBidi" w:hAnsiTheme="majorBidi" w:cstheme="majorBidi"/>
          <w:sz w:val="28"/>
          <w:szCs w:val="28"/>
        </w:rPr>
        <w:t xml:space="preserve">the </w:t>
      </w:r>
      <w:r w:rsidR="000A3C5B">
        <w:rPr>
          <w:rFonts w:asciiTheme="majorBidi" w:hAnsiTheme="majorBidi" w:cstheme="majorBidi"/>
          <w:sz w:val="28"/>
          <w:szCs w:val="28"/>
        </w:rPr>
        <w:t xml:space="preserve">initial </w:t>
      </w:r>
      <w:r w:rsidR="00810109">
        <w:rPr>
          <w:rFonts w:asciiTheme="majorBidi" w:hAnsiTheme="majorBidi" w:cstheme="majorBidi"/>
          <w:sz w:val="28"/>
          <w:szCs w:val="28"/>
        </w:rPr>
        <w:t xml:space="preserve">isolation from </w:t>
      </w:r>
      <w:r w:rsidR="000A3C5B">
        <w:rPr>
          <w:rFonts w:asciiTheme="majorBidi" w:hAnsiTheme="majorBidi" w:cstheme="majorBidi"/>
          <w:sz w:val="28"/>
          <w:szCs w:val="28"/>
        </w:rPr>
        <w:t xml:space="preserve">infected </w:t>
      </w:r>
      <w:r w:rsidR="00810109">
        <w:rPr>
          <w:rFonts w:asciiTheme="majorBidi" w:hAnsiTheme="majorBidi" w:cstheme="majorBidi"/>
          <w:sz w:val="28"/>
          <w:szCs w:val="28"/>
        </w:rPr>
        <w:t>tomato fruit</w:t>
      </w:r>
      <w:r w:rsidR="000A3C5B">
        <w:rPr>
          <w:rFonts w:asciiTheme="majorBidi" w:hAnsiTheme="majorBidi" w:cstheme="majorBidi"/>
          <w:sz w:val="28"/>
          <w:szCs w:val="28"/>
        </w:rPr>
        <w:t xml:space="preserve"> were determined</w:t>
      </w:r>
      <w:r w:rsidR="00E27A6C">
        <w:rPr>
          <w:rFonts w:asciiTheme="majorBidi" w:hAnsiTheme="majorBidi" w:cstheme="majorBidi"/>
          <w:sz w:val="28"/>
          <w:szCs w:val="28"/>
        </w:rPr>
        <w:t>.</w:t>
      </w:r>
      <w:r w:rsidR="000A3C5B">
        <w:rPr>
          <w:rFonts w:asciiTheme="majorBidi" w:hAnsiTheme="majorBidi" w:cstheme="majorBidi"/>
          <w:sz w:val="28"/>
          <w:szCs w:val="28"/>
        </w:rPr>
        <w:t xml:space="preserve"> </w:t>
      </w:r>
      <w:r w:rsidR="00E27A6C">
        <w:rPr>
          <w:rFonts w:asciiTheme="majorBidi" w:hAnsiTheme="majorBidi" w:cstheme="majorBidi"/>
          <w:sz w:val="28"/>
          <w:szCs w:val="28"/>
        </w:rPr>
        <w:t>T</w:t>
      </w:r>
      <w:r w:rsidR="000A3C5B">
        <w:rPr>
          <w:rFonts w:asciiTheme="majorBidi" w:hAnsiTheme="majorBidi" w:cstheme="majorBidi"/>
          <w:sz w:val="28"/>
          <w:szCs w:val="28"/>
        </w:rPr>
        <w:t>he responsible</w:t>
      </w:r>
      <w:r w:rsidR="004C0F0F">
        <w:rPr>
          <w:rFonts w:asciiTheme="majorBidi" w:hAnsiTheme="majorBidi" w:cstheme="majorBidi"/>
          <w:sz w:val="28"/>
          <w:szCs w:val="28"/>
        </w:rPr>
        <w:t xml:space="preserve"> </w:t>
      </w:r>
      <w:r w:rsidR="00810109">
        <w:rPr>
          <w:rFonts w:asciiTheme="majorBidi" w:hAnsiTheme="majorBidi" w:cstheme="majorBidi"/>
          <w:sz w:val="28"/>
          <w:szCs w:val="28"/>
        </w:rPr>
        <w:t xml:space="preserve">gene </w:t>
      </w:r>
      <w:r w:rsidR="004C0F0F">
        <w:rPr>
          <w:rFonts w:asciiTheme="majorBidi" w:hAnsiTheme="majorBidi" w:cstheme="majorBidi"/>
          <w:sz w:val="28"/>
          <w:szCs w:val="28"/>
        </w:rPr>
        <w:t>for</w:t>
      </w:r>
      <w:r w:rsidR="00810109">
        <w:rPr>
          <w:rFonts w:asciiTheme="majorBidi" w:hAnsiTheme="majorBidi" w:cstheme="majorBidi"/>
          <w:sz w:val="28"/>
          <w:szCs w:val="28"/>
        </w:rPr>
        <w:t xml:space="preserve"> Alternariol production </w:t>
      </w:r>
      <w:r w:rsidR="004C0F0F">
        <w:rPr>
          <w:rFonts w:asciiTheme="majorBidi" w:hAnsiTheme="majorBidi" w:cstheme="majorBidi"/>
          <w:sz w:val="28"/>
          <w:szCs w:val="28"/>
        </w:rPr>
        <w:t xml:space="preserve">was determined </w:t>
      </w:r>
      <w:r w:rsidR="00810109">
        <w:rPr>
          <w:rFonts w:asciiTheme="majorBidi" w:hAnsiTheme="majorBidi" w:cstheme="majorBidi"/>
          <w:sz w:val="28"/>
          <w:szCs w:val="28"/>
        </w:rPr>
        <w:t>by</w:t>
      </w:r>
      <w:r w:rsidR="004C0F0F">
        <w:rPr>
          <w:rFonts w:asciiTheme="majorBidi" w:hAnsiTheme="majorBidi" w:cstheme="majorBidi"/>
          <w:sz w:val="28"/>
          <w:szCs w:val="28"/>
        </w:rPr>
        <w:t xml:space="preserve"> using</w:t>
      </w:r>
      <w:r w:rsidR="00810109">
        <w:rPr>
          <w:rFonts w:asciiTheme="majorBidi" w:hAnsiTheme="majorBidi" w:cstheme="majorBidi"/>
          <w:sz w:val="28"/>
          <w:szCs w:val="28"/>
        </w:rPr>
        <w:t xml:space="preserve"> specific primer</w:t>
      </w:r>
      <w:r w:rsidR="00387256">
        <w:rPr>
          <w:rFonts w:asciiTheme="majorBidi" w:hAnsiTheme="majorBidi" w:cstheme="majorBidi"/>
          <w:sz w:val="28"/>
          <w:szCs w:val="28"/>
        </w:rPr>
        <w:t xml:space="preserve">.                                                     </w:t>
      </w:r>
      <w:r w:rsidR="00810109">
        <w:rPr>
          <w:rFonts w:asciiTheme="majorBidi" w:hAnsiTheme="majorBidi" w:cstheme="majorBidi"/>
          <w:sz w:val="28"/>
          <w:szCs w:val="28"/>
        </w:rPr>
        <w:t xml:space="preserve"> </w:t>
      </w:r>
    </w:p>
    <w:p w:rsidR="004C0F0F" w:rsidRDefault="00622BB1" w:rsidP="00E27A6C">
      <w:pPr>
        <w:spacing w:line="3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4C0F0F">
        <w:rPr>
          <w:rFonts w:asciiTheme="majorBidi" w:hAnsiTheme="majorBidi" w:cstheme="majorBidi"/>
          <w:sz w:val="28"/>
          <w:szCs w:val="28"/>
        </w:rPr>
        <w:t>The</w:t>
      </w:r>
      <w:r w:rsidR="00810109">
        <w:rPr>
          <w:rFonts w:asciiTheme="majorBidi" w:hAnsiTheme="majorBidi" w:cstheme="majorBidi"/>
          <w:sz w:val="28"/>
          <w:szCs w:val="28"/>
        </w:rPr>
        <w:t xml:space="preserve"> study included </w:t>
      </w:r>
      <w:r w:rsidR="004C0F0F">
        <w:rPr>
          <w:rFonts w:asciiTheme="majorBidi" w:hAnsiTheme="majorBidi" w:cstheme="majorBidi"/>
          <w:sz w:val="28"/>
          <w:szCs w:val="28"/>
        </w:rPr>
        <w:t xml:space="preserve">the </w:t>
      </w:r>
      <w:r w:rsidR="00810109">
        <w:rPr>
          <w:rFonts w:asciiTheme="majorBidi" w:hAnsiTheme="majorBidi" w:cstheme="majorBidi"/>
          <w:sz w:val="28"/>
          <w:szCs w:val="28"/>
        </w:rPr>
        <w:t xml:space="preserve">extraction and </w:t>
      </w:r>
      <w:r w:rsidR="00761963">
        <w:rPr>
          <w:rFonts w:asciiTheme="majorBidi" w:hAnsiTheme="majorBidi" w:cstheme="majorBidi"/>
          <w:sz w:val="28"/>
          <w:szCs w:val="28"/>
        </w:rPr>
        <w:t>detection</w:t>
      </w:r>
      <w:r w:rsidR="00E27A6C">
        <w:rPr>
          <w:rFonts w:asciiTheme="majorBidi" w:hAnsiTheme="majorBidi" w:cstheme="majorBidi"/>
          <w:sz w:val="28"/>
          <w:szCs w:val="28"/>
        </w:rPr>
        <w:t xml:space="preserve"> of</w:t>
      </w:r>
      <w:r w:rsidR="00761963">
        <w:rPr>
          <w:rFonts w:asciiTheme="majorBidi" w:hAnsiTheme="majorBidi" w:cstheme="majorBidi"/>
          <w:sz w:val="28"/>
          <w:szCs w:val="28"/>
        </w:rPr>
        <w:t xml:space="preserve"> </w:t>
      </w:r>
      <w:r w:rsidR="00E27A6C">
        <w:rPr>
          <w:rFonts w:asciiTheme="majorBidi" w:hAnsiTheme="majorBidi" w:cstheme="majorBidi"/>
          <w:sz w:val="28"/>
          <w:szCs w:val="28"/>
        </w:rPr>
        <w:t xml:space="preserve">AOH </w:t>
      </w:r>
      <w:r w:rsidR="00761963">
        <w:rPr>
          <w:rFonts w:asciiTheme="majorBidi" w:hAnsiTheme="majorBidi" w:cstheme="majorBidi"/>
          <w:sz w:val="28"/>
          <w:szCs w:val="28"/>
        </w:rPr>
        <w:t xml:space="preserve">by </w:t>
      </w:r>
      <w:r w:rsidR="004C0F0F">
        <w:rPr>
          <w:rFonts w:asciiTheme="majorBidi" w:hAnsiTheme="majorBidi" w:cstheme="majorBidi"/>
          <w:sz w:val="28"/>
          <w:szCs w:val="28"/>
        </w:rPr>
        <w:t xml:space="preserve">using </w:t>
      </w:r>
      <w:r w:rsidR="00761963">
        <w:rPr>
          <w:rFonts w:asciiTheme="majorBidi" w:hAnsiTheme="majorBidi" w:cstheme="majorBidi"/>
          <w:sz w:val="28"/>
          <w:szCs w:val="28"/>
        </w:rPr>
        <w:t>thin layer chromatography (TLC)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61963">
        <w:rPr>
          <w:rFonts w:asciiTheme="majorBidi" w:hAnsiTheme="majorBidi" w:cstheme="majorBidi"/>
          <w:sz w:val="28"/>
          <w:szCs w:val="28"/>
        </w:rPr>
        <w:t xml:space="preserve">and high performance liquid chromatography (HPLC). </w:t>
      </w:r>
      <w:r w:rsidR="004C0F0F">
        <w:rPr>
          <w:rFonts w:asciiTheme="majorBidi" w:hAnsiTheme="majorBidi" w:cstheme="majorBidi"/>
          <w:sz w:val="28"/>
          <w:szCs w:val="28"/>
        </w:rPr>
        <w:t xml:space="preserve">The study also included the </w:t>
      </w:r>
      <w:r w:rsidR="00761963">
        <w:rPr>
          <w:rFonts w:asciiTheme="majorBidi" w:hAnsiTheme="majorBidi" w:cstheme="majorBidi"/>
          <w:sz w:val="28"/>
          <w:szCs w:val="28"/>
        </w:rPr>
        <w:t>eff</w:t>
      </w:r>
      <w:r w:rsidR="004C0F0F">
        <w:rPr>
          <w:rFonts w:asciiTheme="majorBidi" w:hAnsiTheme="majorBidi" w:cstheme="majorBidi"/>
          <w:sz w:val="28"/>
          <w:szCs w:val="28"/>
        </w:rPr>
        <w:t>ect</w:t>
      </w:r>
      <w:r w:rsidR="00761963">
        <w:rPr>
          <w:rFonts w:asciiTheme="majorBidi" w:hAnsiTheme="majorBidi" w:cstheme="majorBidi"/>
          <w:sz w:val="28"/>
          <w:szCs w:val="28"/>
        </w:rPr>
        <w:t xml:space="preserve"> of </w:t>
      </w:r>
      <w:r w:rsidR="004C0F0F">
        <w:rPr>
          <w:rFonts w:asciiTheme="majorBidi" w:hAnsiTheme="majorBidi" w:cstheme="majorBidi"/>
          <w:sz w:val="28"/>
          <w:szCs w:val="28"/>
        </w:rPr>
        <w:t>different ecological conditions</w:t>
      </w:r>
      <w:r w:rsidR="00761963">
        <w:rPr>
          <w:rFonts w:asciiTheme="majorBidi" w:hAnsiTheme="majorBidi" w:cstheme="majorBidi"/>
          <w:sz w:val="28"/>
          <w:szCs w:val="28"/>
        </w:rPr>
        <w:t xml:space="preserve"> </w:t>
      </w:r>
      <w:r w:rsidR="004C0F0F">
        <w:rPr>
          <w:rFonts w:asciiTheme="majorBidi" w:hAnsiTheme="majorBidi" w:cstheme="majorBidi"/>
          <w:sz w:val="28"/>
          <w:szCs w:val="28"/>
        </w:rPr>
        <w:t xml:space="preserve">(i.e. </w:t>
      </w:r>
      <w:r w:rsidR="00761963">
        <w:rPr>
          <w:rFonts w:asciiTheme="majorBidi" w:hAnsiTheme="majorBidi" w:cstheme="majorBidi"/>
          <w:sz w:val="28"/>
          <w:szCs w:val="28"/>
        </w:rPr>
        <w:t xml:space="preserve">temperature, pH, </w:t>
      </w:r>
      <w:r w:rsidR="00E27A6C">
        <w:rPr>
          <w:rFonts w:asciiTheme="majorBidi" w:hAnsiTheme="majorBidi" w:cstheme="majorBidi"/>
          <w:sz w:val="28"/>
          <w:szCs w:val="28"/>
        </w:rPr>
        <w:t xml:space="preserve">culture </w:t>
      </w:r>
      <w:r w:rsidR="00761963">
        <w:rPr>
          <w:rFonts w:asciiTheme="majorBidi" w:hAnsiTheme="majorBidi" w:cstheme="majorBidi"/>
          <w:sz w:val="28"/>
          <w:szCs w:val="28"/>
        </w:rPr>
        <w:t>media</w:t>
      </w:r>
      <w:r w:rsidR="004C0F0F">
        <w:rPr>
          <w:rFonts w:asciiTheme="majorBidi" w:hAnsiTheme="majorBidi" w:cstheme="majorBidi"/>
          <w:sz w:val="28"/>
          <w:szCs w:val="28"/>
        </w:rPr>
        <w:t>,</w:t>
      </w:r>
      <w:r w:rsidR="00761963">
        <w:rPr>
          <w:rFonts w:asciiTheme="majorBidi" w:hAnsiTheme="majorBidi" w:cstheme="majorBidi"/>
          <w:sz w:val="28"/>
          <w:szCs w:val="28"/>
        </w:rPr>
        <w:t xml:space="preserve"> dark and light </w:t>
      </w:r>
      <w:r w:rsidR="004C0F0F">
        <w:rPr>
          <w:rFonts w:asciiTheme="majorBidi" w:hAnsiTheme="majorBidi" w:cstheme="majorBidi"/>
          <w:sz w:val="28"/>
          <w:szCs w:val="28"/>
        </w:rPr>
        <w:t>) o</w:t>
      </w:r>
      <w:r w:rsidR="00761963">
        <w:rPr>
          <w:rFonts w:asciiTheme="majorBidi" w:hAnsiTheme="majorBidi" w:cstheme="majorBidi"/>
          <w:sz w:val="28"/>
          <w:szCs w:val="28"/>
        </w:rPr>
        <w:t xml:space="preserve">n </w:t>
      </w:r>
      <w:r w:rsidR="00761963" w:rsidRPr="00622BB1">
        <w:rPr>
          <w:rFonts w:asciiTheme="majorBidi" w:hAnsiTheme="majorBidi" w:cstheme="majorBidi"/>
          <w:i/>
          <w:iCs/>
          <w:sz w:val="28"/>
          <w:szCs w:val="28"/>
        </w:rPr>
        <w:t>A. alternata</w:t>
      </w:r>
      <w:r w:rsidR="00761963">
        <w:rPr>
          <w:rFonts w:asciiTheme="majorBidi" w:hAnsiTheme="majorBidi" w:cstheme="majorBidi"/>
          <w:sz w:val="28"/>
          <w:szCs w:val="28"/>
        </w:rPr>
        <w:t xml:space="preserve"> growth and </w:t>
      </w:r>
      <w:r w:rsidR="004C0F0F">
        <w:rPr>
          <w:rFonts w:asciiTheme="majorBidi" w:hAnsiTheme="majorBidi" w:cstheme="majorBidi"/>
          <w:sz w:val="28"/>
          <w:szCs w:val="28"/>
        </w:rPr>
        <w:t>AOH</w:t>
      </w:r>
      <w:r w:rsidR="00761963">
        <w:rPr>
          <w:rFonts w:asciiTheme="majorBidi" w:hAnsiTheme="majorBidi" w:cstheme="majorBidi"/>
          <w:sz w:val="28"/>
          <w:szCs w:val="28"/>
        </w:rPr>
        <w:t xml:space="preserve"> production.</w:t>
      </w:r>
      <w:r w:rsidR="00387256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</w:p>
    <w:p w:rsidR="004931E1" w:rsidRDefault="00387256" w:rsidP="00F5597A">
      <w:pPr>
        <w:spacing w:line="3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4C0F0F">
        <w:rPr>
          <w:rFonts w:asciiTheme="majorBidi" w:hAnsiTheme="majorBidi" w:cstheme="majorBidi"/>
          <w:sz w:val="28"/>
          <w:szCs w:val="28"/>
        </w:rPr>
        <w:t xml:space="preserve">The </w:t>
      </w:r>
      <w:r w:rsidR="00761963">
        <w:rPr>
          <w:rFonts w:asciiTheme="majorBidi" w:hAnsiTheme="majorBidi" w:cstheme="majorBidi"/>
          <w:sz w:val="28"/>
          <w:szCs w:val="28"/>
        </w:rPr>
        <w:t>lethal dose (LD</w:t>
      </w:r>
      <w:r w:rsidR="00761963" w:rsidRPr="00761963">
        <w:rPr>
          <w:rFonts w:asciiTheme="majorBidi" w:hAnsiTheme="majorBidi" w:cstheme="majorBidi"/>
          <w:sz w:val="28"/>
          <w:szCs w:val="28"/>
          <w:vertAlign w:val="subscript"/>
        </w:rPr>
        <w:t>50</w:t>
      </w:r>
      <w:r w:rsidR="00761963">
        <w:rPr>
          <w:rFonts w:asciiTheme="majorBidi" w:hAnsiTheme="majorBidi" w:cstheme="majorBidi"/>
          <w:sz w:val="28"/>
          <w:szCs w:val="28"/>
        </w:rPr>
        <w:t>)</w:t>
      </w:r>
      <w:r w:rsidR="004C0F0F">
        <w:rPr>
          <w:rFonts w:asciiTheme="majorBidi" w:hAnsiTheme="majorBidi" w:cstheme="majorBidi"/>
          <w:sz w:val="28"/>
          <w:szCs w:val="28"/>
        </w:rPr>
        <w:t xml:space="preserve"> of AOH</w:t>
      </w:r>
      <w:r w:rsidR="00761963">
        <w:rPr>
          <w:rFonts w:asciiTheme="majorBidi" w:hAnsiTheme="majorBidi" w:cstheme="majorBidi"/>
          <w:sz w:val="28"/>
          <w:szCs w:val="28"/>
        </w:rPr>
        <w:t xml:space="preserve"> and it</w:t>
      </w:r>
      <w:r w:rsidR="004C0F0F">
        <w:rPr>
          <w:rFonts w:asciiTheme="majorBidi" w:hAnsiTheme="majorBidi" w:cstheme="majorBidi"/>
          <w:sz w:val="28"/>
          <w:szCs w:val="28"/>
        </w:rPr>
        <w:t>s</w:t>
      </w:r>
      <w:r w:rsidR="00761963">
        <w:rPr>
          <w:rFonts w:asciiTheme="majorBidi" w:hAnsiTheme="majorBidi" w:cstheme="majorBidi"/>
          <w:sz w:val="28"/>
          <w:szCs w:val="28"/>
        </w:rPr>
        <w:t xml:space="preserve"> cytogenetic </w:t>
      </w:r>
      <w:r w:rsidR="004C0F0F">
        <w:rPr>
          <w:rFonts w:asciiTheme="majorBidi" w:hAnsiTheme="majorBidi" w:cstheme="majorBidi"/>
          <w:sz w:val="28"/>
          <w:szCs w:val="28"/>
        </w:rPr>
        <w:t>in</w:t>
      </w:r>
      <w:r w:rsidR="00761963">
        <w:rPr>
          <w:rFonts w:asciiTheme="majorBidi" w:hAnsiTheme="majorBidi" w:cstheme="majorBidi"/>
          <w:sz w:val="28"/>
          <w:szCs w:val="28"/>
        </w:rPr>
        <w:t>f</w:t>
      </w:r>
      <w:r w:rsidR="004C0F0F">
        <w:rPr>
          <w:rFonts w:asciiTheme="majorBidi" w:hAnsiTheme="majorBidi" w:cstheme="majorBidi"/>
          <w:sz w:val="28"/>
          <w:szCs w:val="28"/>
        </w:rPr>
        <w:t>luen</w:t>
      </w:r>
      <w:r w:rsidR="00761963">
        <w:rPr>
          <w:rFonts w:asciiTheme="majorBidi" w:hAnsiTheme="majorBidi" w:cstheme="majorBidi"/>
          <w:sz w:val="28"/>
          <w:szCs w:val="28"/>
        </w:rPr>
        <w:t>c</w:t>
      </w:r>
      <w:r w:rsidR="004C0F0F">
        <w:rPr>
          <w:rFonts w:asciiTheme="majorBidi" w:hAnsiTheme="majorBidi" w:cstheme="majorBidi"/>
          <w:sz w:val="28"/>
          <w:szCs w:val="28"/>
        </w:rPr>
        <w:t>e</w:t>
      </w:r>
      <w:r w:rsidR="00761963">
        <w:rPr>
          <w:rFonts w:asciiTheme="majorBidi" w:hAnsiTheme="majorBidi" w:cstheme="majorBidi"/>
          <w:sz w:val="28"/>
          <w:szCs w:val="28"/>
        </w:rPr>
        <w:t xml:space="preserve">s in bone marrow of mouse male </w:t>
      </w:r>
      <w:r w:rsidR="004C0F0F">
        <w:rPr>
          <w:rFonts w:asciiTheme="majorBidi" w:hAnsiTheme="majorBidi" w:cstheme="majorBidi"/>
          <w:sz w:val="28"/>
          <w:szCs w:val="28"/>
        </w:rPr>
        <w:t>which included the</w:t>
      </w:r>
      <w:r w:rsidR="00761963">
        <w:rPr>
          <w:rFonts w:asciiTheme="majorBidi" w:hAnsiTheme="majorBidi" w:cstheme="majorBidi"/>
          <w:sz w:val="28"/>
          <w:szCs w:val="28"/>
        </w:rPr>
        <w:t xml:space="preserve"> </w:t>
      </w:r>
      <w:r w:rsidR="004C0F0F">
        <w:rPr>
          <w:rFonts w:asciiTheme="majorBidi" w:hAnsiTheme="majorBidi" w:cstheme="majorBidi"/>
          <w:sz w:val="28"/>
          <w:szCs w:val="28"/>
        </w:rPr>
        <w:t>calculation of</w:t>
      </w:r>
      <w:r w:rsidR="00761963">
        <w:rPr>
          <w:rFonts w:asciiTheme="majorBidi" w:hAnsiTheme="majorBidi" w:cstheme="majorBidi"/>
          <w:sz w:val="28"/>
          <w:szCs w:val="28"/>
        </w:rPr>
        <w:t xml:space="preserve"> mitotic index ,chromosomal aberration </w:t>
      </w:r>
      <w:r w:rsidR="004931E1">
        <w:rPr>
          <w:rFonts w:asciiTheme="majorBidi" w:hAnsiTheme="majorBidi" w:cstheme="majorBidi"/>
          <w:sz w:val="28"/>
          <w:szCs w:val="28"/>
        </w:rPr>
        <w:t>and micronucleus formation percentage.</w:t>
      </w:r>
      <w:r w:rsidR="00622BB1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22BB1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8E744F" w:rsidRDefault="00622BB1" w:rsidP="00F5597A">
      <w:pPr>
        <w:spacing w:line="3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A11202">
        <w:rPr>
          <w:rFonts w:asciiTheme="majorBidi" w:hAnsiTheme="majorBidi" w:cstheme="majorBidi"/>
          <w:sz w:val="28"/>
          <w:szCs w:val="28"/>
        </w:rPr>
        <w:t xml:space="preserve"> R</w:t>
      </w:r>
      <w:r w:rsidR="004931E1">
        <w:rPr>
          <w:rFonts w:asciiTheme="majorBidi" w:hAnsiTheme="majorBidi" w:cstheme="majorBidi"/>
          <w:sz w:val="28"/>
          <w:szCs w:val="28"/>
        </w:rPr>
        <w:t xml:space="preserve">esults </w:t>
      </w:r>
      <w:r w:rsidR="00A11202">
        <w:rPr>
          <w:rFonts w:asciiTheme="majorBidi" w:hAnsiTheme="majorBidi" w:cstheme="majorBidi"/>
          <w:sz w:val="28"/>
          <w:szCs w:val="28"/>
        </w:rPr>
        <w:t>revealed a wide</w:t>
      </w:r>
      <w:r w:rsidR="004931E1">
        <w:rPr>
          <w:rFonts w:asciiTheme="majorBidi" w:hAnsiTheme="majorBidi" w:cstheme="majorBidi"/>
          <w:sz w:val="28"/>
          <w:szCs w:val="28"/>
        </w:rPr>
        <w:t xml:space="preserve"> </w:t>
      </w:r>
      <w:r w:rsidR="00A11202">
        <w:rPr>
          <w:rFonts w:asciiTheme="majorBidi" w:hAnsiTheme="majorBidi" w:cstheme="majorBidi"/>
          <w:sz w:val="28"/>
          <w:szCs w:val="28"/>
        </w:rPr>
        <w:t>distributin</w:t>
      </w:r>
      <w:r w:rsidR="004931E1">
        <w:rPr>
          <w:rFonts w:asciiTheme="majorBidi" w:hAnsiTheme="majorBidi" w:cstheme="majorBidi"/>
          <w:sz w:val="28"/>
          <w:szCs w:val="28"/>
        </w:rPr>
        <w:t xml:space="preserve"> of </w:t>
      </w:r>
      <w:r w:rsidR="004931E1" w:rsidRPr="00A11202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4931E1">
        <w:rPr>
          <w:rFonts w:asciiTheme="majorBidi" w:hAnsiTheme="majorBidi" w:cstheme="majorBidi"/>
          <w:sz w:val="28"/>
          <w:szCs w:val="28"/>
        </w:rPr>
        <w:t xml:space="preserve">. </w:t>
      </w:r>
      <w:r w:rsidR="004931E1" w:rsidRPr="00A11202">
        <w:rPr>
          <w:rFonts w:asciiTheme="majorBidi" w:hAnsiTheme="majorBidi" w:cstheme="majorBidi"/>
          <w:i/>
          <w:iCs/>
          <w:sz w:val="28"/>
          <w:szCs w:val="28"/>
        </w:rPr>
        <w:t>altrenata</w:t>
      </w:r>
      <w:r w:rsidR="004931E1">
        <w:rPr>
          <w:rFonts w:asciiTheme="majorBidi" w:hAnsiTheme="majorBidi" w:cstheme="majorBidi"/>
          <w:sz w:val="28"/>
          <w:szCs w:val="28"/>
        </w:rPr>
        <w:t xml:space="preserve"> in Karbala</w:t>
      </w:r>
      <w:r w:rsidR="00A11202">
        <w:rPr>
          <w:rFonts w:asciiTheme="majorBidi" w:hAnsiTheme="majorBidi" w:cstheme="majorBidi"/>
          <w:sz w:val="28"/>
          <w:szCs w:val="28"/>
        </w:rPr>
        <w:t xml:space="preserve"> province where </w:t>
      </w:r>
      <w:r w:rsidR="004931E1">
        <w:rPr>
          <w:rFonts w:asciiTheme="majorBidi" w:hAnsiTheme="majorBidi" w:cstheme="majorBidi"/>
          <w:sz w:val="28"/>
          <w:szCs w:val="28"/>
        </w:rPr>
        <w:t xml:space="preserve">  23 isolate</w:t>
      </w:r>
      <w:r w:rsidR="00A11202">
        <w:rPr>
          <w:rFonts w:asciiTheme="majorBidi" w:hAnsiTheme="majorBidi" w:cstheme="majorBidi"/>
          <w:sz w:val="28"/>
          <w:szCs w:val="28"/>
        </w:rPr>
        <w:t xml:space="preserve">s were obtained with the phenotypic characters  </w:t>
      </w:r>
      <w:r w:rsidR="004931E1">
        <w:rPr>
          <w:rFonts w:asciiTheme="majorBidi" w:hAnsiTheme="majorBidi" w:cstheme="majorBidi"/>
          <w:sz w:val="28"/>
          <w:szCs w:val="28"/>
        </w:rPr>
        <w:t xml:space="preserve"> </w:t>
      </w:r>
      <w:r w:rsidR="00A11202">
        <w:rPr>
          <w:rFonts w:asciiTheme="majorBidi" w:hAnsiTheme="majorBidi" w:cstheme="majorBidi"/>
          <w:sz w:val="28"/>
          <w:szCs w:val="28"/>
        </w:rPr>
        <w:t>at</w:t>
      </w:r>
      <w:r w:rsidR="004931E1">
        <w:rPr>
          <w:rFonts w:asciiTheme="majorBidi" w:hAnsiTheme="majorBidi" w:cstheme="majorBidi"/>
          <w:sz w:val="28"/>
          <w:szCs w:val="28"/>
        </w:rPr>
        <w:t xml:space="preserve"> </w:t>
      </w:r>
      <w:r w:rsidR="00A11202">
        <w:rPr>
          <w:rFonts w:asciiTheme="majorBidi" w:hAnsiTheme="majorBidi" w:cstheme="majorBidi"/>
          <w:sz w:val="28"/>
          <w:szCs w:val="28"/>
        </w:rPr>
        <w:t xml:space="preserve">frequently </w:t>
      </w:r>
      <w:r w:rsidR="004931E1">
        <w:rPr>
          <w:rFonts w:asciiTheme="majorBidi" w:hAnsiTheme="majorBidi" w:cstheme="majorBidi"/>
          <w:sz w:val="28"/>
          <w:szCs w:val="28"/>
        </w:rPr>
        <w:t>38%</w:t>
      </w:r>
      <w:r w:rsidR="00A11202">
        <w:rPr>
          <w:rFonts w:asciiTheme="majorBidi" w:hAnsiTheme="majorBidi" w:cstheme="majorBidi"/>
          <w:sz w:val="28"/>
          <w:szCs w:val="28"/>
        </w:rPr>
        <w:t xml:space="preserve"> and</w:t>
      </w:r>
      <w:r w:rsidR="004931E1">
        <w:rPr>
          <w:rFonts w:asciiTheme="majorBidi" w:hAnsiTheme="majorBidi" w:cstheme="majorBidi"/>
          <w:sz w:val="28"/>
          <w:szCs w:val="28"/>
        </w:rPr>
        <w:t xml:space="preserve"> 21.5% appearance </w:t>
      </w:r>
      <w:r w:rsidR="008E744F">
        <w:rPr>
          <w:rFonts w:asciiTheme="majorBidi" w:hAnsiTheme="majorBidi" w:cstheme="majorBidi"/>
          <w:sz w:val="28"/>
          <w:szCs w:val="28"/>
        </w:rPr>
        <w:t>.</w:t>
      </w:r>
      <w:r w:rsidR="00387256">
        <w:rPr>
          <w:rFonts w:asciiTheme="majorBidi" w:hAnsiTheme="majorBidi" w:cstheme="majorBidi"/>
          <w:sz w:val="28"/>
          <w:szCs w:val="28"/>
        </w:rPr>
        <w:t xml:space="preserve">                                                </w:t>
      </w:r>
    </w:p>
    <w:p w:rsidR="007C4B75" w:rsidRDefault="00622BB1" w:rsidP="00E27A6C">
      <w:pPr>
        <w:spacing w:line="3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8E744F">
        <w:rPr>
          <w:rFonts w:asciiTheme="majorBidi" w:hAnsiTheme="majorBidi" w:cstheme="majorBidi"/>
          <w:sz w:val="28"/>
          <w:szCs w:val="28"/>
        </w:rPr>
        <w:t>The</w:t>
      </w:r>
      <w:r w:rsidR="00A11202">
        <w:rPr>
          <w:rFonts w:asciiTheme="majorBidi" w:hAnsiTheme="majorBidi" w:cstheme="majorBidi"/>
          <w:sz w:val="28"/>
          <w:szCs w:val="28"/>
        </w:rPr>
        <w:t xml:space="preserve"> molecular test (diagnosis) showed a</w:t>
      </w:r>
      <w:r w:rsidR="008E744F">
        <w:rPr>
          <w:rFonts w:asciiTheme="majorBidi" w:hAnsiTheme="majorBidi" w:cstheme="majorBidi"/>
          <w:sz w:val="28"/>
          <w:szCs w:val="28"/>
        </w:rPr>
        <w:t xml:space="preserve"> </w:t>
      </w:r>
      <w:r w:rsidR="00A11202">
        <w:rPr>
          <w:rFonts w:asciiTheme="majorBidi" w:hAnsiTheme="majorBidi" w:cstheme="majorBidi"/>
          <w:sz w:val="28"/>
          <w:szCs w:val="28"/>
        </w:rPr>
        <w:t xml:space="preserve">success with the pair </w:t>
      </w:r>
      <w:r w:rsidR="008E744F">
        <w:rPr>
          <w:rFonts w:asciiTheme="majorBidi" w:hAnsiTheme="majorBidi" w:cstheme="majorBidi"/>
          <w:sz w:val="28"/>
          <w:szCs w:val="28"/>
        </w:rPr>
        <w:t xml:space="preserve">AAF2,AAR3 </w:t>
      </w:r>
      <w:r w:rsidR="00A11202">
        <w:rPr>
          <w:rFonts w:asciiTheme="majorBidi" w:hAnsiTheme="majorBidi" w:cstheme="majorBidi"/>
          <w:sz w:val="28"/>
          <w:szCs w:val="28"/>
        </w:rPr>
        <w:t>primer in</w:t>
      </w:r>
      <w:r w:rsidR="00A11202" w:rsidRPr="00A11202">
        <w:rPr>
          <w:rFonts w:asciiTheme="majorBidi" w:hAnsiTheme="majorBidi" w:cstheme="majorBidi"/>
          <w:sz w:val="28"/>
          <w:szCs w:val="28"/>
        </w:rPr>
        <w:t xml:space="preserve"> </w:t>
      </w:r>
      <w:r w:rsidR="00A11202">
        <w:rPr>
          <w:rFonts w:asciiTheme="majorBidi" w:hAnsiTheme="majorBidi" w:cstheme="majorBidi"/>
          <w:sz w:val="28"/>
          <w:szCs w:val="28"/>
        </w:rPr>
        <w:t>diagnosis</w:t>
      </w:r>
      <w:r w:rsidR="008E744F">
        <w:rPr>
          <w:rFonts w:asciiTheme="majorBidi" w:hAnsiTheme="majorBidi" w:cstheme="majorBidi"/>
          <w:sz w:val="28"/>
          <w:szCs w:val="28"/>
        </w:rPr>
        <w:t xml:space="preserve"> of </w:t>
      </w:r>
      <w:r w:rsidR="008E744F" w:rsidRPr="00A11202">
        <w:rPr>
          <w:rFonts w:asciiTheme="majorBidi" w:hAnsiTheme="majorBidi" w:cstheme="majorBidi"/>
          <w:i/>
          <w:iCs/>
          <w:sz w:val="28"/>
          <w:szCs w:val="28"/>
        </w:rPr>
        <w:t>A. alternat</w:t>
      </w:r>
      <w:r w:rsidR="00A11202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E744F">
        <w:rPr>
          <w:rFonts w:asciiTheme="majorBidi" w:hAnsiTheme="majorBidi" w:cstheme="majorBidi"/>
          <w:sz w:val="28"/>
          <w:szCs w:val="28"/>
        </w:rPr>
        <w:t xml:space="preserve"> by </w:t>
      </w:r>
      <w:r w:rsidR="00A11202">
        <w:rPr>
          <w:rFonts w:asciiTheme="majorBidi" w:hAnsiTheme="majorBidi" w:cstheme="majorBidi"/>
          <w:sz w:val="28"/>
          <w:szCs w:val="28"/>
        </w:rPr>
        <w:t xml:space="preserve">using </w:t>
      </w:r>
      <w:r w:rsidR="008E744F">
        <w:rPr>
          <w:rFonts w:asciiTheme="majorBidi" w:hAnsiTheme="majorBidi" w:cstheme="majorBidi"/>
          <w:sz w:val="28"/>
          <w:szCs w:val="28"/>
        </w:rPr>
        <w:t xml:space="preserve">PCR </w:t>
      </w:r>
      <w:r w:rsidR="003E2EAA">
        <w:rPr>
          <w:rFonts w:asciiTheme="majorBidi" w:hAnsiTheme="majorBidi" w:cstheme="majorBidi"/>
          <w:sz w:val="28"/>
          <w:szCs w:val="28"/>
        </w:rPr>
        <w:t xml:space="preserve">with a molecular weith of </w:t>
      </w:r>
      <w:r w:rsidR="008E744F">
        <w:rPr>
          <w:rFonts w:asciiTheme="majorBidi" w:hAnsiTheme="majorBidi" w:cstheme="majorBidi"/>
          <w:sz w:val="28"/>
          <w:szCs w:val="28"/>
        </w:rPr>
        <w:t xml:space="preserve"> 340bp. </w:t>
      </w:r>
      <w:r w:rsidR="003E2EAA">
        <w:rPr>
          <w:rFonts w:asciiTheme="majorBidi" w:hAnsiTheme="majorBidi" w:cstheme="majorBidi"/>
          <w:sz w:val="28"/>
          <w:szCs w:val="28"/>
        </w:rPr>
        <w:t xml:space="preserve">Results of </w:t>
      </w:r>
      <w:r w:rsidR="008E744F">
        <w:rPr>
          <w:rFonts w:asciiTheme="majorBidi" w:hAnsiTheme="majorBidi" w:cstheme="majorBidi"/>
          <w:sz w:val="28"/>
          <w:szCs w:val="28"/>
        </w:rPr>
        <w:t xml:space="preserve">DNA sequencing by using NCBI BLAST </w:t>
      </w:r>
      <w:r w:rsidR="003E2EAA">
        <w:rPr>
          <w:rFonts w:asciiTheme="majorBidi" w:hAnsiTheme="majorBidi" w:cstheme="majorBidi"/>
          <w:sz w:val="28"/>
          <w:szCs w:val="28"/>
        </w:rPr>
        <w:t xml:space="preserve">ensuring </w:t>
      </w:r>
      <w:r w:rsidR="008E744F">
        <w:rPr>
          <w:rFonts w:asciiTheme="majorBidi" w:hAnsiTheme="majorBidi" w:cstheme="majorBidi"/>
          <w:sz w:val="28"/>
          <w:szCs w:val="28"/>
        </w:rPr>
        <w:t xml:space="preserve"> th</w:t>
      </w:r>
      <w:r w:rsidR="003E2EAA">
        <w:rPr>
          <w:rFonts w:asciiTheme="majorBidi" w:hAnsiTheme="majorBidi" w:cstheme="majorBidi"/>
          <w:sz w:val="28"/>
          <w:szCs w:val="28"/>
        </w:rPr>
        <w:t xml:space="preserve">e results of  </w:t>
      </w:r>
      <w:r w:rsidR="008E744F">
        <w:rPr>
          <w:rFonts w:asciiTheme="majorBidi" w:hAnsiTheme="majorBidi" w:cstheme="majorBidi"/>
          <w:sz w:val="28"/>
          <w:szCs w:val="28"/>
        </w:rPr>
        <w:t xml:space="preserve">morphological identification and </w:t>
      </w:r>
      <w:r w:rsidR="003E2EAA">
        <w:rPr>
          <w:rFonts w:asciiTheme="majorBidi" w:hAnsiTheme="majorBidi" w:cstheme="majorBidi"/>
          <w:sz w:val="28"/>
          <w:szCs w:val="28"/>
        </w:rPr>
        <w:t xml:space="preserve">the success molecular test of pair </w:t>
      </w:r>
      <w:r w:rsidR="008E744F">
        <w:rPr>
          <w:rFonts w:asciiTheme="majorBidi" w:hAnsiTheme="majorBidi" w:cstheme="majorBidi"/>
          <w:sz w:val="28"/>
          <w:szCs w:val="28"/>
        </w:rPr>
        <w:t>primer AAF2,AAR3</w:t>
      </w:r>
      <w:r w:rsidR="003E2EAA">
        <w:rPr>
          <w:rFonts w:asciiTheme="majorBidi" w:hAnsiTheme="majorBidi" w:cstheme="majorBidi"/>
          <w:sz w:val="28"/>
          <w:szCs w:val="28"/>
        </w:rPr>
        <w:t xml:space="preserve"> in molecular test by using NCBI BLAST</w:t>
      </w:r>
      <w:r w:rsidR="008E744F">
        <w:rPr>
          <w:rFonts w:asciiTheme="majorBidi" w:hAnsiTheme="majorBidi" w:cstheme="majorBidi"/>
          <w:sz w:val="28"/>
          <w:szCs w:val="28"/>
        </w:rPr>
        <w:t xml:space="preserve"> </w:t>
      </w:r>
      <w:r w:rsidR="003E2EAA">
        <w:rPr>
          <w:rFonts w:asciiTheme="majorBidi" w:hAnsiTheme="majorBidi" w:cstheme="majorBidi"/>
          <w:sz w:val="28"/>
          <w:szCs w:val="28"/>
        </w:rPr>
        <w:t>loci revealing that all isolation belonging to</w:t>
      </w:r>
      <w:r w:rsidR="008E744F">
        <w:rPr>
          <w:rFonts w:asciiTheme="majorBidi" w:hAnsiTheme="majorBidi" w:cstheme="majorBidi"/>
          <w:sz w:val="28"/>
          <w:szCs w:val="28"/>
        </w:rPr>
        <w:t xml:space="preserve"> </w:t>
      </w:r>
      <w:r w:rsidR="00FB6772" w:rsidRPr="003E2EAA">
        <w:rPr>
          <w:rFonts w:asciiTheme="majorBidi" w:hAnsiTheme="majorBidi" w:cstheme="majorBidi"/>
          <w:i/>
          <w:iCs/>
          <w:sz w:val="28"/>
          <w:szCs w:val="28"/>
        </w:rPr>
        <w:t xml:space="preserve">A. </w:t>
      </w:r>
      <w:r w:rsidR="00E01D86">
        <w:rPr>
          <w:rFonts w:asciiTheme="majorBidi" w:hAnsiTheme="majorBidi" w:cstheme="majorBidi"/>
          <w:i/>
          <w:iCs/>
          <w:sz w:val="28"/>
          <w:szCs w:val="28"/>
        </w:rPr>
        <w:t>alternate</w:t>
      </w:r>
      <w:r w:rsidR="00E01D86">
        <w:rPr>
          <w:rFonts w:asciiTheme="majorBidi" w:hAnsiTheme="majorBidi" w:cstheme="majorBidi"/>
          <w:sz w:val="28"/>
          <w:szCs w:val="28"/>
        </w:rPr>
        <w:t>.</w:t>
      </w:r>
      <w:r w:rsidR="00FB6772">
        <w:rPr>
          <w:rFonts w:asciiTheme="majorBidi" w:hAnsiTheme="majorBidi" w:cstheme="majorBidi"/>
          <w:sz w:val="28"/>
          <w:szCs w:val="28"/>
        </w:rPr>
        <w:t xml:space="preserve"> </w:t>
      </w:r>
      <w:r w:rsidR="00E01D86">
        <w:rPr>
          <w:rFonts w:asciiTheme="majorBidi" w:hAnsiTheme="majorBidi" w:cstheme="majorBidi"/>
          <w:sz w:val="28"/>
          <w:szCs w:val="28"/>
        </w:rPr>
        <w:t>There are</w:t>
      </w:r>
      <w:r w:rsidR="008E744F">
        <w:rPr>
          <w:rFonts w:asciiTheme="majorBidi" w:hAnsiTheme="majorBidi" w:cstheme="majorBidi"/>
          <w:sz w:val="28"/>
          <w:szCs w:val="28"/>
        </w:rPr>
        <w:t xml:space="preserve"> </w:t>
      </w:r>
      <w:r w:rsidR="00FB6772">
        <w:rPr>
          <w:rFonts w:asciiTheme="majorBidi" w:hAnsiTheme="majorBidi" w:cstheme="majorBidi"/>
          <w:sz w:val="28"/>
          <w:szCs w:val="28"/>
        </w:rPr>
        <w:t xml:space="preserve">two different </w:t>
      </w:r>
      <w:r w:rsidR="00E27A6C">
        <w:rPr>
          <w:rFonts w:asciiTheme="majorBidi" w:hAnsiTheme="majorBidi" w:cstheme="majorBidi"/>
          <w:sz w:val="28"/>
          <w:szCs w:val="28"/>
        </w:rPr>
        <w:t>clade</w:t>
      </w:r>
      <w:r w:rsidR="00FB6772">
        <w:rPr>
          <w:rFonts w:asciiTheme="majorBidi" w:hAnsiTheme="majorBidi" w:cstheme="majorBidi"/>
          <w:sz w:val="28"/>
          <w:szCs w:val="28"/>
        </w:rPr>
        <w:t xml:space="preserve"> in Karbala </w:t>
      </w:r>
      <w:r w:rsidR="00E01D86">
        <w:rPr>
          <w:rFonts w:asciiTheme="majorBidi" w:hAnsiTheme="majorBidi" w:cstheme="majorBidi"/>
          <w:sz w:val="28"/>
          <w:szCs w:val="28"/>
        </w:rPr>
        <w:t xml:space="preserve">first </w:t>
      </w:r>
      <w:r w:rsidR="00E27A6C">
        <w:rPr>
          <w:rFonts w:asciiTheme="majorBidi" w:hAnsiTheme="majorBidi" w:cstheme="majorBidi"/>
          <w:sz w:val="28"/>
          <w:szCs w:val="28"/>
        </w:rPr>
        <w:t>one</w:t>
      </w:r>
      <w:r w:rsidR="00E01D86">
        <w:rPr>
          <w:rFonts w:asciiTheme="majorBidi" w:hAnsiTheme="majorBidi" w:cstheme="majorBidi"/>
          <w:sz w:val="28"/>
          <w:szCs w:val="28"/>
        </w:rPr>
        <w:t xml:space="preserve"> was</w:t>
      </w:r>
      <w:r w:rsidR="00FB6772">
        <w:rPr>
          <w:rFonts w:asciiTheme="majorBidi" w:hAnsiTheme="majorBidi" w:cstheme="majorBidi"/>
          <w:sz w:val="28"/>
          <w:szCs w:val="28"/>
        </w:rPr>
        <w:t xml:space="preserve"> alignment 100% with china isolate , 99% with S</w:t>
      </w:r>
      <w:r w:rsidR="00E01D86">
        <w:rPr>
          <w:rFonts w:asciiTheme="majorBidi" w:hAnsiTheme="majorBidi" w:cstheme="majorBidi"/>
          <w:sz w:val="28"/>
          <w:szCs w:val="28"/>
        </w:rPr>
        <w:t>a</w:t>
      </w:r>
      <w:r w:rsidR="00FB6772">
        <w:rPr>
          <w:rFonts w:asciiTheme="majorBidi" w:hAnsiTheme="majorBidi" w:cstheme="majorBidi"/>
          <w:sz w:val="28"/>
          <w:szCs w:val="28"/>
        </w:rPr>
        <w:t xml:space="preserve">udi Arabia isolate . </w:t>
      </w:r>
      <w:r w:rsidR="00E01D86">
        <w:rPr>
          <w:rFonts w:asciiTheme="majorBidi" w:hAnsiTheme="majorBidi" w:cstheme="majorBidi"/>
          <w:sz w:val="28"/>
          <w:szCs w:val="28"/>
        </w:rPr>
        <w:t xml:space="preserve">The </w:t>
      </w:r>
      <w:r w:rsidR="00FB6772">
        <w:rPr>
          <w:rFonts w:asciiTheme="majorBidi" w:hAnsiTheme="majorBidi" w:cstheme="majorBidi"/>
          <w:sz w:val="28"/>
          <w:szCs w:val="28"/>
        </w:rPr>
        <w:t xml:space="preserve">second </w:t>
      </w:r>
      <w:r w:rsidR="00E27A6C">
        <w:rPr>
          <w:rFonts w:asciiTheme="majorBidi" w:hAnsiTheme="majorBidi" w:cstheme="majorBidi"/>
          <w:sz w:val="28"/>
          <w:szCs w:val="28"/>
        </w:rPr>
        <w:t>one</w:t>
      </w:r>
      <w:r w:rsidR="00FB6772">
        <w:rPr>
          <w:rFonts w:asciiTheme="majorBidi" w:hAnsiTheme="majorBidi" w:cstheme="majorBidi"/>
          <w:sz w:val="28"/>
          <w:szCs w:val="28"/>
        </w:rPr>
        <w:t xml:space="preserve"> alignment 100% with Turkey and Mexico isolate.</w:t>
      </w:r>
      <w:r w:rsidR="007C4B75" w:rsidRPr="007C4B75">
        <w:rPr>
          <w:rFonts w:asciiTheme="majorBidi" w:hAnsiTheme="majorBidi" w:cstheme="majorBidi"/>
          <w:sz w:val="28"/>
          <w:szCs w:val="28"/>
        </w:rPr>
        <w:t xml:space="preserve"> </w:t>
      </w:r>
      <w:r w:rsidR="007C4B75">
        <w:rPr>
          <w:rFonts w:asciiTheme="majorBidi" w:hAnsiTheme="majorBidi" w:cstheme="majorBidi"/>
          <w:sz w:val="28"/>
          <w:szCs w:val="28"/>
        </w:rPr>
        <w:t xml:space="preserve">Analysis of mega 6 </w:t>
      </w:r>
      <w:r w:rsidR="00E01D86">
        <w:rPr>
          <w:rFonts w:asciiTheme="majorBidi" w:hAnsiTheme="majorBidi" w:cstheme="majorBidi"/>
          <w:sz w:val="28"/>
          <w:szCs w:val="28"/>
        </w:rPr>
        <w:t>divided these isolates in to</w:t>
      </w:r>
      <w:r w:rsidR="007C4B75">
        <w:rPr>
          <w:rFonts w:asciiTheme="majorBidi" w:hAnsiTheme="majorBidi" w:cstheme="majorBidi"/>
          <w:sz w:val="28"/>
          <w:szCs w:val="28"/>
        </w:rPr>
        <w:t xml:space="preserve"> two group G1(1, 3, 5, 6, 7, 8, 9, 10, 11, 13, 14, 15, 16, 17, 20</w:t>
      </w:r>
      <w:r w:rsidR="00955AB8">
        <w:rPr>
          <w:rFonts w:asciiTheme="majorBidi" w:hAnsiTheme="majorBidi" w:cstheme="majorBidi"/>
          <w:sz w:val="28"/>
          <w:szCs w:val="28"/>
        </w:rPr>
        <w:t>, 22, 24</w:t>
      </w:r>
      <w:r w:rsidR="007C4B75">
        <w:rPr>
          <w:rFonts w:asciiTheme="majorBidi" w:hAnsiTheme="majorBidi" w:cstheme="majorBidi"/>
          <w:sz w:val="28"/>
          <w:szCs w:val="28"/>
        </w:rPr>
        <w:t>). G2(4, 12, 18, 19, 21, 23).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</w:t>
      </w:r>
    </w:p>
    <w:p w:rsidR="007C4B75" w:rsidRDefault="00E01D86" w:rsidP="00F5597A">
      <w:pPr>
        <w:spacing w:line="3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PKSJ primer succeeded</w:t>
      </w:r>
      <w:r w:rsidR="007C4B7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 the</w:t>
      </w:r>
      <w:r w:rsidR="007C4B75">
        <w:rPr>
          <w:rFonts w:asciiTheme="majorBidi" w:hAnsiTheme="majorBidi" w:cstheme="majorBidi"/>
          <w:sz w:val="28"/>
          <w:szCs w:val="28"/>
        </w:rPr>
        <w:t xml:space="preserve"> detection the gene that responsible of AOH production by PCR at 514bp.</w:t>
      </w:r>
      <w:r w:rsidR="00622BB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</w:t>
      </w:r>
    </w:p>
    <w:p w:rsidR="00AD2149" w:rsidRDefault="00622BB1" w:rsidP="00E27A6C">
      <w:pPr>
        <w:spacing w:line="3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E01D86">
        <w:rPr>
          <w:rFonts w:asciiTheme="majorBidi" w:hAnsiTheme="majorBidi" w:cstheme="majorBidi"/>
          <w:sz w:val="28"/>
          <w:szCs w:val="28"/>
        </w:rPr>
        <w:t xml:space="preserve"> R</w:t>
      </w:r>
      <w:r w:rsidR="007C4B75">
        <w:rPr>
          <w:rFonts w:asciiTheme="majorBidi" w:hAnsiTheme="majorBidi" w:cstheme="majorBidi"/>
          <w:sz w:val="28"/>
          <w:szCs w:val="28"/>
        </w:rPr>
        <w:t xml:space="preserve">esults showed the Rf of AOH </w:t>
      </w:r>
      <w:r w:rsidR="00E01D86">
        <w:rPr>
          <w:rFonts w:asciiTheme="majorBidi" w:hAnsiTheme="majorBidi" w:cstheme="majorBidi"/>
          <w:sz w:val="28"/>
          <w:szCs w:val="28"/>
        </w:rPr>
        <w:t>was</w:t>
      </w:r>
      <w:r w:rsidR="007C4B75">
        <w:rPr>
          <w:rFonts w:asciiTheme="majorBidi" w:hAnsiTheme="majorBidi" w:cstheme="majorBidi"/>
          <w:sz w:val="28"/>
          <w:szCs w:val="28"/>
        </w:rPr>
        <w:t xml:space="preserve"> 0.43 by using methanol solvent and mobile phase (tuleun : athylacetate : formic acid) </w:t>
      </w:r>
      <w:r w:rsidR="0001494A">
        <w:rPr>
          <w:rFonts w:asciiTheme="majorBidi" w:hAnsiTheme="majorBidi" w:cstheme="majorBidi"/>
          <w:sz w:val="28"/>
          <w:szCs w:val="28"/>
        </w:rPr>
        <w:t>6: 3: 1. The s</w:t>
      </w:r>
      <w:r w:rsidR="00E01D86">
        <w:rPr>
          <w:rFonts w:asciiTheme="majorBidi" w:hAnsiTheme="majorBidi" w:cstheme="majorBidi"/>
          <w:sz w:val="28"/>
          <w:szCs w:val="28"/>
        </w:rPr>
        <w:t>i</w:t>
      </w:r>
      <w:r w:rsidR="0001494A">
        <w:rPr>
          <w:rFonts w:asciiTheme="majorBidi" w:hAnsiTheme="majorBidi" w:cstheme="majorBidi"/>
          <w:sz w:val="28"/>
          <w:szCs w:val="28"/>
        </w:rPr>
        <w:t>m</w:t>
      </w:r>
      <w:r w:rsidR="00E01D86">
        <w:rPr>
          <w:rFonts w:asciiTheme="majorBidi" w:hAnsiTheme="majorBidi" w:cstheme="majorBidi"/>
          <w:sz w:val="28"/>
          <w:szCs w:val="28"/>
        </w:rPr>
        <w:t xml:space="preserve">ilar </w:t>
      </w:r>
      <w:r w:rsidR="00387256">
        <w:rPr>
          <w:rFonts w:asciiTheme="majorBidi" w:hAnsiTheme="majorBidi" w:cstheme="majorBidi"/>
          <w:sz w:val="28"/>
          <w:szCs w:val="28"/>
        </w:rPr>
        <w:t>T</w:t>
      </w:r>
      <w:r w:rsidR="00E01D86">
        <w:rPr>
          <w:rFonts w:asciiTheme="majorBidi" w:hAnsiTheme="majorBidi" w:cstheme="majorBidi"/>
          <w:sz w:val="28"/>
          <w:szCs w:val="28"/>
        </w:rPr>
        <w:t>o the supplied</w:t>
      </w:r>
      <w:r w:rsidR="0001494A">
        <w:rPr>
          <w:rFonts w:asciiTheme="majorBidi" w:hAnsiTheme="majorBidi" w:cstheme="majorBidi"/>
          <w:sz w:val="28"/>
          <w:szCs w:val="28"/>
        </w:rPr>
        <w:t xml:space="preserve"> </w:t>
      </w:r>
      <w:r w:rsidR="00E01D86">
        <w:rPr>
          <w:rFonts w:asciiTheme="majorBidi" w:hAnsiTheme="majorBidi" w:cstheme="majorBidi"/>
          <w:sz w:val="28"/>
          <w:szCs w:val="28"/>
        </w:rPr>
        <w:t>(as</w:t>
      </w:r>
      <w:r w:rsidR="0001494A">
        <w:rPr>
          <w:rFonts w:asciiTheme="majorBidi" w:hAnsiTheme="majorBidi" w:cstheme="majorBidi"/>
          <w:sz w:val="28"/>
          <w:szCs w:val="28"/>
        </w:rPr>
        <w:t xml:space="preserve"> standard</w:t>
      </w:r>
      <w:r w:rsidR="00E01D86">
        <w:rPr>
          <w:rFonts w:asciiTheme="majorBidi" w:hAnsiTheme="majorBidi" w:cstheme="majorBidi"/>
          <w:sz w:val="28"/>
          <w:szCs w:val="28"/>
        </w:rPr>
        <w:t>)</w:t>
      </w:r>
      <w:r w:rsidR="007C4B75">
        <w:rPr>
          <w:rFonts w:asciiTheme="majorBidi" w:hAnsiTheme="majorBidi" w:cstheme="majorBidi"/>
          <w:sz w:val="28"/>
          <w:szCs w:val="28"/>
        </w:rPr>
        <w:t xml:space="preserve"> </w:t>
      </w:r>
      <w:r w:rsidR="0001494A">
        <w:rPr>
          <w:rFonts w:asciiTheme="majorBidi" w:hAnsiTheme="majorBidi" w:cstheme="majorBidi"/>
          <w:sz w:val="28"/>
          <w:szCs w:val="28"/>
        </w:rPr>
        <w:t>with extracted al</w:t>
      </w:r>
      <w:r w:rsidR="00E01D86">
        <w:rPr>
          <w:rFonts w:asciiTheme="majorBidi" w:hAnsiTheme="majorBidi" w:cstheme="majorBidi"/>
          <w:sz w:val="28"/>
          <w:szCs w:val="28"/>
        </w:rPr>
        <w:t>t</w:t>
      </w:r>
      <w:r w:rsidR="0001494A">
        <w:rPr>
          <w:rFonts w:asciiTheme="majorBidi" w:hAnsiTheme="majorBidi" w:cstheme="majorBidi"/>
          <w:sz w:val="28"/>
          <w:szCs w:val="28"/>
        </w:rPr>
        <w:t>ernariol by HPLC.</w:t>
      </w: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E01D86">
        <w:rPr>
          <w:rFonts w:asciiTheme="majorBidi" w:hAnsiTheme="majorBidi" w:cstheme="majorBidi"/>
          <w:sz w:val="28"/>
          <w:szCs w:val="28"/>
        </w:rPr>
        <w:t>Different</w:t>
      </w:r>
      <w:r w:rsidR="0001494A">
        <w:rPr>
          <w:rFonts w:asciiTheme="majorBidi" w:hAnsiTheme="majorBidi" w:cstheme="majorBidi"/>
          <w:sz w:val="28"/>
          <w:szCs w:val="28"/>
        </w:rPr>
        <w:t xml:space="preserve"> environmental conditions </w:t>
      </w:r>
      <w:r w:rsidR="00E01D86">
        <w:rPr>
          <w:rFonts w:asciiTheme="majorBidi" w:hAnsiTheme="majorBidi" w:cstheme="majorBidi"/>
          <w:sz w:val="28"/>
          <w:szCs w:val="28"/>
        </w:rPr>
        <w:t>a</w:t>
      </w:r>
      <w:r w:rsidR="0001494A">
        <w:rPr>
          <w:rFonts w:asciiTheme="majorBidi" w:hAnsiTheme="majorBidi" w:cstheme="majorBidi"/>
          <w:sz w:val="28"/>
          <w:szCs w:val="28"/>
        </w:rPr>
        <w:t xml:space="preserve">ffected in </w:t>
      </w:r>
      <w:r w:rsidR="0001494A" w:rsidRPr="00622BB1">
        <w:rPr>
          <w:rFonts w:asciiTheme="majorBidi" w:hAnsiTheme="majorBidi" w:cstheme="majorBidi"/>
          <w:i/>
          <w:iCs/>
          <w:sz w:val="28"/>
          <w:szCs w:val="28"/>
        </w:rPr>
        <w:t xml:space="preserve">A. </w:t>
      </w:r>
      <w:r w:rsidR="00387256">
        <w:rPr>
          <w:rFonts w:asciiTheme="majorBidi" w:hAnsiTheme="majorBidi" w:cstheme="majorBidi"/>
          <w:i/>
          <w:iCs/>
          <w:sz w:val="28"/>
          <w:szCs w:val="28"/>
        </w:rPr>
        <w:t>alternata</w:t>
      </w:r>
      <w:r w:rsidR="0001494A">
        <w:rPr>
          <w:rFonts w:asciiTheme="majorBidi" w:hAnsiTheme="majorBidi" w:cstheme="majorBidi"/>
          <w:sz w:val="28"/>
          <w:szCs w:val="28"/>
        </w:rPr>
        <w:t xml:space="preserve"> growth and AOH production. 25</w:t>
      </w:r>
      <w:r>
        <w:rPr>
          <w:rFonts w:asciiTheme="majorBidi" w:hAnsiTheme="majorBidi" w:cstheme="majorBidi"/>
          <w:sz w:val="28"/>
          <w:szCs w:val="28"/>
        </w:rPr>
        <w:t>º</w:t>
      </w:r>
      <w:r w:rsidR="0001494A">
        <w:rPr>
          <w:rFonts w:asciiTheme="majorBidi" w:hAnsiTheme="majorBidi" w:cstheme="majorBidi"/>
          <w:sz w:val="28"/>
          <w:szCs w:val="28"/>
        </w:rPr>
        <w:t>C is optimum temperature for growth</w:t>
      </w:r>
      <w:r w:rsidR="00CF7ABA">
        <w:rPr>
          <w:rFonts w:asciiTheme="majorBidi" w:hAnsiTheme="majorBidi" w:cstheme="majorBidi"/>
          <w:sz w:val="28"/>
          <w:szCs w:val="28"/>
        </w:rPr>
        <w:t xml:space="preserve"> where the colony</w:t>
      </w:r>
      <w:r w:rsidR="0001494A">
        <w:rPr>
          <w:rFonts w:asciiTheme="majorBidi" w:hAnsiTheme="majorBidi" w:cstheme="majorBidi"/>
          <w:sz w:val="28"/>
          <w:szCs w:val="28"/>
        </w:rPr>
        <w:t xml:space="preserve"> </w:t>
      </w:r>
      <w:r w:rsidR="00CF7ABA">
        <w:rPr>
          <w:rFonts w:asciiTheme="majorBidi" w:hAnsiTheme="majorBidi" w:cstheme="majorBidi"/>
          <w:sz w:val="28"/>
          <w:szCs w:val="28"/>
        </w:rPr>
        <w:t xml:space="preserve">diameter was </w:t>
      </w:r>
      <w:r w:rsidR="0001494A">
        <w:rPr>
          <w:rFonts w:asciiTheme="majorBidi" w:hAnsiTheme="majorBidi" w:cstheme="majorBidi"/>
          <w:sz w:val="28"/>
          <w:szCs w:val="28"/>
        </w:rPr>
        <w:t xml:space="preserve">8.2 cm </w:t>
      </w:r>
      <w:r w:rsidR="00CF7ABA">
        <w:rPr>
          <w:rFonts w:asciiTheme="majorBidi" w:hAnsiTheme="majorBidi" w:cstheme="majorBidi"/>
          <w:sz w:val="28"/>
          <w:szCs w:val="28"/>
        </w:rPr>
        <w:t>during the</w:t>
      </w:r>
      <w:r w:rsidR="0001494A">
        <w:rPr>
          <w:rFonts w:asciiTheme="majorBidi" w:hAnsiTheme="majorBidi" w:cstheme="majorBidi"/>
          <w:sz w:val="28"/>
          <w:szCs w:val="28"/>
        </w:rPr>
        <w:t xml:space="preserve"> </w:t>
      </w:r>
      <w:r w:rsidR="00CF7ABA">
        <w:rPr>
          <w:rFonts w:asciiTheme="majorBidi" w:hAnsiTheme="majorBidi" w:cstheme="majorBidi"/>
          <w:sz w:val="28"/>
          <w:szCs w:val="28"/>
        </w:rPr>
        <w:t xml:space="preserve">incubation period ( </w:t>
      </w:r>
      <w:r w:rsidR="0001494A">
        <w:rPr>
          <w:rFonts w:asciiTheme="majorBidi" w:hAnsiTheme="majorBidi" w:cstheme="majorBidi"/>
          <w:sz w:val="28"/>
          <w:szCs w:val="28"/>
        </w:rPr>
        <w:t xml:space="preserve">7 days </w:t>
      </w:r>
      <w:r w:rsidR="00CF7ABA">
        <w:rPr>
          <w:rFonts w:asciiTheme="majorBidi" w:hAnsiTheme="majorBidi" w:cstheme="majorBidi"/>
          <w:sz w:val="28"/>
          <w:szCs w:val="28"/>
        </w:rPr>
        <w:t xml:space="preserve">) comper 20, 30 and 35 ºC , while the mean of growth was increase and decrease </w:t>
      </w:r>
      <w:r w:rsidR="0001494A">
        <w:rPr>
          <w:rFonts w:asciiTheme="majorBidi" w:hAnsiTheme="majorBidi" w:cstheme="majorBidi"/>
          <w:sz w:val="28"/>
          <w:szCs w:val="28"/>
        </w:rPr>
        <w:t>o</w:t>
      </w:r>
      <w:r w:rsidR="00CF7ABA">
        <w:rPr>
          <w:rFonts w:asciiTheme="majorBidi" w:hAnsiTheme="majorBidi" w:cstheme="majorBidi"/>
          <w:sz w:val="28"/>
          <w:szCs w:val="28"/>
        </w:rPr>
        <w:t xml:space="preserve">f </w:t>
      </w:r>
      <w:r w:rsidR="0001494A">
        <w:rPr>
          <w:rFonts w:asciiTheme="majorBidi" w:hAnsiTheme="majorBidi" w:cstheme="majorBidi"/>
          <w:sz w:val="28"/>
          <w:szCs w:val="28"/>
        </w:rPr>
        <w:t>temperature</w:t>
      </w:r>
      <w:r w:rsidR="00CF7ABA">
        <w:rPr>
          <w:rFonts w:asciiTheme="majorBidi" w:hAnsiTheme="majorBidi" w:cstheme="majorBidi"/>
          <w:sz w:val="28"/>
          <w:szCs w:val="28"/>
        </w:rPr>
        <w:t xml:space="preserve"> to 2.1 cm at 35C. at 30C achieved a maximum </w:t>
      </w:r>
      <w:r w:rsidR="00AD2149">
        <w:rPr>
          <w:rFonts w:asciiTheme="majorBidi" w:hAnsiTheme="majorBidi" w:cstheme="majorBidi"/>
          <w:sz w:val="28"/>
          <w:szCs w:val="28"/>
        </w:rPr>
        <w:t>production 141.</w:t>
      </w:r>
      <w:r w:rsidR="00E27A6C">
        <w:rPr>
          <w:rFonts w:asciiTheme="majorBidi" w:hAnsiTheme="majorBidi" w:cstheme="majorBidi"/>
          <w:sz w:val="28"/>
          <w:szCs w:val="28"/>
        </w:rPr>
        <w:t>1</w:t>
      </w:r>
      <w:r w:rsidR="00AD2149">
        <w:rPr>
          <w:rFonts w:asciiTheme="majorBidi" w:hAnsiTheme="majorBidi" w:cstheme="majorBidi"/>
          <w:sz w:val="28"/>
          <w:szCs w:val="28"/>
        </w:rPr>
        <w:t xml:space="preserve"> mg/ml whereas, the lowest value was 74.5mg/ml at 35C</w:t>
      </w:r>
    </w:p>
    <w:p w:rsidR="0001494A" w:rsidRPr="00B33711" w:rsidRDefault="00387256" w:rsidP="00F5597A">
      <w:pPr>
        <w:spacing w:line="30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AD2149" w:rsidRPr="00B33711">
        <w:rPr>
          <w:rFonts w:asciiTheme="majorBidi" w:hAnsiTheme="majorBidi" w:cstheme="majorBidi"/>
          <w:sz w:val="28"/>
          <w:szCs w:val="28"/>
        </w:rPr>
        <w:t xml:space="preserve">The pH 6 was </w:t>
      </w:r>
      <w:r w:rsidR="00924AAD" w:rsidRPr="00B33711">
        <w:rPr>
          <w:rFonts w:asciiTheme="majorBidi" w:hAnsiTheme="majorBidi" w:cstheme="majorBidi"/>
          <w:sz w:val="28"/>
          <w:szCs w:val="28"/>
        </w:rPr>
        <w:t>significant</w:t>
      </w:r>
      <w:r w:rsidR="00AD2149" w:rsidRPr="00B33711">
        <w:rPr>
          <w:rFonts w:asciiTheme="majorBidi" w:hAnsiTheme="majorBidi" w:cstheme="majorBidi"/>
          <w:sz w:val="28"/>
          <w:szCs w:val="28"/>
        </w:rPr>
        <w:t>ly</w:t>
      </w:r>
      <w:r w:rsidR="00924AAD" w:rsidRPr="00B33711">
        <w:rPr>
          <w:rFonts w:asciiTheme="majorBidi" w:hAnsiTheme="majorBidi" w:cstheme="majorBidi"/>
          <w:sz w:val="28"/>
          <w:szCs w:val="28"/>
        </w:rPr>
        <w:t xml:space="preserve"> </w:t>
      </w:r>
      <w:r w:rsidR="00AD2149" w:rsidRPr="00B33711">
        <w:rPr>
          <w:rFonts w:asciiTheme="majorBidi" w:hAnsiTheme="majorBidi" w:cstheme="majorBidi"/>
          <w:sz w:val="28"/>
          <w:szCs w:val="28"/>
        </w:rPr>
        <w:t>superior compare with 5,7 and 8</w:t>
      </w:r>
      <w:r w:rsidR="00924AAD" w:rsidRPr="00B33711">
        <w:rPr>
          <w:rFonts w:asciiTheme="majorBidi" w:hAnsiTheme="majorBidi" w:cstheme="majorBidi"/>
          <w:sz w:val="28"/>
          <w:szCs w:val="28"/>
        </w:rPr>
        <w:t xml:space="preserve"> treatment , </w:t>
      </w:r>
      <w:r w:rsidR="00800B39" w:rsidRPr="00B33711">
        <w:rPr>
          <w:rFonts w:asciiTheme="majorBidi" w:hAnsiTheme="majorBidi" w:cstheme="majorBidi"/>
          <w:sz w:val="28"/>
          <w:szCs w:val="28"/>
        </w:rPr>
        <w:t xml:space="preserve">where best growth </w:t>
      </w:r>
      <w:r w:rsidR="005556BE" w:rsidRPr="00B33711">
        <w:rPr>
          <w:rFonts w:asciiTheme="majorBidi" w:hAnsiTheme="majorBidi" w:cstheme="majorBidi"/>
          <w:sz w:val="28"/>
          <w:szCs w:val="28"/>
        </w:rPr>
        <w:t xml:space="preserve">8.5 cm </w:t>
      </w:r>
      <w:r w:rsidR="00800B39" w:rsidRPr="00B33711">
        <w:rPr>
          <w:rFonts w:asciiTheme="majorBidi" w:hAnsiTheme="majorBidi" w:cstheme="majorBidi"/>
          <w:sz w:val="28"/>
          <w:szCs w:val="28"/>
        </w:rPr>
        <w:t xml:space="preserve">,the growth mean was decrease with other pH reaching the lowest value 4.3 at pH 8. </w:t>
      </w:r>
      <w:r w:rsidR="005556BE" w:rsidRPr="00B33711">
        <w:rPr>
          <w:rFonts w:asciiTheme="majorBidi" w:hAnsiTheme="majorBidi" w:cstheme="majorBidi"/>
          <w:sz w:val="28"/>
          <w:szCs w:val="28"/>
        </w:rPr>
        <w:t xml:space="preserve"> </w:t>
      </w:r>
      <w:r w:rsidR="00800B39" w:rsidRPr="00B33711">
        <w:rPr>
          <w:rFonts w:asciiTheme="majorBidi" w:hAnsiTheme="majorBidi" w:cstheme="majorBidi"/>
          <w:sz w:val="28"/>
          <w:szCs w:val="28"/>
        </w:rPr>
        <w:t xml:space="preserve">the </w:t>
      </w:r>
      <w:r w:rsidR="005556BE" w:rsidRPr="00B33711">
        <w:rPr>
          <w:rFonts w:asciiTheme="majorBidi" w:hAnsiTheme="majorBidi" w:cstheme="majorBidi"/>
          <w:sz w:val="28"/>
          <w:szCs w:val="28"/>
        </w:rPr>
        <w:t xml:space="preserve">production AOH </w:t>
      </w:r>
      <w:r w:rsidR="00B33711" w:rsidRPr="00B33711">
        <w:rPr>
          <w:rFonts w:asciiTheme="majorBidi" w:hAnsiTheme="majorBidi" w:cstheme="majorBidi"/>
          <w:sz w:val="28"/>
          <w:szCs w:val="28"/>
        </w:rPr>
        <w:t>was also influenced by the acidity pH wasgose the highest value</w:t>
      </w:r>
      <w:r w:rsidR="005556BE" w:rsidRPr="00B33711">
        <w:rPr>
          <w:rFonts w:asciiTheme="majorBidi" w:hAnsiTheme="majorBidi" w:cstheme="majorBidi"/>
          <w:sz w:val="28"/>
          <w:szCs w:val="28"/>
        </w:rPr>
        <w:t xml:space="preserve"> 116.1</w:t>
      </w:r>
      <w:r w:rsidR="00622BB1" w:rsidRPr="00B33711">
        <w:rPr>
          <w:rFonts w:asciiTheme="majorBidi" w:hAnsiTheme="majorBidi" w:cstheme="majorBidi"/>
          <w:sz w:val="28"/>
          <w:szCs w:val="28"/>
        </w:rPr>
        <w:t>mg/ml</w:t>
      </w:r>
      <w:r w:rsidR="005556BE" w:rsidRPr="00B33711">
        <w:rPr>
          <w:rFonts w:asciiTheme="majorBidi" w:hAnsiTheme="majorBidi" w:cstheme="majorBidi"/>
          <w:sz w:val="28"/>
          <w:szCs w:val="28"/>
        </w:rPr>
        <w:t xml:space="preserve">, </w:t>
      </w:r>
      <w:r w:rsidR="00B33711" w:rsidRPr="00B33711">
        <w:rPr>
          <w:rFonts w:asciiTheme="majorBidi" w:hAnsiTheme="majorBidi" w:cstheme="majorBidi"/>
          <w:sz w:val="28"/>
          <w:szCs w:val="28"/>
        </w:rPr>
        <w:t xml:space="preserve">reaching the lowest </w:t>
      </w:r>
      <w:r w:rsidR="005556BE" w:rsidRPr="00B33711">
        <w:rPr>
          <w:rFonts w:asciiTheme="majorBidi" w:hAnsiTheme="majorBidi" w:cstheme="majorBidi"/>
          <w:sz w:val="28"/>
          <w:szCs w:val="28"/>
        </w:rPr>
        <w:t xml:space="preserve"> </w:t>
      </w:r>
      <w:r w:rsidR="00B33711" w:rsidRPr="00B33711">
        <w:rPr>
          <w:rFonts w:asciiTheme="majorBidi" w:hAnsiTheme="majorBidi" w:cstheme="majorBidi"/>
          <w:sz w:val="28"/>
          <w:szCs w:val="28"/>
        </w:rPr>
        <w:t xml:space="preserve">57.8mg/ml at </w:t>
      </w:r>
      <w:r w:rsidR="005556BE" w:rsidRPr="00B33711">
        <w:rPr>
          <w:rFonts w:asciiTheme="majorBidi" w:hAnsiTheme="majorBidi" w:cstheme="majorBidi"/>
          <w:sz w:val="28"/>
          <w:szCs w:val="28"/>
        </w:rPr>
        <w:t>pH 8</w:t>
      </w:r>
      <w:r w:rsidR="00B33711" w:rsidRPr="00B33711">
        <w:rPr>
          <w:rFonts w:asciiTheme="majorBidi" w:hAnsiTheme="majorBidi" w:cstheme="majorBidi"/>
          <w:sz w:val="28"/>
          <w:szCs w:val="28"/>
        </w:rPr>
        <w:t>.</w:t>
      </w:r>
      <w:r w:rsidR="00622BB1" w:rsidRPr="00B33711">
        <w:rPr>
          <w:rFonts w:asciiTheme="majorBidi" w:hAnsiTheme="majorBidi" w:cstheme="majorBidi"/>
          <w:sz w:val="28"/>
          <w:szCs w:val="28"/>
        </w:rPr>
        <w:t xml:space="preserve"> </w:t>
      </w:r>
      <w:r w:rsidR="005556BE" w:rsidRPr="00B33711">
        <w:rPr>
          <w:rFonts w:asciiTheme="majorBidi" w:hAnsiTheme="majorBidi" w:cstheme="majorBidi"/>
          <w:sz w:val="28"/>
          <w:szCs w:val="28"/>
        </w:rPr>
        <w:t xml:space="preserve">PSA is the best culture media for </w:t>
      </w:r>
      <w:r w:rsidR="005556BE" w:rsidRPr="00B33711">
        <w:rPr>
          <w:rFonts w:asciiTheme="majorBidi" w:hAnsiTheme="majorBidi" w:cstheme="majorBidi"/>
          <w:i/>
          <w:iCs/>
          <w:sz w:val="28"/>
          <w:szCs w:val="28"/>
        </w:rPr>
        <w:t xml:space="preserve">A.alternata </w:t>
      </w:r>
      <w:r w:rsidR="005556BE" w:rsidRPr="00B33711">
        <w:rPr>
          <w:rFonts w:asciiTheme="majorBidi" w:hAnsiTheme="majorBidi" w:cstheme="majorBidi"/>
          <w:sz w:val="28"/>
          <w:szCs w:val="28"/>
        </w:rPr>
        <w:t xml:space="preserve">growth and AOH production with significant differences of other media types </w:t>
      </w:r>
      <w:r w:rsidR="00962AA1" w:rsidRPr="00B33711">
        <w:rPr>
          <w:rFonts w:asciiTheme="majorBidi" w:hAnsiTheme="majorBidi" w:cstheme="majorBidi"/>
          <w:sz w:val="28"/>
          <w:szCs w:val="28"/>
        </w:rPr>
        <w:t>8.2cm diameter of colony, 112.8</w:t>
      </w:r>
      <w:r w:rsidR="00622BB1" w:rsidRPr="00B33711">
        <w:rPr>
          <w:rFonts w:asciiTheme="majorBidi" w:hAnsiTheme="majorBidi" w:cstheme="majorBidi"/>
          <w:sz w:val="28"/>
          <w:szCs w:val="28"/>
        </w:rPr>
        <w:t>mg/ml</w:t>
      </w:r>
      <w:r w:rsidR="00962AA1" w:rsidRPr="00B33711">
        <w:rPr>
          <w:rFonts w:asciiTheme="majorBidi" w:hAnsiTheme="majorBidi" w:cstheme="majorBidi"/>
          <w:sz w:val="28"/>
          <w:szCs w:val="28"/>
        </w:rPr>
        <w:t xml:space="preserve"> for AOH production . dark is increase significant of light treatment 8.2cm colony diameter at dark wile 6.5cm at light, so increase significant</w:t>
      </w:r>
      <w:r w:rsidR="006D158B" w:rsidRPr="00B33711">
        <w:rPr>
          <w:rFonts w:asciiTheme="majorBidi" w:hAnsiTheme="majorBidi" w:cstheme="majorBidi"/>
          <w:sz w:val="28"/>
          <w:szCs w:val="28"/>
        </w:rPr>
        <w:t xml:space="preserve"> AOH production 182.8</w:t>
      </w:r>
      <w:r w:rsidR="00622BB1" w:rsidRPr="00B33711">
        <w:rPr>
          <w:rFonts w:asciiTheme="majorBidi" w:hAnsiTheme="majorBidi" w:cstheme="majorBidi"/>
          <w:sz w:val="28"/>
          <w:szCs w:val="28"/>
        </w:rPr>
        <w:t>mg/ml</w:t>
      </w:r>
      <w:r w:rsidR="006D158B" w:rsidRPr="00B33711">
        <w:rPr>
          <w:rFonts w:asciiTheme="majorBidi" w:hAnsiTheme="majorBidi" w:cstheme="majorBidi"/>
          <w:sz w:val="28"/>
          <w:szCs w:val="28"/>
        </w:rPr>
        <w:t xml:space="preserve"> at dark and 74.5</w:t>
      </w:r>
      <w:r w:rsidR="00622BB1" w:rsidRPr="00B33711">
        <w:rPr>
          <w:rFonts w:asciiTheme="majorBidi" w:hAnsiTheme="majorBidi" w:cstheme="majorBidi"/>
          <w:sz w:val="28"/>
          <w:szCs w:val="28"/>
        </w:rPr>
        <w:t>mg/ml</w:t>
      </w:r>
      <w:r w:rsidR="006D158B" w:rsidRPr="00B33711">
        <w:rPr>
          <w:rFonts w:asciiTheme="majorBidi" w:hAnsiTheme="majorBidi" w:cstheme="majorBidi"/>
          <w:sz w:val="28"/>
          <w:szCs w:val="28"/>
        </w:rPr>
        <w:t xml:space="preserve"> at light</w:t>
      </w:r>
      <w:r w:rsidR="00622BB1" w:rsidRPr="00B33711">
        <w:rPr>
          <w:rFonts w:asciiTheme="majorBidi" w:hAnsiTheme="majorBidi" w:cstheme="majorBidi"/>
          <w:sz w:val="28"/>
          <w:szCs w:val="28"/>
        </w:rPr>
        <w:t xml:space="preserve">.                        </w:t>
      </w:r>
    </w:p>
    <w:p w:rsidR="006D158B" w:rsidRPr="00962AA1" w:rsidRDefault="00622BB1" w:rsidP="00F5597A">
      <w:pPr>
        <w:spacing w:line="3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6D158B">
        <w:rPr>
          <w:rFonts w:asciiTheme="majorBidi" w:hAnsiTheme="majorBidi" w:cstheme="majorBidi"/>
          <w:sz w:val="28"/>
          <w:szCs w:val="28"/>
        </w:rPr>
        <w:t>results show</w:t>
      </w:r>
      <w:r w:rsidR="00E27A6C">
        <w:rPr>
          <w:rFonts w:asciiTheme="majorBidi" w:hAnsiTheme="majorBidi" w:cstheme="majorBidi"/>
          <w:sz w:val="28"/>
          <w:szCs w:val="28"/>
        </w:rPr>
        <w:t>ed</w:t>
      </w:r>
      <w:r w:rsidR="006D158B">
        <w:rPr>
          <w:rFonts w:asciiTheme="majorBidi" w:hAnsiTheme="majorBidi" w:cstheme="majorBidi"/>
          <w:sz w:val="28"/>
          <w:szCs w:val="28"/>
        </w:rPr>
        <w:t xml:space="preserve"> </w:t>
      </w:r>
      <w:r w:rsidR="00AD2149">
        <w:rPr>
          <w:rFonts w:asciiTheme="majorBidi" w:hAnsiTheme="majorBidi" w:cstheme="majorBidi"/>
          <w:sz w:val="28"/>
          <w:szCs w:val="28"/>
        </w:rPr>
        <w:t xml:space="preserve">that the dose 368mg/kg of AOH was </w:t>
      </w:r>
      <w:r w:rsidR="006D158B">
        <w:rPr>
          <w:rFonts w:asciiTheme="majorBidi" w:hAnsiTheme="majorBidi" w:cstheme="majorBidi"/>
          <w:sz w:val="28"/>
          <w:szCs w:val="28"/>
        </w:rPr>
        <w:t>th</w:t>
      </w:r>
      <w:r w:rsidR="00C06D6B">
        <w:rPr>
          <w:rFonts w:asciiTheme="majorBidi" w:hAnsiTheme="majorBidi" w:cstheme="majorBidi"/>
          <w:sz w:val="28"/>
          <w:szCs w:val="28"/>
        </w:rPr>
        <w:t>e</w:t>
      </w:r>
      <w:r w:rsidR="006D158B">
        <w:rPr>
          <w:rFonts w:asciiTheme="majorBidi" w:hAnsiTheme="majorBidi" w:cstheme="majorBidi"/>
          <w:sz w:val="28"/>
          <w:szCs w:val="28"/>
        </w:rPr>
        <w:t xml:space="preserve"> </w:t>
      </w:r>
      <w:r w:rsidR="00AD2149">
        <w:rPr>
          <w:rFonts w:asciiTheme="majorBidi" w:hAnsiTheme="majorBidi" w:cstheme="majorBidi"/>
          <w:sz w:val="28"/>
          <w:szCs w:val="28"/>
        </w:rPr>
        <w:t xml:space="preserve">lethal dose </w:t>
      </w:r>
      <w:r w:rsidR="006D158B">
        <w:rPr>
          <w:rFonts w:asciiTheme="majorBidi" w:hAnsiTheme="majorBidi" w:cstheme="majorBidi"/>
          <w:sz w:val="28"/>
          <w:szCs w:val="28"/>
        </w:rPr>
        <w:t>LD</w:t>
      </w:r>
      <w:r w:rsidR="006D158B" w:rsidRPr="00622BB1">
        <w:rPr>
          <w:rFonts w:asciiTheme="majorBidi" w:hAnsiTheme="majorBidi" w:cstheme="majorBidi"/>
          <w:sz w:val="28"/>
          <w:szCs w:val="28"/>
          <w:vertAlign w:val="subscript"/>
        </w:rPr>
        <w:t>50</w:t>
      </w:r>
      <w:r w:rsidR="00C06D6B">
        <w:rPr>
          <w:rFonts w:asciiTheme="majorBidi" w:hAnsiTheme="majorBidi" w:cstheme="majorBidi"/>
          <w:sz w:val="28"/>
          <w:szCs w:val="28"/>
        </w:rPr>
        <w:t xml:space="preserve">. </w:t>
      </w:r>
      <w:r w:rsidR="00800B39">
        <w:rPr>
          <w:rFonts w:asciiTheme="majorBidi" w:hAnsiTheme="majorBidi" w:cstheme="majorBidi"/>
          <w:sz w:val="28"/>
          <w:szCs w:val="28"/>
        </w:rPr>
        <w:t>And this AOH affects different parameters of bone marrow. M</w:t>
      </w:r>
      <w:r w:rsidR="00C06D6B">
        <w:rPr>
          <w:rFonts w:asciiTheme="majorBidi" w:hAnsiTheme="majorBidi" w:cstheme="majorBidi"/>
          <w:sz w:val="28"/>
          <w:szCs w:val="28"/>
        </w:rPr>
        <w:t xml:space="preserve">itotic index was decrease of the control by significant differences, 14.2% at control and 2.1% at 80mg/kg . Chromosomal aberration show with the increase AOH concentration with significant differences 3.55% at 80mg/kg of AOH while 0.10% in control. Micronucleus formation with AOH treatment differ by significant increase 16.2 at 80mg/kg </w:t>
      </w:r>
      <w:r>
        <w:rPr>
          <w:rFonts w:asciiTheme="majorBidi" w:hAnsiTheme="majorBidi" w:cstheme="majorBidi"/>
          <w:sz w:val="28"/>
          <w:szCs w:val="28"/>
        </w:rPr>
        <w:t xml:space="preserve">and 3.7 at control.                                                                                              </w:t>
      </w:r>
      <w:r w:rsidR="00C06D6B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FB6772" w:rsidRDefault="00FB6772" w:rsidP="00F5597A">
      <w:pPr>
        <w:spacing w:line="30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C4B75" w:rsidRPr="0065212A" w:rsidRDefault="007C4B75" w:rsidP="00F5597A">
      <w:pPr>
        <w:spacing w:line="30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7C4B75" w:rsidRPr="0065212A" w:rsidSect="00191EC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NumType w:fmt="upperLetter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30" w:rsidRDefault="007D5230" w:rsidP="0065212A">
      <w:pPr>
        <w:spacing w:after="0" w:line="240" w:lineRule="auto"/>
      </w:pPr>
      <w:r>
        <w:separator/>
      </w:r>
    </w:p>
  </w:endnote>
  <w:endnote w:type="continuationSeparator" w:id="0">
    <w:p w:rsidR="007D5230" w:rsidRDefault="007D5230" w:rsidP="0065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3233683"/>
      <w:docPartObj>
        <w:docPartGallery w:val="Page Numbers (Bottom of Page)"/>
        <w:docPartUnique/>
      </w:docPartObj>
    </w:sdtPr>
    <w:sdtContent>
      <w:p w:rsidR="00191EC7" w:rsidRDefault="007C2C7C">
        <w:pPr>
          <w:pStyle w:val="a4"/>
          <w:jc w:val="center"/>
        </w:pPr>
        <w:fldSimple w:instr=" PAGE   \* MERGEFORMAT ">
          <w:r w:rsidR="00E27A6C" w:rsidRPr="00E27A6C">
            <w:rPr>
              <w:rFonts w:cs="Calibri"/>
              <w:noProof/>
              <w:lang w:val="ar-SA"/>
            </w:rPr>
            <w:t>B</w:t>
          </w:r>
        </w:fldSimple>
      </w:p>
    </w:sdtContent>
  </w:sdt>
  <w:p w:rsidR="00191EC7" w:rsidRDefault="00191E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30" w:rsidRDefault="007D5230" w:rsidP="0065212A">
      <w:pPr>
        <w:spacing w:after="0" w:line="240" w:lineRule="auto"/>
      </w:pPr>
      <w:r>
        <w:separator/>
      </w:r>
    </w:p>
  </w:footnote>
  <w:footnote w:type="continuationSeparator" w:id="0">
    <w:p w:rsidR="007D5230" w:rsidRDefault="007D5230" w:rsidP="0065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2A" w:rsidRDefault="0065212A" w:rsidP="0065212A">
    <w:pPr>
      <w:pStyle w:val="a3"/>
    </w:pPr>
  </w:p>
  <w:p w:rsidR="0065212A" w:rsidRDefault="006521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2A"/>
    <w:rsid w:val="0001494A"/>
    <w:rsid w:val="000A3C5B"/>
    <w:rsid w:val="00144816"/>
    <w:rsid w:val="00191EC7"/>
    <w:rsid w:val="00195C4A"/>
    <w:rsid w:val="00383A7A"/>
    <w:rsid w:val="00387256"/>
    <w:rsid w:val="003C3797"/>
    <w:rsid w:val="003E2EAA"/>
    <w:rsid w:val="004931E1"/>
    <w:rsid w:val="004C0F0F"/>
    <w:rsid w:val="005556BE"/>
    <w:rsid w:val="005713AE"/>
    <w:rsid w:val="00622BB1"/>
    <w:rsid w:val="0065212A"/>
    <w:rsid w:val="006D158B"/>
    <w:rsid w:val="00761963"/>
    <w:rsid w:val="007957BD"/>
    <w:rsid w:val="007C2C7C"/>
    <w:rsid w:val="007C4B75"/>
    <w:rsid w:val="007D5230"/>
    <w:rsid w:val="00800B39"/>
    <w:rsid w:val="00810109"/>
    <w:rsid w:val="008C07D0"/>
    <w:rsid w:val="008E744F"/>
    <w:rsid w:val="00924AAD"/>
    <w:rsid w:val="00936A70"/>
    <w:rsid w:val="00955AB8"/>
    <w:rsid w:val="00962AA1"/>
    <w:rsid w:val="00A11202"/>
    <w:rsid w:val="00AD2149"/>
    <w:rsid w:val="00B33711"/>
    <w:rsid w:val="00BA5576"/>
    <w:rsid w:val="00C03E2F"/>
    <w:rsid w:val="00C06D6B"/>
    <w:rsid w:val="00CB6B32"/>
    <w:rsid w:val="00CC07CD"/>
    <w:rsid w:val="00CF7ABA"/>
    <w:rsid w:val="00D31793"/>
    <w:rsid w:val="00E01D86"/>
    <w:rsid w:val="00E27A6C"/>
    <w:rsid w:val="00F5597A"/>
    <w:rsid w:val="00FB6772"/>
    <w:rsid w:val="00FC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5212A"/>
  </w:style>
  <w:style w:type="paragraph" w:styleId="a4">
    <w:name w:val="footer"/>
    <w:basedOn w:val="a"/>
    <w:link w:val="Char0"/>
    <w:uiPriority w:val="99"/>
    <w:unhideWhenUsed/>
    <w:rsid w:val="00652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5212A"/>
  </w:style>
  <w:style w:type="paragraph" w:styleId="a5">
    <w:name w:val="Balloon Text"/>
    <w:basedOn w:val="a"/>
    <w:link w:val="Char1"/>
    <w:uiPriority w:val="99"/>
    <w:semiHidden/>
    <w:unhideWhenUsed/>
    <w:rsid w:val="0065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5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</dc:creator>
  <cp:lastModifiedBy>FADEL</cp:lastModifiedBy>
  <cp:revision>11</cp:revision>
  <cp:lastPrinted>2014-11-07T09:20:00Z</cp:lastPrinted>
  <dcterms:created xsi:type="dcterms:W3CDTF">2014-10-27T06:47:00Z</dcterms:created>
  <dcterms:modified xsi:type="dcterms:W3CDTF">2015-05-22T10:08:00Z</dcterms:modified>
</cp:coreProperties>
</file>