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AC" w:rsidRPr="007755D0" w:rsidRDefault="00EA4EAC" w:rsidP="00D67109">
      <w:pPr>
        <w:spacing w:after="0" w:line="240" w:lineRule="auto"/>
        <w:jc w:val="center"/>
        <w:rPr>
          <w:rFonts w:asciiTheme="majorBidi" w:hAnsiTheme="majorBidi" w:cstheme="majorBidi"/>
          <w:b/>
          <w:bCs/>
          <w:sz w:val="36"/>
          <w:szCs w:val="36"/>
        </w:rPr>
      </w:pPr>
      <w:r w:rsidRPr="007755D0">
        <w:rPr>
          <w:rFonts w:asciiTheme="majorBidi" w:hAnsiTheme="majorBidi" w:cstheme="majorBidi"/>
          <w:b/>
          <w:bCs/>
          <w:sz w:val="36"/>
          <w:szCs w:val="36"/>
          <w:lang w:bidi="ar-IQ"/>
        </w:rPr>
        <w:t>Evaluation of some hematological markers and the effect of age in aborted cases in AL-Muthanna province</w:t>
      </w:r>
    </w:p>
    <w:p w:rsidR="00EA4EAC" w:rsidRPr="00EA4EAC" w:rsidRDefault="00EA4EAC" w:rsidP="00D67109">
      <w:pPr>
        <w:spacing w:after="0" w:line="240" w:lineRule="auto"/>
        <w:jc w:val="center"/>
        <w:rPr>
          <w:rFonts w:asciiTheme="majorBidi" w:hAnsiTheme="majorBidi" w:cstheme="majorBidi"/>
          <w:b/>
          <w:bCs/>
          <w:sz w:val="12"/>
          <w:szCs w:val="12"/>
          <w:rtl/>
          <w:lang w:bidi="ar-IQ"/>
        </w:rPr>
      </w:pPr>
    </w:p>
    <w:p w:rsidR="00D0651A" w:rsidRPr="00EA4EAC" w:rsidRDefault="00D0651A" w:rsidP="00D67109">
      <w:pPr>
        <w:spacing w:after="0" w:line="240" w:lineRule="auto"/>
        <w:jc w:val="center"/>
        <w:rPr>
          <w:rFonts w:asciiTheme="majorBidi" w:hAnsiTheme="majorBidi" w:cstheme="majorBidi"/>
          <w:b/>
          <w:bCs/>
          <w:sz w:val="36"/>
          <w:szCs w:val="36"/>
          <w:lang w:bidi="ar-IQ"/>
        </w:rPr>
      </w:pPr>
      <w:r w:rsidRPr="00EA4EAC">
        <w:rPr>
          <w:rFonts w:asciiTheme="majorBidi" w:hAnsiTheme="majorBidi" w:cstheme="majorBidi"/>
          <w:b/>
          <w:bCs/>
          <w:sz w:val="36"/>
          <w:szCs w:val="36"/>
          <w:rtl/>
        </w:rPr>
        <w:t>تقييم لبعض ال</w:t>
      </w:r>
      <w:r w:rsidRPr="00EA4EAC">
        <w:rPr>
          <w:rFonts w:asciiTheme="majorBidi" w:hAnsiTheme="majorBidi" w:cstheme="majorBidi"/>
          <w:b/>
          <w:bCs/>
          <w:sz w:val="36"/>
          <w:szCs w:val="36"/>
          <w:rtl/>
          <w:lang w:bidi="ar-IQ"/>
        </w:rPr>
        <w:t>م</w:t>
      </w:r>
      <w:r w:rsidRPr="00EA4EAC">
        <w:rPr>
          <w:rFonts w:asciiTheme="majorBidi" w:hAnsiTheme="majorBidi" w:cstheme="majorBidi"/>
          <w:b/>
          <w:bCs/>
          <w:sz w:val="36"/>
          <w:szCs w:val="36"/>
          <w:rtl/>
        </w:rPr>
        <w:t>تغيرات</w:t>
      </w:r>
      <w:r w:rsidR="003B13C8" w:rsidRPr="00EA4EAC">
        <w:rPr>
          <w:rFonts w:asciiTheme="majorBidi" w:hAnsiTheme="majorBidi" w:cstheme="majorBidi"/>
          <w:b/>
          <w:bCs/>
          <w:sz w:val="36"/>
          <w:szCs w:val="36"/>
          <w:rtl/>
        </w:rPr>
        <w:t xml:space="preserve"> الدموية وتأثير العمر على حالات </w:t>
      </w:r>
      <w:r w:rsidRPr="00EA4EAC">
        <w:rPr>
          <w:rFonts w:asciiTheme="majorBidi" w:hAnsiTheme="majorBidi" w:cstheme="majorBidi"/>
          <w:b/>
          <w:bCs/>
          <w:sz w:val="36"/>
          <w:szCs w:val="36"/>
          <w:rtl/>
        </w:rPr>
        <w:t>إسقاط الأجنة التلقائي في محافظة المثنى</w:t>
      </w:r>
    </w:p>
    <w:p w:rsidR="001F6759" w:rsidRPr="001F6759" w:rsidRDefault="001F6759" w:rsidP="00D67109">
      <w:pPr>
        <w:spacing w:after="0" w:line="240" w:lineRule="auto"/>
        <w:rPr>
          <w:rFonts w:asciiTheme="majorBidi" w:hAnsiTheme="majorBidi" w:cstheme="majorBidi"/>
          <w:b/>
          <w:bCs/>
          <w:sz w:val="12"/>
          <w:szCs w:val="12"/>
          <w:rtl/>
        </w:rPr>
      </w:pPr>
    </w:p>
    <w:p w:rsidR="00D0651A" w:rsidRPr="001F7A4B" w:rsidRDefault="00D0651A" w:rsidP="001F7A4B">
      <w:pPr>
        <w:spacing w:after="0" w:line="240" w:lineRule="auto"/>
        <w:jc w:val="center"/>
        <w:rPr>
          <w:rFonts w:asciiTheme="majorBidi" w:hAnsiTheme="majorBidi" w:cstheme="majorBidi"/>
          <w:sz w:val="28"/>
          <w:szCs w:val="28"/>
          <w:rtl/>
        </w:rPr>
      </w:pPr>
      <w:r w:rsidRPr="001F7A4B">
        <w:rPr>
          <w:rFonts w:asciiTheme="majorBidi" w:hAnsiTheme="majorBidi" w:cstheme="majorBidi"/>
          <w:sz w:val="28"/>
          <w:szCs w:val="28"/>
          <w:rtl/>
        </w:rPr>
        <w:t>م.د. كاظم محمد سبع الجابري</w:t>
      </w:r>
      <w:r w:rsidR="001F7A4B">
        <w:rPr>
          <w:rFonts w:asciiTheme="majorBidi" w:hAnsiTheme="majorBidi" w:cstheme="majorBidi" w:hint="cs"/>
          <w:sz w:val="28"/>
          <w:szCs w:val="28"/>
          <w:rtl/>
          <w:lang w:bidi="ar-IQ"/>
        </w:rPr>
        <w:t xml:space="preserve"> </w:t>
      </w:r>
      <w:r w:rsidR="001F7A4B">
        <w:rPr>
          <w:rFonts w:asciiTheme="majorBidi" w:hAnsiTheme="majorBidi" w:cstheme="majorBidi" w:hint="cs"/>
          <w:sz w:val="28"/>
          <w:szCs w:val="28"/>
          <w:rtl/>
        </w:rPr>
        <w:t xml:space="preserve">            </w:t>
      </w:r>
      <w:r w:rsidRPr="001F7A4B">
        <w:rPr>
          <w:rFonts w:asciiTheme="majorBidi" w:hAnsiTheme="majorBidi" w:cstheme="majorBidi"/>
          <w:sz w:val="28"/>
          <w:szCs w:val="28"/>
          <w:rtl/>
        </w:rPr>
        <w:t>أ.م.د. ستار حسين علي</w:t>
      </w:r>
      <w:r w:rsidR="001F7A4B">
        <w:rPr>
          <w:rFonts w:asciiTheme="majorBidi" w:hAnsiTheme="majorBidi" w:cstheme="majorBidi" w:hint="cs"/>
          <w:sz w:val="28"/>
          <w:szCs w:val="28"/>
          <w:rtl/>
        </w:rPr>
        <w:t xml:space="preserve">        </w:t>
      </w:r>
      <w:r w:rsidRPr="001F7A4B">
        <w:rPr>
          <w:rFonts w:asciiTheme="majorBidi" w:hAnsiTheme="majorBidi" w:cstheme="majorBidi"/>
          <w:sz w:val="28"/>
          <w:szCs w:val="28"/>
          <w:rtl/>
        </w:rPr>
        <w:t>زهراء عبد الخضر محمد الديبس</w:t>
      </w:r>
    </w:p>
    <w:p w:rsidR="00D0651A" w:rsidRDefault="00D0651A" w:rsidP="001F7A4B">
      <w:pPr>
        <w:spacing w:after="0" w:line="240" w:lineRule="auto"/>
        <w:jc w:val="center"/>
        <w:rPr>
          <w:rFonts w:asciiTheme="majorBidi" w:hAnsiTheme="majorBidi" w:cstheme="majorBidi"/>
          <w:sz w:val="28"/>
          <w:szCs w:val="28"/>
          <w:rtl/>
          <w:lang w:bidi="ar-IQ"/>
        </w:rPr>
      </w:pPr>
      <w:r w:rsidRPr="001F7A4B">
        <w:rPr>
          <w:rFonts w:asciiTheme="majorBidi" w:hAnsiTheme="majorBidi" w:cstheme="majorBidi"/>
          <w:sz w:val="28"/>
          <w:szCs w:val="28"/>
          <w:rtl/>
        </w:rPr>
        <w:t>كلية العلوم / جامعة المثنى</w:t>
      </w:r>
    </w:p>
    <w:p w:rsidR="001F7A4B" w:rsidRPr="002868D0" w:rsidRDefault="001F7A4B" w:rsidP="001F7A4B">
      <w:pPr>
        <w:spacing w:after="0" w:line="240" w:lineRule="auto"/>
        <w:jc w:val="center"/>
        <w:rPr>
          <w:rFonts w:asciiTheme="majorBidi" w:hAnsiTheme="majorBidi" w:cstheme="majorBidi"/>
          <w:sz w:val="16"/>
          <w:szCs w:val="16"/>
          <w:rtl/>
          <w:lang w:bidi="ar-IQ"/>
        </w:rPr>
      </w:pPr>
    </w:p>
    <w:tbl>
      <w:tblPr>
        <w:tblStyle w:val="a4"/>
        <w:bidiVisual/>
        <w:tblW w:w="0" w:type="auto"/>
        <w:tblInd w:w="368" w:type="dxa"/>
        <w:tblLook w:val="04A0"/>
      </w:tblPr>
      <w:tblGrid>
        <w:gridCol w:w="9486"/>
      </w:tblGrid>
      <w:tr w:rsidR="002868D0" w:rsidTr="002868D0">
        <w:tc>
          <w:tcPr>
            <w:tcW w:w="9486" w:type="dxa"/>
            <w:tcBorders>
              <w:top w:val="thickThinSmallGap" w:sz="24" w:space="0" w:color="auto"/>
              <w:left w:val="thickThinSmallGap" w:sz="24" w:space="0" w:color="auto"/>
              <w:bottom w:val="nil"/>
              <w:right w:val="nil"/>
            </w:tcBorders>
          </w:tcPr>
          <w:p w:rsidR="002868D0" w:rsidRPr="002868D0" w:rsidRDefault="002868D0" w:rsidP="002868D0">
            <w:pPr>
              <w:jc w:val="both"/>
              <w:rPr>
                <w:rFonts w:asciiTheme="majorBidi" w:hAnsiTheme="majorBidi" w:cstheme="majorBidi"/>
                <w:b/>
                <w:bCs/>
                <w:sz w:val="14"/>
                <w:szCs w:val="14"/>
                <w:rtl/>
                <w:lang w:bidi="ar-IQ"/>
              </w:rPr>
            </w:pPr>
            <w:bookmarkStart w:id="0" w:name="OLE_LINK415"/>
            <w:bookmarkStart w:id="1" w:name="OLE_LINK416"/>
          </w:p>
          <w:p w:rsidR="002868D0" w:rsidRPr="002868D0" w:rsidRDefault="002868D0" w:rsidP="002868D0">
            <w:pPr>
              <w:ind w:left="56" w:right="142"/>
              <w:jc w:val="both"/>
              <w:rPr>
                <w:rFonts w:asciiTheme="majorBidi" w:hAnsiTheme="majorBidi" w:cstheme="majorBidi"/>
                <w:b/>
                <w:bCs/>
                <w:sz w:val="28"/>
                <w:szCs w:val="28"/>
                <w:rtl/>
                <w:lang w:bidi="ar-IQ"/>
              </w:rPr>
            </w:pPr>
            <w:r w:rsidRPr="002868D0">
              <w:rPr>
                <w:rFonts w:asciiTheme="majorBidi" w:hAnsiTheme="majorBidi" w:cstheme="majorBidi"/>
                <w:b/>
                <w:bCs/>
                <w:sz w:val="28"/>
                <w:szCs w:val="28"/>
                <w:rtl/>
                <w:lang w:bidi="ar-IQ"/>
              </w:rPr>
              <w:t xml:space="preserve">الخلاصة  </w:t>
            </w:r>
            <w:r w:rsidRPr="002868D0">
              <w:rPr>
                <w:rFonts w:asciiTheme="majorBidi" w:hAnsiTheme="majorBidi" w:cstheme="majorBidi"/>
                <w:b/>
                <w:bCs/>
                <w:sz w:val="28"/>
                <w:szCs w:val="28"/>
                <w:lang w:bidi="ar-IQ"/>
              </w:rPr>
              <w:t>Abstract</w:t>
            </w:r>
          </w:p>
          <w:bookmarkEnd w:id="0"/>
          <w:bookmarkEnd w:id="1"/>
          <w:p w:rsidR="002868D0" w:rsidRPr="001F7A4B" w:rsidRDefault="002868D0" w:rsidP="002868D0">
            <w:pPr>
              <w:ind w:left="198" w:right="142"/>
              <w:jc w:val="both"/>
              <w:rPr>
                <w:rFonts w:asciiTheme="majorBidi" w:hAnsiTheme="majorBidi" w:cstheme="majorBidi"/>
                <w:sz w:val="24"/>
                <w:szCs w:val="24"/>
                <w:lang w:bidi="ar-IQ"/>
              </w:rPr>
            </w:pPr>
            <w:r w:rsidRPr="001F7A4B">
              <w:rPr>
                <w:rFonts w:asciiTheme="majorBidi" w:hAnsiTheme="majorBidi" w:cstheme="majorBidi"/>
                <w:sz w:val="24"/>
                <w:szCs w:val="24"/>
                <w:rtl/>
              </w:rPr>
              <w:t xml:space="preserve">        </w:t>
            </w:r>
            <w:r w:rsidRPr="001F7A4B">
              <w:rPr>
                <w:rFonts w:asciiTheme="majorBidi" w:hAnsiTheme="majorBidi" w:cstheme="majorBidi"/>
                <w:sz w:val="24"/>
                <w:szCs w:val="24"/>
                <w:rtl/>
                <w:lang w:bidi="ar-IQ"/>
              </w:rPr>
              <w:t xml:space="preserve">هدفت الدراسة الحالية متابعة حالات الإجهاض التلقائي, من خلال دراسة تأثير بعض المتغيرات الدموية لدى النساء المجهضات بالمقارنة مع النساء طبيعيات الحمل كمجموعة سيطرة إضافة إلى دراسة تأثير العمر للنساء المجهضات على حدوث الإجهاض، شملت الدراسة </w:t>
            </w:r>
            <w:r w:rsidRPr="001F7A4B">
              <w:rPr>
                <w:rFonts w:asciiTheme="majorBidi" w:hAnsiTheme="majorBidi" w:cstheme="majorBidi"/>
                <w:sz w:val="24"/>
                <w:szCs w:val="24"/>
                <w:lang w:bidi="ar-IQ"/>
              </w:rPr>
              <w:t>77</w:t>
            </w:r>
            <w:r w:rsidRPr="001F7A4B">
              <w:rPr>
                <w:rFonts w:asciiTheme="majorBidi" w:hAnsiTheme="majorBidi" w:cstheme="majorBidi"/>
                <w:sz w:val="24"/>
                <w:szCs w:val="24"/>
                <w:rtl/>
                <w:lang w:bidi="ar-IQ"/>
              </w:rPr>
              <w:t xml:space="preserve"> عينة دم لحالة الإجهاض لنساء تتراوح أعمارهن </w:t>
            </w:r>
            <w:r w:rsidRPr="001F7A4B">
              <w:rPr>
                <w:rFonts w:asciiTheme="majorBidi" w:hAnsiTheme="majorBidi" w:cstheme="majorBidi"/>
                <w:sz w:val="24"/>
                <w:szCs w:val="24"/>
                <w:lang w:bidi="ar-IQ"/>
              </w:rPr>
              <w:t>40-15</w:t>
            </w:r>
            <w:r w:rsidRPr="001F7A4B">
              <w:rPr>
                <w:rFonts w:asciiTheme="majorBidi" w:hAnsiTheme="majorBidi" w:cstheme="majorBidi"/>
                <w:sz w:val="24"/>
                <w:szCs w:val="24"/>
                <w:rtl/>
                <w:lang w:bidi="ar-IQ"/>
              </w:rPr>
              <w:t xml:space="preserve"> سنة و </w:t>
            </w:r>
            <w:r w:rsidRPr="001F7A4B">
              <w:rPr>
                <w:rFonts w:asciiTheme="majorBidi" w:hAnsiTheme="majorBidi" w:cstheme="majorBidi"/>
                <w:sz w:val="24"/>
                <w:szCs w:val="24"/>
                <w:lang w:bidi="ar-IQ"/>
              </w:rPr>
              <w:t>25</w:t>
            </w:r>
            <w:r w:rsidRPr="001F7A4B">
              <w:rPr>
                <w:rFonts w:asciiTheme="majorBidi" w:hAnsiTheme="majorBidi" w:cstheme="majorBidi"/>
                <w:sz w:val="24"/>
                <w:szCs w:val="24"/>
                <w:rtl/>
                <w:lang w:bidi="ar-IQ"/>
              </w:rPr>
              <w:t xml:space="preserve"> عينة دم لنساء ذوات حمل طبيعي تمثلت بمجموعة السيطرة، تم الحصول على هذه العينات من الدم من مستشفى النسائية والأطفال في محافظة المثنى, تم اعتماد أسلوب تحليل التباين الإحصائي </w:t>
            </w:r>
            <w:r w:rsidRPr="001F7A4B">
              <w:rPr>
                <w:rFonts w:asciiTheme="majorBidi" w:hAnsiTheme="majorBidi" w:cstheme="majorBidi"/>
                <w:sz w:val="24"/>
                <w:szCs w:val="24"/>
                <w:lang w:bidi="ar-IQ"/>
              </w:rPr>
              <w:t>(ANOVA)</w:t>
            </w:r>
            <w:r w:rsidRPr="001F7A4B">
              <w:rPr>
                <w:rFonts w:asciiTheme="majorBidi" w:hAnsiTheme="majorBidi" w:cstheme="majorBidi"/>
                <w:sz w:val="24"/>
                <w:szCs w:val="24"/>
                <w:rtl/>
                <w:lang w:bidi="ar-IQ"/>
              </w:rPr>
              <w:t xml:space="preserve"> لمعيار واحد للتعرف على الفروقات المعنوية في المعايير الدموية والعمر للنساء المجهضات مقارنة بمجموعة السيطرة, إذْ استخدمت الأوساط الحسابية والخطأ القياسي لتقييم نتائج المجموعتين. قسمت مجموعة النساء المجهضات إلى ثلاث فئات عمرية تشمل الفئة العمرية الأولى </w:t>
            </w:r>
            <w:r w:rsidRPr="001F7A4B">
              <w:rPr>
                <w:rFonts w:asciiTheme="majorBidi" w:hAnsiTheme="majorBidi" w:cstheme="majorBidi"/>
                <w:sz w:val="24"/>
                <w:szCs w:val="24"/>
                <w:lang w:bidi="ar-IQ"/>
              </w:rPr>
              <w:t>(21-15)</w:t>
            </w:r>
            <w:r w:rsidRPr="001F7A4B">
              <w:rPr>
                <w:rFonts w:asciiTheme="majorBidi" w:hAnsiTheme="majorBidi" w:cstheme="majorBidi"/>
                <w:sz w:val="24"/>
                <w:szCs w:val="24"/>
                <w:rtl/>
                <w:lang w:bidi="ar-IQ"/>
              </w:rPr>
              <w:t xml:space="preserve"> سنة, والفئة الثانية </w:t>
            </w:r>
            <w:r w:rsidRPr="001F7A4B">
              <w:rPr>
                <w:rFonts w:asciiTheme="majorBidi" w:hAnsiTheme="majorBidi" w:cstheme="majorBidi"/>
                <w:sz w:val="24"/>
                <w:szCs w:val="24"/>
                <w:lang w:bidi="ar-IQ"/>
              </w:rPr>
              <w:t>(28-22)</w:t>
            </w:r>
            <w:r w:rsidRPr="001F7A4B">
              <w:rPr>
                <w:rFonts w:asciiTheme="majorBidi" w:hAnsiTheme="majorBidi" w:cstheme="majorBidi"/>
                <w:sz w:val="24"/>
                <w:szCs w:val="24"/>
                <w:rtl/>
                <w:lang w:bidi="ar-IQ"/>
              </w:rPr>
              <w:t xml:space="preserve"> سنة, فيما كانت الفئة الثالثة</w:t>
            </w:r>
            <w:r w:rsidRPr="001F7A4B">
              <w:rPr>
                <w:rFonts w:asciiTheme="majorBidi" w:hAnsiTheme="majorBidi" w:cstheme="majorBidi"/>
                <w:sz w:val="24"/>
                <w:szCs w:val="24"/>
                <w:lang w:bidi="ar-IQ"/>
              </w:rPr>
              <w:t xml:space="preserve">29) </w:t>
            </w:r>
            <w:r w:rsidRPr="001F7A4B">
              <w:rPr>
                <w:rFonts w:asciiTheme="majorBidi" w:hAnsiTheme="majorBidi" w:cstheme="majorBidi"/>
                <w:sz w:val="24"/>
                <w:szCs w:val="24"/>
                <w:rtl/>
                <w:lang w:bidi="ar-IQ"/>
              </w:rPr>
              <w:t xml:space="preserve"> سنة فأكثر) </w:t>
            </w:r>
            <w:bookmarkStart w:id="2" w:name="OLE_LINK25"/>
            <w:bookmarkStart w:id="3" w:name="OLE_LINK24"/>
            <w:r w:rsidRPr="001F7A4B">
              <w:rPr>
                <w:rFonts w:asciiTheme="majorBidi" w:hAnsiTheme="majorBidi" w:cstheme="majorBidi"/>
                <w:sz w:val="24"/>
                <w:szCs w:val="24"/>
                <w:rtl/>
                <w:lang w:bidi="ar-IQ"/>
              </w:rPr>
              <w:t xml:space="preserve">,إذ أشارت نتائج التحليل الإحصائي إلى إن الفئة العمرية الأولى والثانية جاءت بأعلى نسبة لحدوث الإجهاض والتي بلغت </w:t>
            </w:r>
            <w:r w:rsidRPr="001F7A4B">
              <w:rPr>
                <w:rFonts w:asciiTheme="majorBidi" w:hAnsiTheme="majorBidi" w:cstheme="majorBidi"/>
                <w:sz w:val="24"/>
                <w:szCs w:val="24"/>
                <w:lang w:bidi="ar-IQ"/>
              </w:rPr>
              <w:t>%36.3</w:t>
            </w:r>
            <w:r w:rsidRPr="001F7A4B">
              <w:rPr>
                <w:rFonts w:asciiTheme="majorBidi" w:hAnsiTheme="majorBidi" w:cstheme="majorBidi"/>
                <w:sz w:val="24"/>
                <w:szCs w:val="24"/>
                <w:rtl/>
                <w:lang w:bidi="ar-IQ"/>
              </w:rPr>
              <w:t xml:space="preserve"> و </w:t>
            </w:r>
            <w:r w:rsidRPr="001F7A4B">
              <w:rPr>
                <w:rFonts w:asciiTheme="majorBidi" w:hAnsiTheme="majorBidi" w:cstheme="majorBidi"/>
                <w:sz w:val="24"/>
                <w:szCs w:val="24"/>
                <w:lang w:bidi="ar-IQ"/>
              </w:rPr>
              <w:t>%35.06</w:t>
            </w:r>
            <w:r w:rsidRPr="001F7A4B">
              <w:rPr>
                <w:rFonts w:asciiTheme="majorBidi" w:hAnsiTheme="majorBidi" w:cstheme="majorBidi"/>
                <w:sz w:val="24"/>
                <w:szCs w:val="24"/>
                <w:rtl/>
                <w:lang w:bidi="ar-IQ"/>
              </w:rPr>
              <w:t xml:space="preserve"> على التوالي في حين بلغت الفئة الثالثة </w:t>
            </w:r>
            <w:r w:rsidRPr="001F7A4B">
              <w:rPr>
                <w:rFonts w:asciiTheme="majorBidi" w:hAnsiTheme="majorBidi" w:cstheme="majorBidi"/>
                <w:sz w:val="24"/>
                <w:szCs w:val="24"/>
                <w:lang w:bidi="ar-IQ"/>
              </w:rPr>
              <w:t>%28.5</w:t>
            </w:r>
            <w:r w:rsidRPr="001F7A4B">
              <w:rPr>
                <w:rFonts w:asciiTheme="majorBidi" w:hAnsiTheme="majorBidi" w:cstheme="majorBidi"/>
                <w:sz w:val="24"/>
                <w:szCs w:val="24"/>
                <w:rtl/>
                <w:lang w:bidi="ar-IQ"/>
              </w:rPr>
              <w:t>.</w:t>
            </w:r>
            <w:bookmarkEnd w:id="2"/>
            <w:bookmarkEnd w:id="3"/>
            <w:r w:rsidRPr="001F7A4B">
              <w:rPr>
                <w:rFonts w:asciiTheme="majorBidi" w:hAnsiTheme="majorBidi" w:cstheme="majorBidi"/>
                <w:sz w:val="24"/>
                <w:szCs w:val="24"/>
                <w:rtl/>
                <w:lang w:bidi="ar-IQ"/>
              </w:rPr>
              <w:t xml:space="preserve"> كما أشارت نتائج التحليل الإحصائي إلى : </w:t>
            </w:r>
          </w:p>
          <w:p w:rsidR="002868D0" w:rsidRPr="001F7A4B" w:rsidRDefault="002868D0" w:rsidP="002868D0">
            <w:pPr>
              <w:pStyle w:val="a3"/>
              <w:numPr>
                <w:ilvl w:val="0"/>
                <w:numId w:val="2"/>
              </w:numPr>
              <w:ind w:left="198" w:right="142" w:firstLine="0"/>
              <w:jc w:val="both"/>
              <w:rPr>
                <w:rFonts w:asciiTheme="majorBidi" w:hAnsiTheme="majorBidi"/>
                <w:sz w:val="24"/>
                <w:szCs w:val="24"/>
                <w:lang w:bidi="ar-IQ"/>
              </w:rPr>
            </w:pPr>
            <w:r w:rsidRPr="001F7A4B">
              <w:rPr>
                <w:rFonts w:asciiTheme="majorBidi" w:hAnsiTheme="majorBidi"/>
                <w:sz w:val="24"/>
                <w:szCs w:val="24"/>
                <w:rtl/>
                <w:lang w:bidi="ar-IQ"/>
              </w:rPr>
              <w:t xml:space="preserve">وجود ارتفاع معنوي </w:t>
            </w:r>
            <w:r w:rsidRPr="001F7A4B">
              <w:rPr>
                <w:rFonts w:asciiTheme="majorBidi" w:hAnsiTheme="majorBidi"/>
                <w:sz w:val="24"/>
                <w:szCs w:val="24"/>
                <w:lang w:bidi="ar-IQ"/>
              </w:rPr>
              <w:t>(P&lt;0.05)</w:t>
            </w:r>
            <w:r w:rsidRPr="001F7A4B">
              <w:rPr>
                <w:rFonts w:asciiTheme="majorBidi" w:hAnsiTheme="majorBidi"/>
                <w:sz w:val="24"/>
                <w:szCs w:val="24"/>
                <w:rtl/>
                <w:lang w:bidi="ar-IQ"/>
              </w:rPr>
              <w:t xml:space="preserve"> في التعداد الكلي لخلايا الدم البيض للنساء المجهضات مقارنة مع مجموعة السيطرة ، أماّ من ناحية الفئات العمرية فقد أظهرت فروقات معنوية </w:t>
            </w:r>
            <w:r w:rsidRPr="001F7A4B">
              <w:rPr>
                <w:rFonts w:asciiTheme="majorBidi" w:hAnsiTheme="majorBidi"/>
                <w:sz w:val="24"/>
                <w:szCs w:val="24"/>
                <w:lang w:bidi="ar-IQ"/>
              </w:rPr>
              <w:t>(P&lt;0.05)</w:t>
            </w:r>
            <w:r w:rsidRPr="001F7A4B">
              <w:rPr>
                <w:rFonts w:asciiTheme="majorBidi" w:hAnsiTheme="majorBidi"/>
                <w:sz w:val="24"/>
                <w:szCs w:val="24"/>
                <w:rtl/>
                <w:lang w:bidi="ar-IQ"/>
              </w:rPr>
              <w:t xml:space="preserve"> في التعداد الكلي لخلايا الدم البيض.</w:t>
            </w:r>
          </w:p>
          <w:p w:rsidR="002868D0" w:rsidRPr="001F7A4B" w:rsidRDefault="002868D0" w:rsidP="002868D0">
            <w:pPr>
              <w:pStyle w:val="a3"/>
              <w:numPr>
                <w:ilvl w:val="0"/>
                <w:numId w:val="2"/>
              </w:numPr>
              <w:ind w:left="198" w:right="142" w:firstLine="0"/>
              <w:jc w:val="both"/>
              <w:rPr>
                <w:rFonts w:asciiTheme="majorBidi" w:hAnsiTheme="majorBidi"/>
                <w:sz w:val="24"/>
                <w:szCs w:val="24"/>
                <w:lang w:bidi="ar-IQ"/>
              </w:rPr>
            </w:pPr>
            <w:r w:rsidRPr="001F7A4B">
              <w:rPr>
                <w:rFonts w:asciiTheme="majorBidi" w:hAnsiTheme="majorBidi"/>
                <w:sz w:val="24"/>
                <w:szCs w:val="24"/>
                <w:rtl/>
                <w:lang w:bidi="ar-IQ"/>
              </w:rPr>
              <w:t xml:space="preserve"> أظهرت نتائج الدراسة وجود انخفاض معنوي </w:t>
            </w:r>
            <w:r w:rsidRPr="001F7A4B">
              <w:rPr>
                <w:rFonts w:asciiTheme="majorBidi" w:hAnsiTheme="majorBidi"/>
                <w:sz w:val="24"/>
                <w:szCs w:val="24"/>
                <w:lang w:bidi="ar-IQ"/>
              </w:rPr>
              <w:t>(P&lt;0.05)</w:t>
            </w:r>
            <w:r w:rsidRPr="001F7A4B">
              <w:rPr>
                <w:rFonts w:asciiTheme="majorBidi" w:hAnsiTheme="majorBidi"/>
                <w:sz w:val="24"/>
                <w:szCs w:val="24"/>
                <w:rtl/>
                <w:lang w:bidi="ar-IQ"/>
              </w:rPr>
              <w:t xml:space="preserve"> في عدد كريات الدم الحمر للنساء المجهضات مقارنة مع مجموعة السيطرة ، وقد ظهرت أيضاً فروق معنوية في الفئات العمرية الثلاثة للنساء المجهضات.</w:t>
            </w:r>
          </w:p>
          <w:p w:rsidR="002868D0" w:rsidRPr="001F7A4B" w:rsidRDefault="002868D0" w:rsidP="002868D0">
            <w:pPr>
              <w:pStyle w:val="a3"/>
              <w:numPr>
                <w:ilvl w:val="0"/>
                <w:numId w:val="2"/>
              </w:numPr>
              <w:ind w:left="198" w:right="142" w:firstLine="0"/>
              <w:jc w:val="both"/>
              <w:rPr>
                <w:rFonts w:asciiTheme="majorBidi" w:hAnsiTheme="majorBidi"/>
                <w:sz w:val="24"/>
                <w:szCs w:val="24"/>
                <w:lang w:bidi="ar-IQ"/>
              </w:rPr>
            </w:pPr>
            <w:r w:rsidRPr="001F7A4B">
              <w:rPr>
                <w:rFonts w:asciiTheme="majorBidi" w:hAnsiTheme="majorBidi"/>
                <w:sz w:val="24"/>
                <w:szCs w:val="24"/>
                <w:rtl/>
                <w:lang w:bidi="ar-IQ"/>
              </w:rPr>
              <w:t xml:space="preserve"> لم تظهر فروق معنوية </w:t>
            </w:r>
            <w:r w:rsidRPr="001F7A4B">
              <w:rPr>
                <w:rFonts w:asciiTheme="majorBidi" w:hAnsiTheme="majorBidi"/>
                <w:sz w:val="24"/>
                <w:szCs w:val="24"/>
                <w:lang w:bidi="ar-IQ"/>
              </w:rPr>
              <w:t>(P&lt;0.05)</w:t>
            </w:r>
            <w:r w:rsidRPr="001F7A4B">
              <w:rPr>
                <w:rFonts w:asciiTheme="majorBidi" w:hAnsiTheme="majorBidi"/>
                <w:sz w:val="24"/>
                <w:szCs w:val="24"/>
                <w:rtl/>
                <w:lang w:bidi="ar-IQ"/>
              </w:rPr>
              <w:t xml:space="preserve"> في التعداد الكلي للصفيحات الدموية لدى النساء المجهضات مقارنة مع مجموعة السيطرة ، أمّا من ناحية الفئات العمرية الثلاثة لم يلاحظ وجود فروق معنوية </w:t>
            </w:r>
            <w:r w:rsidRPr="001F7A4B">
              <w:rPr>
                <w:rFonts w:asciiTheme="majorBidi" w:hAnsiTheme="majorBidi"/>
                <w:sz w:val="24"/>
                <w:szCs w:val="24"/>
                <w:lang w:bidi="ar-IQ"/>
              </w:rPr>
              <w:t>(P&lt;0.05)</w:t>
            </w:r>
            <w:r w:rsidRPr="001F7A4B">
              <w:rPr>
                <w:rFonts w:asciiTheme="majorBidi" w:hAnsiTheme="majorBidi"/>
                <w:sz w:val="24"/>
                <w:szCs w:val="24"/>
                <w:rtl/>
                <w:lang w:bidi="ar-IQ"/>
              </w:rPr>
              <w:t xml:space="preserve"> في التعداد الكلي للصفيحات الدموية للنساء المجهضات.</w:t>
            </w:r>
          </w:p>
          <w:p w:rsidR="002868D0" w:rsidRPr="001F7A4B" w:rsidRDefault="002868D0" w:rsidP="002868D0">
            <w:pPr>
              <w:pStyle w:val="a3"/>
              <w:numPr>
                <w:ilvl w:val="0"/>
                <w:numId w:val="2"/>
              </w:numPr>
              <w:ind w:left="198" w:right="142" w:firstLine="0"/>
              <w:jc w:val="both"/>
              <w:rPr>
                <w:rFonts w:asciiTheme="majorBidi" w:hAnsiTheme="majorBidi"/>
                <w:sz w:val="24"/>
                <w:szCs w:val="24"/>
                <w:lang w:bidi="ar-IQ"/>
              </w:rPr>
            </w:pPr>
            <w:r w:rsidRPr="001F7A4B">
              <w:rPr>
                <w:rFonts w:asciiTheme="majorBidi" w:hAnsiTheme="majorBidi"/>
                <w:sz w:val="24"/>
                <w:szCs w:val="24"/>
                <w:rtl/>
                <w:lang w:bidi="ar-IQ"/>
              </w:rPr>
              <w:t xml:space="preserve"> أشارت النتائج إلى وجود انخفاض معنوي </w:t>
            </w:r>
            <w:r w:rsidRPr="001F7A4B">
              <w:rPr>
                <w:rFonts w:asciiTheme="majorBidi" w:hAnsiTheme="majorBidi"/>
                <w:sz w:val="24"/>
                <w:szCs w:val="24"/>
                <w:lang w:bidi="ar-IQ"/>
              </w:rPr>
              <w:t>(P&lt;0.05)</w:t>
            </w:r>
            <w:r w:rsidRPr="001F7A4B">
              <w:rPr>
                <w:rFonts w:asciiTheme="majorBidi" w:hAnsiTheme="majorBidi"/>
                <w:sz w:val="24"/>
                <w:szCs w:val="24"/>
                <w:rtl/>
                <w:lang w:bidi="ar-IQ"/>
              </w:rPr>
              <w:t xml:space="preserve"> في تركيز خضاب الدم للنساء المجهضات مقارنة مع مجموعة السيطرة , في حين لم تظهر فروقات معنوية بين الفئات العمرية الثلاثة للنساء.</w:t>
            </w:r>
          </w:p>
          <w:p w:rsidR="002868D0" w:rsidRPr="001F7A4B" w:rsidRDefault="002868D0" w:rsidP="002868D0">
            <w:pPr>
              <w:pStyle w:val="a3"/>
              <w:numPr>
                <w:ilvl w:val="0"/>
                <w:numId w:val="2"/>
              </w:numPr>
              <w:ind w:left="198" w:right="142" w:firstLine="0"/>
              <w:jc w:val="both"/>
              <w:rPr>
                <w:rFonts w:asciiTheme="majorBidi" w:hAnsiTheme="majorBidi"/>
                <w:sz w:val="24"/>
                <w:szCs w:val="24"/>
                <w:lang w:bidi="ar-IQ"/>
              </w:rPr>
            </w:pPr>
            <w:r w:rsidRPr="001F7A4B">
              <w:rPr>
                <w:rFonts w:asciiTheme="majorBidi" w:hAnsiTheme="majorBidi"/>
                <w:sz w:val="24"/>
                <w:szCs w:val="24"/>
                <w:rtl/>
                <w:lang w:bidi="ar-IQ"/>
              </w:rPr>
              <w:t xml:space="preserve">لم تكن هناك فروق معنوية </w:t>
            </w:r>
            <w:r w:rsidRPr="001F7A4B">
              <w:rPr>
                <w:rFonts w:asciiTheme="majorBidi" w:hAnsiTheme="majorBidi"/>
                <w:sz w:val="24"/>
                <w:szCs w:val="24"/>
                <w:lang w:bidi="ar-IQ"/>
              </w:rPr>
              <w:t>(P&lt;0.05)</w:t>
            </w:r>
            <w:r w:rsidRPr="001F7A4B">
              <w:rPr>
                <w:rFonts w:asciiTheme="majorBidi" w:hAnsiTheme="majorBidi"/>
                <w:sz w:val="24"/>
                <w:szCs w:val="24"/>
                <w:rtl/>
                <w:lang w:bidi="ar-IQ"/>
              </w:rPr>
              <w:t xml:space="preserve"> في مكداس الدم للنساء المجهضات مقارنة مع مجموعة السيطرة , أمّا ضمن الفئات فلم يظهر أي فرق معنوي بينها.</w:t>
            </w:r>
          </w:p>
          <w:p w:rsidR="002868D0" w:rsidRPr="001F7A4B" w:rsidRDefault="002868D0" w:rsidP="002868D0">
            <w:pPr>
              <w:pStyle w:val="a3"/>
              <w:numPr>
                <w:ilvl w:val="0"/>
                <w:numId w:val="5"/>
              </w:numPr>
              <w:ind w:left="198" w:right="142" w:firstLine="0"/>
              <w:jc w:val="both"/>
              <w:rPr>
                <w:rFonts w:asciiTheme="majorBidi" w:hAnsiTheme="majorBidi"/>
                <w:sz w:val="24"/>
                <w:szCs w:val="24"/>
                <w:lang w:bidi="ar-IQ"/>
              </w:rPr>
            </w:pPr>
            <w:r w:rsidRPr="001F7A4B">
              <w:rPr>
                <w:rFonts w:asciiTheme="majorBidi" w:hAnsiTheme="majorBidi"/>
                <w:sz w:val="24"/>
                <w:szCs w:val="24"/>
                <w:rtl/>
                <w:lang w:bidi="ar-IQ"/>
              </w:rPr>
              <w:t xml:space="preserve">أظهرت نتائج الدراسة انخفاض معنوي </w:t>
            </w:r>
            <w:r w:rsidRPr="001F7A4B">
              <w:rPr>
                <w:rFonts w:asciiTheme="majorBidi" w:hAnsiTheme="majorBidi"/>
                <w:sz w:val="24"/>
                <w:szCs w:val="24"/>
                <w:lang w:bidi="ar-IQ"/>
              </w:rPr>
              <w:t>(P&lt;0.05)</w:t>
            </w:r>
            <w:r w:rsidRPr="001F7A4B">
              <w:rPr>
                <w:rFonts w:asciiTheme="majorBidi" w:hAnsiTheme="majorBidi"/>
                <w:sz w:val="24"/>
                <w:szCs w:val="24"/>
                <w:rtl/>
                <w:lang w:bidi="ar-IQ"/>
              </w:rPr>
              <w:t xml:space="preserve"> في معدل ترسيب كريات الدم الحمر لدى النساء المجهضات مقارنة مع مجموعة السيطرة , ولم تظهر أي فروقات معنوية ضمن الفئات العمرية الثلاثة.  </w:t>
            </w:r>
          </w:p>
          <w:p w:rsidR="002868D0" w:rsidRPr="00103A1D" w:rsidRDefault="002868D0" w:rsidP="002868D0">
            <w:pPr>
              <w:bidi w:val="0"/>
              <w:ind w:left="198" w:right="142"/>
              <w:jc w:val="both"/>
              <w:rPr>
                <w:rFonts w:asciiTheme="majorBidi" w:hAnsiTheme="majorBidi" w:cstheme="majorBidi"/>
                <w:b/>
                <w:bCs/>
                <w:sz w:val="16"/>
                <w:szCs w:val="16"/>
                <w:rtl/>
                <w:lang w:bidi="ar-IQ"/>
              </w:rPr>
            </w:pPr>
            <w:bookmarkStart w:id="4" w:name="OLE_LINK21"/>
            <w:bookmarkStart w:id="5" w:name="OLE_LINK20"/>
          </w:p>
          <w:p w:rsidR="002868D0" w:rsidRPr="002868D0" w:rsidRDefault="002868D0" w:rsidP="002868D0">
            <w:pPr>
              <w:bidi w:val="0"/>
              <w:ind w:left="198" w:right="142"/>
              <w:jc w:val="both"/>
              <w:rPr>
                <w:rFonts w:asciiTheme="majorBidi" w:hAnsiTheme="majorBidi" w:cstheme="majorBidi"/>
                <w:b/>
                <w:bCs/>
                <w:sz w:val="28"/>
                <w:szCs w:val="28"/>
                <w:lang w:bidi="ar-IQ"/>
              </w:rPr>
            </w:pPr>
            <w:r w:rsidRPr="002868D0">
              <w:rPr>
                <w:rFonts w:asciiTheme="majorBidi" w:hAnsiTheme="majorBidi" w:cstheme="majorBidi"/>
                <w:b/>
                <w:bCs/>
                <w:sz w:val="28"/>
                <w:szCs w:val="28"/>
                <w:lang w:bidi="ar-IQ"/>
              </w:rPr>
              <w:t xml:space="preserve">Summary </w:t>
            </w:r>
          </w:p>
          <w:p w:rsidR="002868D0" w:rsidRPr="001F7A4B" w:rsidRDefault="002868D0" w:rsidP="002868D0">
            <w:pPr>
              <w:bidi w:val="0"/>
              <w:ind w:left="198" w:right="142"/>
              <w:jc w:val="both"/>
              <w:rPr>
                <w:rFonts w:asciiTheme="majorBidi" w:hAnsiTheme="majorBidi" w:cstheme="majorBidi"/>
                <w:sz w:val="24"/>
                <w:szCs w:val="24"/>
              </w:rPr>
            </w:pPr>
            <w:r w:rsidRPr="001F7A4B">
              <w:rPr>
                <w:rFonts w:asciiTheme="majorBidi" w:hAnsiTheme="majorBidi" w:cstheme="majorBidi"/>
                <w:sz w:val="24"/>
                <w:szCs w:val="24"/>
                <w:lang w:bidi="ar-IQ"/>
              </w:rPr>
              <w:t xml:space="preserve">         This study aimed to investigate the effects of changes in some hematological parameters in abortion women compared with the normal pregnancy women, as a control group as well as the effect of age variance in spontaneous aborted women. Hematological parameters includes (R.B.C. , W.B.C. , Hb., platelets , P.C.V. , ESR ). The data has been collected  from </w:t>
            </w:r>
            <w:r w:rsidRPr="001F7A4B">
              <w:rPr>
                <w:rStyle w:val="hps"/>
                <w:rFonts w:asciiTheme="majorBidi" w:hAnsiTheme="majorBidi" w:cstheme="majorBidi"/>
                <w:color w:val="333333"/>
                <w:sz w:val="24"/>
                <w:szCs w:val="24"/>
              </w:rPr>
              <w:t>Women's and</w:t>
            </w:r>
            <w:r w:rsidRPr="001F7A4B">
              <w:rPr>
                <w:rFonts w:asciiTheme="majorBidi" w:hAnsiTheme="majorBidi" w:cstheme="majorBidi"/>
                <w:color w:val="333333"/>
                <w:sz w:val="24"/>
                <w:szCs w:val="24"/>
              </w:rPr>
              <w:t xml:space="preserve"> </w:t>
            </w:r>
            <w:r w:rsidRPr="001F7A4B">
              <w:rPr>
                <w:rStyle w:val="hps"/>
                <w:rFonts w:asciiTheme="majorBidi" w:hAnsiTheme="majorBidi" w:cstheme="majorBidi"/>
                <w:color w:val="333333"/>
                <w:sz w:val="24"/>
                <w:szCs w:val="24"/>
              </w:rPr>
              <w:t>children's</w:t>
            </w:r>
            <w:r w:rsidRPr="001F7A4B">
              <w:rPr>
                <w:rFonts w:asciiTheme="majorBidi" w:hAnsiTheme="majorBidi" w:cstheme="majorBidi"/>
                <w:color w:val="333333"/>
                <w:sz w:val="24"/>
                <w:szCs w:val="24"/>
              </w:rPr>
              <w:t xml:space="preserve"> </w:t>
            </w:r>
            <w:r w:rsidRPr="001F7A4B">
              <w:rPr>
                <w:rStyle w:val="hps"/>
                <w:rFonts w:asciiTheme="majorBidi" w:hAnsiTheme="majorBidi" w:cstheme="majorBidi"/>
                <w:color w:val="333333"/>
                <w:sz w:val="24"/>
                <w:szCs w:val="24"/>
              </w:rPr>
              <w:t>hospital</w:t>
            </w:r>
            <w:r w:rsidRPr="001F7A4B">
              <w:rPr>
                <w:rFonts w:asciiTheme="majorBidi" w:hAnsiTheme="majorBidi" w:cstheme="majorBidi"/>
                <w:color w:val="333333"/>
                <w:sz w:val="24"/>
                <w:szCs w:val="24"/>
              </w:rPr>
              <w:t xml:space="preserve"> </w:t>
            </w:r>
            <w:r w:rsidRPr="001F7A4B">
              <w:rPr>
                <w:rStyle w:val="hps"/>
                <w:rFonts w:asciiTheme="majorBidi" w:hAnsiTheme="majorBidi" w:cstheme="majorBidi"/>
                <w:color w:val="333333"/>
                <w:sz w:val="24"/>
                <w:szCs w:val="24"/>
              </w:rPr>
              <w:t>in the province of</w:t>
            </w:r>
            <w:r w:rsidRPr="001F7A4B">
              <w:rPr>
                <w:rFonts w:asciiTheme="majorBidi" w:hAnsiTheme="majorBidi" w:cstheme="majorBidi"/>
                <w:color w:val="333333"/>
                <w:sz w:val="24"/>
                <w:szCs w:val="24"/>
              </w:rPr>
              <w:t xml:space="preserve"> </w:t>
            </w:r>
            <w:r w:rsidRPr="001F7A4B">
              <w:rPr>
                <w:rStyle w:val="hps"/>
                <w:rFonts w:asciiTheme="majorBidi" w:hAnsiTheme="majorBidi" w:cstheme="majorBidi"/>
                <w:color w:val="333333"/>
                <w:sz w:val="24"/>
                <w:szCs w:val="24"/>
              </w:rPr>
              <w:t>AL-Muthanna</w:t>
            </w:r>
            <w:r w:rsidRPr="001F7A4B">
              <w:rPr>
                <w:rFonts w:asciiTheme="majorBidi" w:hAnsiTheme="majorBidi" w:cstheme="majorBidi"/>
                <w:sz w:val="24"/>
                <w:szCs w:val="24"/>
                <w:lang w:bidi="ar-IQ"/>
              </w:rPr>
              <w:t>, and were into groups: (77) abortion women and (25) normal pregnancy women (control group). Means and standard deviation have been used to describe the data which are collected from the samples. ANOVA has been employed to explore the differences between the samples in the respect to the hematological parameters and age change.</w:t>
            </w:r>
            <w:r w:rsidRPr="001F7A4B">
              <w:rPr>
                <w:rFonts w:asciiTheme="majorBidi" w:hAnsiTheme="majorBidi" w:cstheme="majorBidi"/>
                <w:sz w:val="24"/>
                <w:szCs w:val="24"/>
              </w:rPr>
              <w:t xml:space="preserve"> The abortion group women subdivided in to three age groups , the first (15-21) years, the second (22-28) years and the third more than 29 years . The first and second kind showed high percent in abortion 36.3% and 35.06% respectively , and the third age group was 28.5% . </w:t>
            </w:r>
            <w:r w:rsidRPr="001F7A4B">
              <w:rPr>
                <w:rFonts w:asciiTheme="majorBidi" w:hAnsiTheme="majorBidi" w:cstheme="majorBidi"/>
                <w:sz w:val="24"/>
                <w:szCs w:val="24"/>
                <w:lang w:bidi="ar-IQ"/>
              </w:rPr>
              <w:t xml:space="preserve"> </w:t>
            </w:r>
          </w:p>
          <w:p w:rsidR="002868D0" w:rsidRPr="001F7A4B" w:rsidRDefault="002868D0" w:rsidP="002868D0">
            <w:pPr>
              <w:bidi w:val="0"/>
              <w:ind w:left="198" w:right="142"/>
              <w:jc w:val="both"/>
              <w:rPr>
                <w:rFonts w:asciiTheme="majorBidi" w:hAnsiTheme="majorBidi" w:cstheme="majorBidi"/>
                <w:sz w:val="24"/>
                <w:szCs w:val="24"/>
                <w:lang w:bidi="ar-IQ"/>
              </w:rPr>
            </w:pPr>
            <w:r w:rsidRPr="001F7A4B">
              <w:rPr>
                <w:rFonts w:asciiTheme="majorBidi" w:hAnsiTheme="majorBidi" w:cstheme="majorBidi"/>
                <w:sz w:val="24"/>
                <w:szCs w:val="24"/>
              </w:rPr>
              <w:t xml:space="preserve">      The hematological tests showed significant increase in total numbers of W.B.C in abortion women compared with control group. There  are significant varied among the three ages  groups.  </w:t>
            </w:r>
          </w:p>
          <w:p w:rsidR="002868D0" w:rsidRPr="001F7A4B" w:rsidRDefault="002868D0" w:rsidP="002868D0">
            <w:pPr>
              <w:bidi w:val="0"/>
              <w:ind w:left="198" w:right="142"/>
              <w:jc w:val="both"/>
              <w:rPr>
                <w:rFonts w:asciiTheme="majorBidi" w:hAnsiTheme="majorBidi" w:cstheme="majorBidi"/>
                <w:sz w:val="24"/>
                <w:szCs w:val="24"/>
                <w:rtl/>
                <w:lang w:bidi="ar-IQ"/>
              </w:rPr>
            </w:pPr>
            <w:r w:rsidRPr="001F7A4B">
              <w:rPr>
                <w:rFonts w:asciiTheme="majorBidi" w:hAnsiTheme="majorBidi" w:cstheme="majorBidi"/>
                <w:sz w:val="24"/>
                <w:szCs w:val="24"/>
              </w:rPr>
              <w:lastRenderedPageBreak/>
              <w:t xml:space="preserve">     The results showed significant decrease (p&lt;0.05) in erythrocytes numbers compared with control group. </w:t>
            </w:r>
            <w:bookmarkStart w:id="6" w:name="OLE_LINK14"/>
            <w:bookmarkStart w:id="7" w:name="OLE_LINK13"/>
            <w:r w:rsidRPr="001F7A4B">
              <w:rPr>
                <w:rFonts w:asciiTheme="majorBidi" w:hAnsiTheme="majorBidi" w:cstheme="majorBidi"/>
                <w:sz w:val="24"/>
                <w:szCs w:val="24"/>
              </w:rPr>
              <w:t xml:space="preserve">There  are significant varied among the three age  groups.   </w:t>
            </w:r>
            <w:bookmarkEnd w:id="6"/>
            <w:bookmarkEnd w:id="7"/>
          </w:p>
          <w:p w:rsidR="002868D0" w:rsidRPr="001F7A4B" w:rsidRDefault="002868D0" w:rsidP="002868D0">
            <w:pPr>
              <w:bidi w:val="0"/>
              <w:ind w:left="198" w:right="142"/>
              <w:jc w:val="both"/>
              <w:rPr>
                <w:rFonts w:asciiTheme="majorBidi" w:hAnsiTheme="majorBidi" w:cstheme="majorBidi"/>
                <w:sz w:val="24"/>
                <w:szCs w:val="24"/>
                <w:rtl/>
                <w:lang w:bidi="ar-IQ"/>
              </w:rPr>
            </w:pPr>
            <w:r w:rsidRPr="001F7A4B">
              <w:rPr>
                <w:rFonts w:asciiTheme="majorBidi" w:hAnsiTheme="majorBidi" w:cstheme="majorBidi"/>
                <w:sz w:val="24"/>
                <w:szCs w:val="24"/>
              </w:rPr>
              <w:t xml:space="preserve">    There are no significant varied in total blood platelets compared with control group .</w:t>
            </w:r>
            <w:bookmarkStart w:id="8" w:name="OLE_LINK15"/>
            <w:bookmarkStart w:id="9" w:name="OLE_LINK16"/>
            <w:r w:rsidRPr="001F7A4B">
              <w:rPr>
                <w:rFonts w:asciiTheme="majorBidi" w:hAnsiTheme="majorBidi" w:cstheme="majorBidi"/>
                <w:sz w:val="24"/>
                <w:szCs w:val="24"/>
              </w:rPr>
              <w:t xml:space="preserve"> there are no significant </w:t>
            </w:r>
            <w:bookmarkStart w:id="10" w:name="OLE_LINK10"/>
            <w:bookmarkStart w:id="11" w:name="OLE_LINK9"/>
            <w:r w:rsidRPr="001F7A4B">
              <w:rPr>
                <w:rFonts w:asciiTheme="majorBidi" w:hAnsiTheme="majorBidi" w:cstheme="majorBidi"/>
                <w:sz w:val="24"/>
                <w:szCs w:val="24"/>
              </w:rPr>
              <w:t xml:space="preserve">varied </w:t>
            </w:r>
            <w:bookmarkEnd w:id="10"/>
            <w:bookmarkEnd w:id="11"/>
            <w:r w:rsidRPr="001F7A4B">
              <w:rPr>
                <w:rFonts w:asciiTheme="majorBidi" w:hAnsiTheme="majorBidi" w:cstheme="majorBidi"/>
                <w:sz w:val="24"/>
                <w:szCs w:val="24"/>
              </w:rPr>
              <w:t xml:space="preserve">among the three age groups.  </w:t>
            </w:r>
            <w:bookmarkEnd w:id="8"/>
            <w:bookmarkEnd w:id="9"/>
          </w:p>
          <w:p w:rsidR="002868D0" w:rsidRPr="001F7A4B" w:rsidRDefault="002868D0" w:rsidP="002868D0">
            <w:pPr>
              <w:bidi w:val="0"/>
              <w:ind w:left="198" w:right="142"/>
              <w:jc w:val="both"/>
              <w:rPr>
                <w:rFonts w:asciiTheme="majorBidi" w:hAnsiTheme="majorBidi" w:cstheme="majorBidi"/>
                <w:sz w:val="24"/>
                <w:szCs w:val="24"/>
                <w:rtl/>
                <w:lang w:bidi="ar-IQ"/>
              </w:rPr>
            </w:pPr>
            <w:r w:rsidRPr="001F7A4B">
              <w:rPr>
                <w:rFonts w:asciiTheme="majorBidi" w:hAnsiTheme="majorBidi" w:cstheme="majorBidi"/>
                <w:sz w:val="24"/>
                <w:szCs w:val="24"/>
              </w:rPr>
              <w:t xml:space="preserve">     The results point to significant decrease in hemoglobin concentration compared with control group . But  there  are no significant varied among the three age groups.   </w:t>
            </w:r>
          </w:p>
          <w:p w:rsidR="002868D0" w:rsidRPr="001F7A4B" w:rsidRDefault="002868D0" w:rsidP="002868D0">
            <w:pPr>
              <w:bidi w:val="0"/>
              <w:ind w:left="198" w:right="142"/>
              <w:jc w:val="both"/>
              <w:rPr>
                <w:rFonts w:asciiTheme="majorBidi" w:hAnsiTheme="majorBidi" w:cstheme="majorBidi"/>
                <w:sz w:val="24"/>
                <w:szCs w:val="24"/>
                <w:rtl/>
                <w:lang w:bidi="ar-IQ"/>
              </w:rPr>
            </w:pPr>
            <w:r w:rsidRPr="001F7A4B">
              <w:rPr>
                <w:rFonts w:asciiTheme="majorBidi" w:hAnsiTheme="majorBidi" w:cstheme="majorBidi"/>
                <w:sz w:val="24"/>
                <w:szCs w:val="24"/>
              </w:rPr>
              <w:t xml:space="preserve">        There are no significant varied (p&lt;0.05) in P.C.V in abortion women compared with control group . There  are no  significant varied among the three age  groups.  </w:t>
            </w:r>
          </w:p>
          <w:p w:rsidR="002868D0" w:rsidRPr="001F7A4B" w:rsidRDefault="002868D0" w:rsidP="002868D0">
            <w:pPr>
              <w:bidi w:val="0"/>
              <w:ind w:left="198" w:right="142"/>
              <w:jc w:val="both"/>
              <w:rPr>
                <w:rFonts w:asciiTheme="majorBidi" w:hAnsiTheme="majorBidi" w:cstheme="majorBidi"/>
                <w:sz w:val="24"/>
                <w:szCs w:val="24"/>
                <w:lang w:bidi="ar-IQ"/>
              </w:rPr>
            </w:pPr>
            <w:r w:rsidRPr="001F7A4B">
              <w:rPr>
                <w:rFonts w:asciiTheme="majorBidi" w:hAnsiTheme="majorBidi" w:cstheme="majorBidi"/>
                <w:sz w:val="24"/>
                <w:szCs w:val="24"/>
              </w:rPr>
              <w:t xml:space="preserve">         The study showed significant decrease (p&lt;0.05) in erythrocyte sedimentation  rate (ESR) in abortion women compared with control group . </w:t>
            </w:r>
            <w:bookmarkStart w:id="12" w:name="OLE_LINK8"/>
            <w:r w:rsidRPr="001F7A4B">
              <w:rPr>
                <w:rFonts w:asciiTheme="majorBidi" w:hAnsiTheme="majorBidi" w:cstheme="majorBidi"/>
                <w:sz w:val="24"/>
                <w:szCs w:val="24"/>
              </w:rPr>
              <w:t>There  are no significant varied among the three age groups.</w:t>
            </w:r>
            <w:bookmarkEnd w:id="12"/>
            <w:r w:rsidRPr="001F7A4B">
              <w:rPr>
                <w:rFonts w:asciiTheme="majorBidi" w:hAnsiTheme="majorBidi" w:cstheme="majorBidi"/>
                <w:sz w:val="24"/>
                <w:szCs w:val="24"/>
              </w:rPr>
              <w:t xml:space="preserve">  </w:t>
            </w:r>
            <w:bookmarkEnd w:id="4"/>
            <w:bookmarkEnd w:id="5"/>
          </w:p>
          <w:p w:rsidR="002868D0" w:rsidRPr="002868D0" w:rsidRDefault="002868D0" w:rsidP="00D67109">
            <w:pPr>
              <w:pStyle w:val="a3"/>
              <w:ind w:left="0"/>
              <w:jc w:val="lowKashida"/>
              <w:rPr>
                <w:rFonts w:asciiTheme="majorBidi" w:hAnsiTheme="majorBidi" w:cs="Simplified Arabic"/>
                <w:sz w:val="8"/>
                <w:szCs w:val="8"/>
                <w:rtl/>
                <w:lang w:bidi="ar-IQ"/>
              </w:rPr>
            </w:pPr>
          </w:p>
        </w:tc>
      </w:tr>
    </w:tbl>
    <w:p w:rsidR="00D67109" w:rsidRPr="00447067" w:rsidRDefault="00D67109" w:rsidP="00447067">
      <w:pPr>
        <w:pStyle w:val="a3"/>
        <w:spacing w:after="0" w:line="240" w:lineRule="auto"/>
        <w:ind w:left="0"/>
        <w:jc w:val="both"/>
        <w:rPr>
          <w:rFonts w:asciiTheme="majorBidi" w:hAnsiTheme="majorBidi"/>
          <w:sz w:val="16"/>
          <w:szCs w:val="16"/>
          <w:rtl/>
          <w:lang w:bidi="ar-IQ"/>
        </w:rPr>
      </w:pPr>
    </w:p>
    <w:p w:rsidR="00D0651A" w:rsidRPr="00614AA3" w:rsidRDefault="00CB5C49" w:rsidP="00447067">
      <w:pPr>
        <w:spacing w:after="0" w:line="240" w:lineRule="auto"/>
        <w:jc w:val="both"/>
        <w:rPr>
          <w:rFonts w:asciiTheme="majorBidi" w:hAnsiTheme="majorBidi" w:cstheme="majorBidi"/>
          <w:b/>
          <w:bCs/>
          <w:sz w:val="28"/>
          <w:szCs w:val="28"/>
          <w:lang w:bidi="ar-IQ"/>
        </w:rPr>
      </w:pPr>
      <w:r w:rsidRPr="00614AA3">
        <w:rPr>
          <w:rFonts w:asciiTheme="majorBidi" w:hAnsiTheme="majorBidi" w:cstheme="majorBidi"/>
          <w:b/>
          <w:bCs/>
          <w:sz w:val="28"/>
          <w:szCs w:val="28"/>
          <w:rtl/>
          <w:lang w:bidi="ar-IQ"/>
        </w:rPr>
        <w:t>المقدمة</w:t>
      </w:r>
      <w:r w:rsidR="003B13C8" w:rsidRPr="00614AA3">
        <w:rPr>
          <w:rFonts w:asciiTheme="majorBidi" w:hAnsiTheme="majorBidi" w:cstheme="majorBidi"/>
          <w:b/>
          <w:bCs/>
          <w:sz w:val="28"/>
          <w:szCs w:val="28"/>
          <w:rtl/>
          <w:lang w:bidi="ar-IQ"/>
        </w:rPr>
        <w:t xml:space="preserve"> </w:t>
      </w:r>
      <w:r w:rsidRPr="00614AA3">
        <w:rPr>
          <w:rFonts w:asciiTheme="majorBidi" w:hAnsiTheme="majorBidi" w:cstheme="majorBidi"/>
          <w:b/>
          <w:bCs/>
          <w:sz w:val="28"/>
          <w:szCs w:val="28"/>
          <w:rtl/>
          <w:lang w:bidi="ar-IQ"/>
        </w:rPr>
        <w:t xml:space="preserve"> </w:t>
      </w:r>
      <w:r w:rsidRPr="00614AA3">
        <w:rPr>
          <w:rFonts w:asciiTheme="majorBidi" w:hAnsiTheme="majorBidi" w:cstheme="majorBidi"/>
          <w:b/>
          <w:bCs/>
          <w:sz w:val="28"/>
          <w:szCs w:val="28"/>
          <w:lang w:bidi="ar-IQ"/>
        </w:rPr>
        <w:t>Introduction</w:t>
      </w:r>
    </w:p>
    <w:p w:rsidR="00D0651A" w:rsidRPr="00447067" w:rsidRDefault="00D0651A" w:rsidP="00447067">
      <w:pPr>
        <w:spacing w:after="0" w:line="240" w:lineRule="auto"/>
        <w:jc w:val="both"/>
        <w:rPr>
          <w:rFonts w:asciiTheme="majorBidi" w:hAnsiTheme="majorBidi" w:cstheme="majorBidi"/>
          <w:color w:val="000000"/>
          <w:sz w:val="24"/>
          <w:szCs w:val="24"/>
        </w:rPr>
      </w:pPr>
      <w:r w:rsidRPr="00447067">
        <w:rPr>
          <w:rFonts w:asciiTheme="majorBidi" w:hAnsiTheme="majorBidi" w:cstheme="majorBidi"/>
          <w:sz w:val="24"/>
          <w:szCs w:val="24"/>
          <w:rtl/>
          <w:lang w:bidi="ar-IQ"/>
        </w:rPr>
        <w:t xml:space="preserve">  </w:t>
      </w:r>
      <w:r w:rsidRPr="00447067">
        <w:rPr>
          <w:rFonts w:asciiTheme="majorBidi" w:hAnsiTheme="majorBidi" w:cstheme="majorBidi"/>
          <w:color w:val="000000"/>
          <w:sz w:val="24"/>
          <w:szCs w:val="24"/>
          <w:rtl/>
          <w:lang w:bidi="ar-IQ"/>
        </w:rPr>
        <w:t xml:space="preserve">    </w:t>
      </w:r>
      <w:r w:rsidR="004A32FD" w:rsidRPr="00447067">
        <w:rPr>
          <w:rFonts w:asciiTheme="majorBidi" w:hAnsiTheme="majorBidi" w:cstheme="majorBidi"/>
          <w:color w:val="000000"/>
          <w:sz w:val="24"/>
          <w:szCs w:val="24"/>
          <w:rtl/>
        </w:rPr>
        <w:t xml:space="preserve">   </w:t>
      </w:r>
      <w:r w:rsidRPr="00447067">
        <w:rPr>
          <w:rFonts w:asciiTheme="majorBidi" w:hAnsiTheme="majorBidi" w:cstheme="majorBidi"/>
          <w:color w:val="000000"/>
          <w:sz w:val="24"/>
          <w:szCs w:val="24"/>
          <w:rtl/>
        </w:rPr>
        <w:t>يعد الإجهاض إحدى المشاكل السريرية المهمة والتي تؤثر على النساء الحوامل مسببة خطر عليها وعلى جنينها , ويتمثل بسقوط الحمل بصورة طبيعية وتلقائية وبدون أي تدخل جراحي , وان مسبباته داخلية محضة تصيب الأم الحامل , وقد يحدث الإجهاض خلال الأشهر الثلاثة الأولى من الحمل .</w:t>
      </w:r>
    </w:p>
    <w:p w:rsidR="00636999" w:rsidRPr="00447067" w:rsidRDefault="00D0651A" w:rsidP="00447067">
      <w:pPr>
        <w:spacing w:after="0" w:line="240" w:lineRule="auto"/>
        <w:jc w:val="both"/>
        <w:rPr>
          <w:rFonts w:asciiTheme="majorBidi" w:hAnsiTheme="majorBidi" w:cstheme="majorBidi"/>
          <w:color w:val="000000"/>
          <w:sz w:val="24"/>
          <w:szCs w:val="24"/>
          <w:rtl/>
          <w:lang w:bidi="ar-IQ"/>
        </w:rPr>
      </w:pPr>
      <w:r w:rsidRPr="00447067">
        <w:rPr>
          <w:rFonts w:asciiTheme="majorBidi" w:hAnsiTheme="majorBidi" w:cstheme="majorBidi"/>
          <w:color w:val="000000"/>
          <w:sz w:val="24"/>
          <w:szCs w:val="24"/>
          <w:rtl/>
        </w:rPr>
        <w:t xml:space="preserve"> </w:t>
      </w:r>
      <w:r w:rsidRPr="00447067">
        <w:rPr>
          <w:rFonts w:asciiTheme="majorBidi" w:hAnsiTheme="majorBidi" w:cstheme="majorBidi"/>
          <w:color w:val="000000"/>
          <w:sz w:val="24"/>
          <w:szCs w:val="24"/>
          <w:rtl/>
          <w:lang w:bidi="ar-IQ"/>
        </w:rPr>
        <w:t xml:space="preserve">  </w:t>
      </w:r>
      <w:bookmarkStart w:id="13" w:name="OLE_LINK1"/>
      <w:bookmarkStart w:id="14" w:name="OLE_LINK2"/>
      <w:r w:rsidRPr="00447067">
        <w:rPr>
          <w:rFonts w:asciiTheme="majorBidi" w:hAnsiTheme="majorBidi" w:cstheme="majorBidi"/>
          <w:color w:val="000000"/>
          <w:sz w:val="24"/>
          <w:szCs w:val="24"/>
          <w:rtl/>
          <w:lang w:bidi="ar-IQ"/>
        </w:rPr>
        <w:t xml:space="preserve">  يوصف الإجهاض بأنّه عملية إنهاء الحمل قبل أربعة وعشرين أسبوعاً من</w:t>
      </w:r>
      <w:r w:rsidRPr="00447067">
        <w:rPr>
          <w:rFonts w:asciiTheme="majorBidi" w:hAnsiTheme="majorBidi" w:cstheme="majorBidi"/>
          <w:color w:val="000000"/>
          <w:sz w:val="24"/>
          <w:szCs w:val="24"/>
          <w:rtl/>
        </w:rPr>
        <w:t xml:space="preserve"> نهاية</w:t>
      </w:r>
      <w:r w:rsidRPr="00447067">
        <w:rPr>
          <w:rFonts w:asciiTheme="majorBidi" w:hAnsiTheme="majorBidi" w:cstheme="majorBidi"/>
          <w:color w:val="000000"/>
          <w:sz w:val="24"/>
          <w:szCs w:val="24"/>
          <w:rtl/>
          <w:lang w:bidi="ar-IQ"/>
        </w:rPr>
        <w:t xml:space="preserve"> مدة الحمل أمّا بشكل طبيعي أو لأسباب مرضية ، كما يمكن وصف الإجهاض بأنّه عملية انفصال الجنين عن الرحم وسقوطه إلى الخارج ووزنـه لا يتجاوز النصف كيلوغرام أو اقـل، وعمره يتراوح ما بيـن </w:t>
      </w:r>
      <w:r w:rsidRPr="00447067">
        <w:rPr>
          <w:rFonts w:asciiTheme="majorBidi" w:hAnsiTheme="majorBidi" w:cstheme="majorBidi"/>
          <w:color w:val="000000"/>
          <w:sz w:val="24"/>
          <w:szCs w:val="24"/>
        </w:rPr>
        <w:t>20</w:t>
      </w:r>
      <w:r w:rsidRPr="00447067">
        <w:rPr>
          <w:rFonts w:asciiTheme="majorBidi" w:hAnsiTheme="majorBidi" w:cstheme="majorBidi"/>
          <w:color w:val="000000"/>
          <w:sz w:val="24"/>
          <w:szCs w:val="24"/>
          <w:rtl/>
          <w:lang w:bidi="ar-IQ"/>
        </w:rPr>
        <w:t>-</w:t>
      </w:r>
      <w:r w:rsidRPr="00447067">
        <w:rPr>
          <w:rFonts w:asciiTheme="majorBidi" w:hAnsiTheme="majorBidi" w:cstheme="majorBidi"/>
          <w:color w:val="000000"/>
          <w:sz w:val="24"/>
          <w:szCs w:val="24"/>
        </w:rPr>
        <w:t>24</w:t>
      </w:r>
      <w:r w:rsidRPr="00447067">
        <w:rPr>
          <w:rFonts w:asciiTheme="majorBidi" w:hAnsiTheme="majorBidi" w:cstheme="majorBidi"/>
          <w:color w:val="000000"/>
          <w:sz w:val="24"/>
          <w:szCs w:val="24"/>
          <w:rtl/>
          <w:lang w:bidi="ar-IQ"/>
        </w:rPr>
        <w:t xml:space="preserve">  أسبوعاً من مدة الحم</w:t>
      </w:r>
      <w:bookmarkEnd w:id="13"/>
      <w:bookmarkEnd w:id="14"/>
      <w:r w:rsidRPr="00447067">
        <w:rPr>
          <w:rFonts w:asciiTheme="majorBidi" w:hAnsiTheme="majorBidi" w:cstheme="majorBidi"/>
          <w:color w:val="000000"/>
          <w:sz w:val="24"/>
          <w:szCs w:val="24"/>
          <w:rtl/>
          <w:lang w:bidi="ar-IQ"/>
        </w:rPr>
        <w:t>ل</w:t>
      </w:r>
      <w:r w:rsidR="003B13C8" w:rsidRPr="00447067">
        <w:rPr>
          <w:rFonts w:asciiTheme="majorBidi" w:hAnsiTheme="majorBidi" w:cstheme="majorBidi"/>
          <w:sz w:val="24"/>
          <w:szCs w:val="24"/>
        </w:rPr>
        <w:t xml:space="preserve"> (Hacker &amp; Moore, 2004)</w:t>
      </w:r>
      <w:r w:rsidRPr="00447067">
        <w:rPr>
          <w:rFonts w:asciiTheme="majorBidi" w:hAnsiTheme="majorBidi" w:cstheme="majorBidi"/>
          <w:color w:val="000000"/>
          <w:sz w:val="24"/>
          <w:szCs w:val="24"/>
          <w:rtl/>
          <w:lang w:bidi="ar-IQ"/>
        </w:rPr>
        <w:t xml:space="preserve">. </w:t>
      </w:r>
      <w:bookmarkStart w:id="15" w:name="OLE_LINK3"/>
      <w:bookmarkStart w:id="16" w:name="OLE_LINK4"/>
      <w:r w:rsidRPr="00447067">
        <w:rPr>
          <w:rFonts w:asciiTheme="majorBidi" w:hAnsiTheme="majorBidi" w:cstheme="majorBidi"/>
          <w:color w:val="000000"/>
          <w:sz w:val="24"/>
          <w:szCs w:val="24"/>
          <w:rtl/>
          <w:lang w:bidi="ar-IQ"/>
        </w:rPr>
        <w:t xml:space="preserve">ويُعد من تعقيدات الحمل الأكثر شيوعاً , إذْ يشكل </w:t>
      </w:r>
      <w:r w:rsidRPr="00447067">
        <w:rPr>
          <w:rFonts w:asciiTheme="majorBidi" w:hAnsiTheme="majorBidi" w:cstheme="majorBidi"/>
          <w:color w:val="000000"/>
          <w:sz w:val="24"/>
          <w:szCs w:val="24"/>
          <w:lang w:bidi="ar-IQ"/>
        </w:rPr>
        <w:t>% 15-10</w:t>
      </w:r>
      <w:r w:rsidRPr="00447067">
        <w:rPr>
          <w:rFonts w:asciiTheme="majorBidi" w:hAnsiTheme="majorBidi" w:cstheme="majorBidi"/>
          <w:color w:val="000000"/>
          <w:sz w:val="24"/>
          <w:szCs w:val="24"/>
          <w:rtl/>
          <w:lang w:bidi="ar-IQ"/>
        </w:rPr>
        <w:t xml:space="preserve"> من حالات الحمل التي تنتهي بالإجهاض الت</w:t>
      </w:r>
      <w:r w:rsidR="003B13C8" w:rsidRPr="00447067">
        <w:rPr>
          <w:rFonts w:asciiTheme="majorBidi" w:hAnsiTheme="majorBidi" w:cstheme="majorBidi"/>
          <w:color w:val="000000"/>
          <w:sz w:val="24"/>
          <w:szCs w:val="24"/>
          <w:rtl/>
          <w:lang w:bidi="ar-IQ"/>
        </w:rPr>
        <w:t xml:space="preserve">لقائي خلال الثلث الأول من الحمل </w:t>
      </w:r>
      <w:r w:rsidR="003B13C8" w:rsidRPr="00447067">
        <w:rPr>
          <w:rFonts w:asciiTheme="majorBidi" w:hAnsiTheme="majorBidi" w:cstheme="majorBidi"/>
          <w:color w:val="000000"/>
          <w:sz w:val="24"/>
          <w:szCs w:val="24"/>
          <w:lang w:bidi="ar-IQ"/>
        </w:rPr>
        <w:t xml:space="preserve">(Nowak </w:t>
      </w:r>
      <w:r w:rsidR="003B13C8" w:rsidRPr="00447067">
        <w:rPr>
          <w:rFonts w:asciiTheme="majorBidi" w:hAnsiTheme="majorBidi" w:cstheme="majorBidi"/>
          <w:i/>
          <w:iCs/>
          <w:color w:val="000000"/>
          <w:sz w:val="24"/>
          <w:szCs w:val="24"/>
          <w:lang w:bidi="ar-IQ"/>
        </w:rPr>
        <w:t>et al</w:t>
      </w:r>
      <w:r w:rsidR="003B13C8" w:rsidRPr="00447067">
        <w:rPr>
          <w:rFonts w:asciiTheme="majorBidi" w:hAnsiTheme="majorBidi" w:cstheme="majorBidi"/>
          <w:color w:val="000000"/>
          <w:sz w:val="24"/>
          <w:szCs w:val="24"/>
          <w:lang w:bidi="ar-IQ"/>
        </w:rPr>
        <w:t>.,2011)</w:t>
      </w:r>
      <w:r w:rsidRPr="00447067">
        <w:rPr>
          <w:rFonts w:asciiTheme="majorBidi" w:hAnsiTheme="majorBidi" w:cstheme="majorBidi"/>
          <w:color w:val="000000"/>
          <w:sz w:val="24"/>
          <w:szCs w:val="24"/>
          <w:rtl/>
          <w:lang w:bidi="ar-IQ"/>
        </w:rPr>
        <w:t>.</w:t>
      </w:r>
      <w:bookmarkEnd w:id="15"/>
      <w:bookmarkEnd w:id="16"/>
      <w:r w:rsidR="00636999" w:rsidRPr="00447067">
        <w:rPr>
          <w:rFonts w:asciiTheme="majorBidi" w:hAnsiTheme="majorBidi" w:cstheme="majorBidi"/>
          <w:color w:val="000000"/>
          <w:sz w:val="24"/>
          <w:szCs w:val="24"/>
          <w:rtl/>
          <w:lang w:bidi="ar-IQ"/>
        </w:rPr>
        <w:t xml:space="preserve"> ويبلغ معدل حالات الإجهاض التلقائي في النساء في الولايات المتحدة الأميركية بحدود </w:t>
      </w:r>
      <w:r w:rsidR="00636999" w:rsidRPr="00447067">
        <w:rPr>
          <w:rFonts w:asciiTheme="majorBidi" w:hAnsiTheme="majorBidi" w:cstheme="majorBidi"/>
          <w:color w:val="000000"/>
          <w:sz w:val="24"/>
          <w:szCs w:val="24"/>
          <w:lang w:bidi="ar-IQ"/>
        </w:rPr>
        <w:t>%20-15</w:t>
      </w:r>
      <w:r w:rsidR="00636999" w:rsidRPr="00447067">
        <w:rPr>
          <w:rFonts w:asciiTheme="majorBidi" w:hAnsiTheme="majorBidi" w:cstheme="majorBidi"/>
          <w:color w:val="000000"/>
          <w:sz w:val="24"/>
          <w:szCs w:val="24"/>
          <w:rtl/>
          <w:lang w:bidi="ar-IQ"/>
        </w:rPr>
        <w:t xml:space="preserve"> ويزداد بزيادة العمر، إذْ تكون نسبة الإجهاض التلقائي </w:t>
      </w:r>
      <w:r w:rsidR="00636999" w:rsidRPr="00447067">
        <w:rPr>
          <w:rFonts w:asciiTheme="majorBidi" w:hAnsiTheme="majorBidi" w:cstheme="majorBidi"/>
          <w:color w:val="000000"/>
          <w:sz w:val="24"/>
          <w:szCs w:val="24"/>
          <w:lang w:bidi="ar-IQ"/>
        </w:rPr>
        <w:t>%15</w:t>
      </w:r>
      <w:r w:rsidR="00636999" w:rsidRPr="00447067">
        <w:rPr>
          <w:rFonts w:asciiTheme="majorBidi" w:hAnsiTheme="majorBidi" w:cstheme="majorBidi"/>
          <w:color w:val="000000"/>
          <w:sz w:val="24"/>
          <w:szCs w:val="24"/>
          <w:rtl/>
          <w:lang w:bidi="ar-IQ"/>
        </w:rPr>
        <w:t xml:space="preserve"> من النساء بعمر أقل من </w:t>
      </w:r>
      <w:r w:rsidR="00636999" w:rsidRPr="00447067">
        <w:rPr>
          <w:rFonts w:asciiTheme="majorBidi" w:hAnsiTheme="majorBidi" w:cstheme="majorBidi"/>
          <w:color w:val="000000"/>
          <w:sz w:val="24"/>
          <w:szCs w:val="24"/>
          <w:lang w:bidi="ar-IQ"/>
        </w:rPr>
        <w:t>25</w:t>
      </w:r>
      <w:r w:rsidR="00636999" w:rsidRPr="00447067">
        <w:rPr>
          <w:rFonts w:asciiTheme="majorBidi" w:hAnsiTheme="majorBidi" w:cstheme="majorBidi"/>
          <w:color w:val="000000"/>
          <w:sz w:val="24"/>
          <w:szCs w:val="24"/>
          <w:rtl/>
          <w:lang w:bidi="ar-IQ"/>
        </w:rPr>
        <w:t xml:space="preserve"> سنة وتزداد لتصل إلى </w:t>
      </w:r>
      <w:r w:rsidR="00636999" w:rsidRPr="00447067">
        <w:rPr>
          <w:rFonts w:asciiTheme="majorBidi" w:hAnsiTheme="majorBidi" w:cstheme="majorBidi"/>
          <w:color w:val="000000"/>
          <w:sz w:val="24"/>
          <w:szCs w:val="24"/>
          <w:lang w:bidi="ar-IQ"/>
        </w:rPr>
        <w:t>%35</w:t>
      </w:r>
      <w:r w:rsidR="00636999" w:rsidRPr="00447067">
        <w:rPr>
          <w:rFonts w:asciiTheme="majorBidi" w:hAnsiTheme="majorBidi" w:cstheme="majorBidi"/>
          <w:color w:val="000000"/>
          <w:sz w:val="24"/>
          <w:szCs w:val="24"/>
          <w:rtl/>
          <w:lang w:bidi="ar-IQ"/>
        </w:rPr>
        <w:t xml:space="preserve"> عند النساء اكبر من </w:t>
      </w:r>
      <w:r w:rsidR="00636999" w:rsidRPr="00447067">
        <w:rPr>
          <w:rFonts w:asciiTheme="majorBidi" w:hAnsiTheme="majorBidi" w:cstheme="majorBidi"/>
          <w:color w:val="000000"/>
          <w:sz w:val="24"/>
          <w:szCs w:val="24"/>
          <w:lang w:bidi="ar-IQ"/>
        </w:rPr>
        <w:t>38</w:t>
      </w:r>
      <w:r w:rsidR="00636999" w:rsidRPr="00447067">
        <w:rPr>
          <w:rFonts w:asciiTheme="majorBidi" w:hAnsiTheme="majorBidi" w:cstheme="majorBidi"/>
          <w:color w:val="000000"/>
          <w:sz w:val="24"/>
          <w:szCs w:val="24"/>
          <w:rtl/>
          <w:lang w:bidi="ar-IQ"/>
        </w:rPr>
        <w:t xml:space="preserve"> سنة</w:t>
      </w:r>
      <w:r w:rsidR="00636999" w:rsidRPr="00447067">
        <w:rPr>
          <w:rFonts w:asciiTheme="majorBidi" w:hAnsiTheme="majorBidi" w:cstheme="majorBidi"/>
          <w:color w:val="000000"/>
          <w:sz w:val="24"/>
          <w:szCs w:val="24"/>
          <w:lang w:bidi="ar-IQ"/>
        </w:rPr>
        <w:t xml:space="preserve">(Tallia </w:t>
      </w:r>
      <w:r w:rsidR="00636999" w:rsidRPr="00447067">
        <w:rPr>
          <w:rFonts w:asciiTheme="majorBidi" w:hAnsiTheme="majorBidi" w:cstheme="majorBidi"/>
          <w:i/>
          <w:iCs/>
          <w:color w:val="000000"/>
          <w:sz w:val="24"/>
          <w:szCs w:val="24"/>
          <w:lang w:bidi="ar-IQ"/>
        </w:rPr>
        <w:t>et al</w:t>
      </w:r>
      <w:r w:rsidR="00636999" w:rsidRPr="00447067">
        <w:rPr>
          <w:rFonts w:asciiTheme="majorBidi" w:hAnsiTheme="majorBidi" w:cstheme="majorBidi"/>
          <w:color w:val="000000"/>
          <w:sz w:val="24"/>
          <w:szCs w:val="24"/>
          <w:lang w:bidi="ar-IQ"/>
        </w:rPr>
        <w:t xml:space="preserve">.,2005) </w:t>
      </w:r>
      <w:r w:rsidR="00636999" w:rsidRPr="00447067">
        <w:rPr>
          <w:rFonts w:asciiTheme="majorBidi" w:hAnsiTheme="majorBidi" w:cstheme="majorBidi"/>
          <w:color w:val="000000"/>
          <w:sz w:val="24"/>
          <w:szCs w:val="24"/>
          <w:rtl/>
          <w:lang w:bidi="ar-IQ"/>
        </w:rPr>
        <w:t xml:space="preserve">. </w:t>
      </w:r>
      <w:r w:rsidR="00D67109" w:rsidRPr="00447067">
        <w:rPr>
          <w:rFonts w:asciiTheme="majorBidi" w:hAnsiTheme="majorBidi" w:cstheme="majorBidi"/>
          <w:color w:val="000000"/>
          <w:sz w:val="24"/>
          <w:szCs w:val="24"/>
          <w:rtl/>
          <w:lang w:bidi="ar-IQ"/>
        </w:rPr>
        <w:t>و</w:t>
      </w:r>
      <w:r w:rsidR="00636999" w:rsidRPr="00447067">
        <w:rPr>
          <w:rFonts w:asciiTheme="majorBidi" w:hAnsiTheme="majorBidi" w:cstheme="majorBidi"/>
          <w:color w:val="000000"/>
          <w:sz w:val="24"/>
          <w:szCs w:val="24"/>
          <w:rtl/>
        </w:rPr>
        <w:t xml:space="preserve">إِنَّ نسبة عالية من فقدان الأجنة تكون بسبب العيوب الوراثية والذي قد يزداد ارتباطاً مع عمر الأم </w:t>
      </w:r>
      <w:r w:rsidR="00636999" w:rsidRPr="00447067">
        <w:rPr>
          <w:rFonts w:asciiTheme="majorBidi" w:hAnsiTheme="majorBidi" w:cstheme="majorBidi"/>
          <w:color w:val="000000"/>
          <w:sz w:val="24"/>
          <w:szCs w:val="24"/>
        </w:rPr>
        <w:t xml:space="preserve">(Prigoshin </w:t>
      </w:r>
      <w:r w:rsidR="00636999" w:rsidRPr="00447067">
        <w:rPr>
          <w:rFonts w:asciiTheme="majorBidi" w:hAnsiTheme="majorBidi" w:cstheme="majorBidi"/>
          <w:i/>
          <w:iCs/>
          <w:color w:val="000000"/>
          <w:sz w:val="24"/>
          <w:szCs w:val="24"/>
        </w:rPr>
        <w:t>et al.,</w:t>
      </w:r>
      <w:r w:rsidR="00636999" w:rsidRPr="00447067">
        <w:rPr>
          <w:rFonts w:asciiTheme="majorBidi" w:hAnsiTheme="majorBidi" w:cstheme="majorBidi"/>
          <w:color w:val="000000"/>
          <w:sz w:val="24"/>
          <w:szCs w:val="24"/>
        </w:rPr>
        <w:t>2004)</w:t>
      </w:r>
      <w:r w:rsidR="00636999" w:rsidRPr="00447067">
        <w:rPr>
          <w:rFonts w:asciiTheme="majorBidi" w:hAnsiTheme="majorBidi" w:cstheme="majorBidi"/>
          <w:color w:val="000000"/>
          <w:sz w:val="24"/>
          <w:szCs w:val="24"/>
          <w:rtl/>
          <w:lang w:bidi="ar-IQ"/>
        </w:rPr>
        <w:t>.</w:t>
      </w:r>
    </w:p>
    <w:p w:rsidR="00636999" w:rsidRPr="00447067" w:rsidRDefault="00636999" w:rsidP="00447067">
      <w:pPr>
        <w:spacing w:after="0" w:line="240" w:lineRule="auto"/>
        <w:jc w:val="both"/>
        <w:rPr>
          <w:rFonts w:asciiTheme="majorBidi" w:hAnsiTheme="majorBidi" w:cstheme="majorBidi"/>
          <w:color w:val="000000"/>
          <w:sz w:val="24"/>
          <w:szCs w:val="24"/>
          <w:rtl/>
        </w:rPr>
      </w:pPr>
      <w:r w:rsidRPr="00447067">
        <w:rPr>
          <w:rFonts w:asciiTheme="majorBidi" w:hAnsiTheme="majorBidi" w:cstheme="majorBidi"/>
          <w:color w:val="000000"/>
          <w:sz w:val="24"/>
          <w:szCs w:val="24"/>
          <w:rtl/>
        </w:rPr>
        <w:t xml:space="preserve">  </w:t>
      </w:r>
      <w:r w:rsidR="003B13C8" w:rsidRPr="00447067">
        <w:rPr>
          <w:rFonts w:asciiTheme="majorBidi" w:hAnsiTheme="majorBidi" w:cstheme="majorBidi"/>
          <w:color w:val="000000"/>
          <w:sz w:val="24"/>
          <w:szCs w:val="24"/>
          <w:rtl/>
        </w:rPr>
        <w:t xml:space="preserve">   تحصل حالات الإجهاض في النساء </w:t>
      </w:r>
      <w:r w:rsidRPr="00447067">
        <w:rPr>
          <w:rFonts w:asciiTheme="majorBidi" w:hAnsiTheme="majorBidi" w:cstheme="majorBidi"/>
          <w:color w:val="000000"/>
          <w:sz w:val="24"/>
          <w:szCs w:val="24"/>
          <w:rtl/>
        </w:rPr>
        <w:t xml:space="preserve">بالأعمار أقل من </w:t>
      </w:r>
      <w:r w:rsidRPr="00447067">
        <w:rPr>
          <w:rFonts w:asciiTheme="majorBidi" w:hAnsiTheme="majorBidi" w:cstheme="majorBidi"/>
          <w:color w:val="000000"/>
          <w:sz w:val="24"/>
          <w:szCs w:val="24"/>
        </w:rPr>
        <w:t>20</w:t>
      </w:r>
      <w:r w:rsidRPr="00447067">
        <w:rPr>
          <w:rFonts w:asciiTheme="majorBidi" w:hAnsiTheme="majorBidi" w:cstheme="majorBidi"/>
          <w:color w:val="000000"/>
          <w:sz w:val="24"/>
          <w:szCs w:val="24"/>
          <w:rtl/>
        </w:rPr>
        <w:t xml:space="preserve"> سنة بنسبة </w:t>
      </w:r>
      <w:r w:rsidRPr="00447067">
        <w:rPr>
          <w:rFonts w:asciiTheme="majorBidi" w:hAnsiTheme="majorBidi" w:cstheme="majorBidi"/>
          <w:color w:val="000000"/>
          <w:sz w:val="24"/>
          <w:szCs w:val="24"/>
        </w:rPr>
        <w:t>%12</w:t>
      </w:r>
      <w:r w:rsidRPr="00447067">
        <w:rPr>
          <w:rFonts w:asciiTheme="majorBidi" w:hAnsiTheme="majorBidi" w:cstheme="majorBidi"/>
          <w:color w:val="000000"/>
          <w:sz w:val="24"/>
          <w:szCs w:val="24"/>
          <w:rtl/>
        </w:rPr>
        <w:t xml:space="preserve"> وفي</w:t>
      </w:r>
      <w:r w:rsidR="003B13C8" w:rsidRPr="00447067">
        <w:rPr>
          <w:rFonts w:asciiTheme="majorBidi" w:hAnsiTheme="majorBidi" w:cstheme="majorBidi"/>
          <w:color w:val="000000"/>
          <w:sz w:val="24"/>
          <w:szCs w:val="24"/>
          <w:rtl/>
        </w:rPr>
        <w:t xml:space="preserve"> </w:t>
      </w:r>
      <w:r w:rsidRPr="00447067">
        <w:rPr>
          <w:rFonts w:asciiTheme="majorBidi" w:hAnsiTheme="majorBidi" w:cstheme="majorBidi"/>
          <w:color w:val="000000"/>
          <w:sz w:val="24"/>
          <w:szCs w:val="24"/>
          <w:rtl/>
        </w:rPr>
        <w:t xml:space="preserve">النساء أكبر من </w:t>
      </w:r>
      <w:r w:rsidRPr="00447067">
        <w:rPr>
          <w:rFonts w:asciiTheme="majorBidi" w:hAnsiTheme="majorBidi" w:cstheme="majorBidi"/>
          <w:color w:val="000000"/>
          <w:sz w:val="24"/>
          <w:szCs w:val="24"/>
        </w:rPr>
        <w:t>20</w:t>
      </w:r>
      <w:r w:rsidRPr="00447067">
        <w:rPr>
          <w:rFonts w:asciiTheme="majorBidi" w:hAnsiTheme="majorBidi" w:cstheme="majorBidi"/>
          <w:color w:val="000000"/>
          <w:sz w:val="24"/>
          <w:szCs w:val="24"/>
          <w:rtl/>
        </w:rPr>
        <w:t xml:space="preserve"> سنة بنسبة </w:t>
      </w:r>
      <w:r w:rsidRPr="00447067">
        <w:rPr>
          <w:rFonts w:asciiTheme="majorBidi" w:hAnsiTheme="majorBidi" w:cstheme="majorBidi"/>
          <w:color w:val="000000"/>
          <w:sz w:val="24"/>
          <w:szCs w:val="24"/>
        </w:rPr>
        <w:t>%26</w:t>
      </w:r>
      <w:r w:rsidRPr="00447067">
        <w:rPr>
          <w:rFonts w:asciiTheme="majorBidi" w:hAnsiTheme="majorBidi" w:cstheme="majorBidi"/>
          <w:color w:val="000000"/>
          <w:sz w:val="24"/>
          <w:szCs w:val="24"/>
          <w:rtl/>
        </w:rPr>
        <w:t xml:space="preserve"> ، وقد أكد عـدد من الباحثين أنَّ هناك زيادة فـي خطر الإجهاض التلقائي وموت الأجنة بزيادة عمر الأم </w:t>
      </w:r>
      <w:r w:rsidRPr="00447067">
        <w:rPr>
          <w:rFonts w:asciiTheme="majorBidi" w:hAnsiTheme="majorBidi" w:cstheme="majorBidi"/>
          <w:color w:val="000000"/>
          <w:sz w:val="24"/>
          <w:szCs w:val="24"/>
          <w:rtl/>
          <w:lang w:bidi="ar-IQ"/>
        </w:rPr>
        <w:br/>
      </w:r>
      <w:r w:rsidRPr="00447067">
        <w:rPr>
          <w:rFonts w:asciiTheme="majorBidi" w:hAnsiTheme="majorBidi" w:cstheme="majorBidi"/>
          <w:color w:val="000000"/>
          <w:sz w:val="24"/>
          <w:szCs w:val="24"/>
          <w:lang w:bidi="ar-IQ"/>
        </w:rPr>
        <w:t xml:space="preserve"> </w:t>
      </w:r>
      <w:r w:rsidRPr="00447067">
        <w:rPr>
          <w:rFonts w:asciiTheme="majorBidi" w:hAnsiTheme="majorBidi" w:cstheme="majorBidi"/>
          <w:color w:val="000000"/>
          <w:sz w:val="24"/>
          <w:szCs w:val="24"/>
        </w:rPr>
        <w:t xml:space="preserve">( Fretts </w:t>
      </w:r>
      <w:r w:rsidRPr="00447067">
        <w:rPr>
          <w:rFonts w:asciiTheme="majorBidi" w:hAnsiTheme="majorBidi" w:cstheme="majorBidi"/>
          <w:i/>
          <w:iCs/>
          <w:color w:val="000000"/>
          <w:sz w:val="24"/>
          <w:szCs w:val="24"/>
        </w:rPr>
        <w:t>et al</w:t>
      </w:r>
      <w:r w:rsidRPr="00447067">
        <w:rPr>
          <w:rFonts w:asciiTheme="majorBidi" w:hAnsiTheme="majorBidi" w:cstheme="majorBidi"/>
          <w:color w:val="000000"/>
          <w:sz w:val="24"/>
          <w:szCs w:val="24"/>
        </w:rPr>
        <w:t>.,1995)</w:t>
      </w:r>
      <w:r w:rsidRPr="00447067">
        <w:rPr>
          <w:rFonts w:asciiTheme="majorBidi" w:hAnsiTheme="majorBidi" w:cstheme="majorBidi"/>
          <w:color w:val="000000"/>
          <w:sz w:val="24"/>
          <w:szCs w:val="24"/>
          <w:rtl/>
        </w:rPr>
        <w:t xml:space="preserve">. فيما وجد </w:t>
      </w:r>
      <w:r w:rsidRPr="00447067">
        <w:rPr>
          <w:rFonts w:asciiTheme="majorBidi" w:hAnsiTheme="majorBidi" w:cstheme="majorBidi"/>
          <w:color w:val="000000"/>
          <w:sz w:val="24"/>
          <w:szCs w:val="24"/>
        </w:rPr>
        <w:t xml:space="preserve"> Andersen </w:t>
      </w:r>
      <w:r w:rsidRPr="00447067">
        <w:rPr>
          <w:rFonts w:asciiTheme="majorBidi" w:hAnsiTheme="majorBidi" w:cstheme="majorBidi"/>
          <w:i/>
          <w:iCs/>
          <w:color w:val="000000"/>
          <w:sz w:val="24"/>
          <w:szCs w:val="24"/>
        </w:rPr>
        <w:t>et al</w:t>
      </w:r>
      <w:r w:rsidRPr="00447067">
        <w:rPr>
          <w:rFonts w:asciiTheme="majorBidi" w:hAnsiTheme="majorBidi" w:cstheme="majorBidi"/>
          <w:color w:val="000000"/>
          <w:sz w:val="24"/>
          <w:szCs w:val="24"/>
        </w:rPr>
        <w:t>.,(2000)</w:t>
      </w:r>
      <w:r w:rsidRPr="00447067">
        <w:rPr>
          <w:rFonts w:asciiTheme="majorBidi" w:hAnsiTheme="majorBidi" w:cstheme="majorBidi"/>
          <w:color w:val="000000"/>
          <w:sz w:val="24"/>
          <w:szCs w:val="24"/>
          <w:rtl/>
        </w:rPr>
        <w:t xml:space="preserve"> أيضاً من خلال مراجعة سجلات المريضات الوافدات إلى المستشفيات بأن النسبة العامة للإجهاض التلقائي كانت </w:t>
      </w:r>
      <w:r w:rsidRPr="00447067">
        <w:rPr>
          <w:rFonts w:asciiTheme="majorBidi" w:hAnsiTheme="majorBidi" w:cstheme="majorBidi"/>
          <w:color w:val="000000"/>
          <w:sz w:val="24"/>
          <w:szCs w:val="24"/>
          <w:lang w:bidi="ar-IQ"/>
        </w:rPr>
        <w:t>%11</w:t>
      </w:r>
      <w:r w:rsidRPr="00447067">
        <w:rPr>
          <w:rFonts w:asciiTheme="majorBidi" w:hAnsiTheme="majorBidi" w:cstheme="majorBidi"/>
          <w:color w:val="000000"/>
          <w:sz w:val="24"/>
          <w:szCs w:val="24"/>
          <w:rtl/>
          <w:lang w:bidi="ar-IQ"/>
        </w:rPr>
        <w:t xml:space="preserve">  في حين تبلغ الترددات التقريبية للإجهاض المعترف به سريرياً طبقاً لعمر الأم كالتالي:</w:t>
      </w:r>
    </w:p>
    <w:p w:rsidR="00636999" w:rsidRPr="00447067" w:rsidRDefault="00636999" w:rsidP="00614AA3">
      <w:pPr>
        <w:numPr>
          <w:ilvl w:val="0"/>
          <w:numId w:val="9"/>
        </w:numPr>
        <w:tabs>
          <w:tab w:val="left" w:pos="282"/>
        </w:tabs>
        <w:spacing w:after="0" w:line="240" w:lineRule="auto"/>
        <w:ind w:left="0" w:firstLine="0"/>
        <w:jc w:val="both"/>
        <w:rPr>
          <w:rFonts w:asciiTheme="majorBidi" w:hAnsiTheme="majorBidi" w:cstheme="majorBidi"/>
          <w:color w:val="000000"/>
          <w:sz w:val="24"/>
          <w:szCs w:val="24"/>
          <w:rtl/>
          <w:lang w:bidi="ar-IQ"/>
        </w:rPr>
      </w:pPr>
      <w:r w:rsidRPr="00447067">
        <w:rPr>
          <w:rFonts w:asciiTheme="majorBidi" w:hAnsiTheme="majorBidi" w:cstheme="majorBidi"/>
          <w:color w:val="000000"/>
          <w:sz w:val="24"/>
          <w:szCs w:val="24"/>
          <w:rtl/>
          <w:lang w:bidi="ar-IQ"/>
        </w:rPr>
        <w:t xml:space="preserve">عمر </w:t>
      </w:r>
      <w:r w:rsidRPr="00447067">
        <w:rPr>
          <w:rFonts w:asciiTheme="majorBidi" w:hAnsiTheme="majorBidi" w:cstheme="majorBidi"/>
          <w:color w:val="000000"/>
          <w:sz w:val="24"/>
          <w:szCs w:val="24"/>
          <w:lang w:bidi="ar-IQ"/>
        </w:rPr>
        <w:t>30-20</w:t>
      </w:r>
      <w:r w:rsidRPr="00447067">
        <w:rPr>
          <w:rFonts w:asciiTheme="majorBidi" w:hAnsiTheme="majorBidi" w:cstheme="majorBidi"/>
          <w:color w:val="000000"/>
          <w:sz w:val="24"/>
          <w:szCs w:val="24"/>
          <w:rtl/>
        </w:rPr>
        <w:t xml:space="preserve"> سنة يكون نسبة الإجهاض التلقائي فيه</w:t>
      </w:r>
      <w:r w:rsidRPr="00447067">
        <w:rPr>
          <w:rFonts w:asciiTheme="majorBidi" w:hAnsiTheme="majorBidi" w:cstheme="majorBidi"/>
          <w:color w:val="000000"/>
          <w:sz w:val="24"/>
          <w:szCs w:val="24"/>
          <w:rtl/>
          <w:lang w:bidi="ar-IQ"/>
        </w:rPr>
        <w:t xml:space="preserve"> </w:t>
      </w:r>
      <w:r w:rsidRPr="00447067">
        <w:rPr>
          <w:rFonts w:asciiTheme="majorBidi" w:hAnsiTheme="majorBidi" w:cstheme="majorBidi"/>
          <w:color w:val="000000"/>
          <w:sz w:val="24"/>
          <w:szCs w:val="24"/>
          <w:lang w:bidi="ar-IQ"/>
        </w:rPr>
        <w:t>%17-9</w:t>
      </w:r>
      <w:r w:rsidRPr="00447067">
        <w:rPr>
          <w:rFonts w:asciiTheme="majorBidi" w:hAnsiTheme="majorBidi" w:cstheme="majorBidi"/>
          <w:color w:val="000000"/>
          <w:sz w:val="24"/>
          <w:szCs w:val="24"/>
          <w:rtl/>
          <w:lang w:bidi="ar-IQ"/>
        </w:rPr>
        <w:t>.</w:t>
      </w:r>
    </w:p>
    <w:p w:rsidR="00636999" w:rsidRPr="00447067" w:rsidRDefault="00636999" w:rsidP="00614AA3">
      <w:pPr>
        <w:numPr>
          <w:ilvl w:val="0"/>
          <w:numId w:val="9"/>
        </w:numPr>
        <w:tabs>
          <w:tab w:val="left" w:pos="282"/>
        </w:tabs>
        <w:spacing w:after="0" w:line="240" w:lineRule="auto"/>
        <w:ind w:left="0" w:firstLine="0"/>
        <w:jc w:val="both"/>
        <w:rPr>
          <w:rFonts w:asciiTheme="majorBidi" w:hAnsiTheme="majorBidi" w:cstheme="majorBidi"/>
          <w:color w:val="000000"/>
          <w:sz w:val="24"/>
          <w:szCs w:val="24"/>
          <w:rtl/>
          <w:lang w:bidi="ar-IQ"/>
        </w:rPr>
      </w:pPr>
      <w:r w:rsidRPr="00447067">
        <w:rPr>
          <w:rFonts w:asciiTheme="majorBidi" w:hAnsiTheme="majorBidi" w:cstheme="majorBidi"/>
          <w:color w:val="000000"/>
          <w:sz w:val="24"/>
          <w:szCs w:val="24"/>
          <w:rtl/>
        </w:rPr>
        <w:t xml:space="preserve">عمر </w:t>
      </w:r>
      <w:r w:rsidRPr="00447067">
        <w:rPr>
          <w:rFonts w:asciiTheme="majorBidi" w:hAnsiTheme="majorBidi" w:cstheme="majorBidi"/>
          <w:color w:val="000000"/>
          <w:sz w:val="24"/>
          <w:szCs w:val="24"/>
        </w:rPr>
        <w:t>35</w:t>
      </w:r>
      <w:r w:rsidRPr="00447067">
        <w:rPr>
          <w:rFonts w:asciiTheme="majorBidi" w:hAnsiTheme="majorBidi" w:cstheme="majorBidi"/>
          <w:color w:val="000000"/>
          <w:sz w:val="24"/>
          <w:szCs w:val="24"/>
          <w:rtl/>
        </w:rPr>
        <w:t xml:space="preserve"> سنة يكون نسبة الإجهاض فيه </w:t>
      </w:r>
      <w:r w:rsidRPr="00447067">
        <w:rPr>
          <w:rFonts w:asciiTheme="majorBidi" w:hAnsiTheme="majorBidi" w:cstheme="majorBidi"/>
          <w:color w:val="000000"/>
          <w:sz w:val="24"/>
          <w:szCs w:val="24"/>
          <w:lang w:bidi="ar-IQ"/>
        </w:rPr>
        <w:t>%</w:t>
      </w:r>
      <w:r w:rsidRPr="00447067">
        <w:rPr>
          <w:rFonts w:asciiTheme="majorBidi" w:hAnsiTheme="majorBidi" w:cstheme="majorBidi"/>
          <w:color w:val="000000"/>
          <w:sz w:val="24"/>
          <w:szCs w:val="24"/>
        </w:rPr>
        <w:t>20</w:t>
      </w:r>
      <w:r w:rsidRPr="00447067">
        <w:rPr>
          <w:rFonts w:asciiTheme="majorBidi" w:hAnsiTheme="majorBidi" w:cstheme="majorBidi"/>
          <w:color w:val="000000"/>
          <w:sz w:val="24"/>
          <w:szCs w:val="24"/>
          <w:rtl/>
        </w:rPr>
        <w:t>.</w:t>
      </w:r>
    </w:p>
    <w:p w:rsidR="00636999" w:rsidRPr="00447067" w:rsidRDefault="00636999" w:rsidP="00614AA3">
      <w:pPr>
        <w:numPr>
          <w:ilvl w:val="0"/>
          <w:numId w:val="9"/>
        </w:numPr>
        <w:tabs>
          <w:tab w:val="left" w:pos="282"/>
        </w:tabs>
        <w:spacing w:after="0" w:line="240" w:lineRule="auto"/>
        <w:ind w:left="0" w:firstLine="0"/>
        <w:jc w:val="both"/>
        <w:rPr>
          <w:rFonts w:asciiTheme="majorBidi" w:hAnsiTheme="majorBidi" w:cstheme="majorBidi"/>
          <w:color w:val="000000"/>
          <w:sz w:val="24"/>
          <w:szCs w:val="24"/>
          <w:rtl/>
          <w:lang w:bidi="ar-IQ"/>
        </w:rPr>
      </w:pPr>
      <w:r w:rsidRPr="00447067">
        <w:rPr>
          <w:rFonts w:asciiTheme="majorBidi" w:hAnsiTheme="majorBidi" w:cstheme="majorBidi"/>
          <w:color w:val="000000"/>
          <w:sz w:val="24"/>
          <w:szCs w:val="24"/>
          <w:rtl/>
          <w:lang w:bidi="ar-IQ"/>
        </w:rPr>
        <w:t xml:space="preserve">عمر </w:t>
      </w:r>
      <w:r w:rsidRPr="00447067">
        <w:rPr>
          <w:rFonts w:asciiTheme="majorBidi" w:hAnsiTheme="majorBidi" w:cstheme="majorBidi"/>
          <w:color w:val="000000"/>
          <w:sz w:val="24"/>
          <w:szCs w:val="24"/>
          <w:lang w:bidi="ar-IQ"/>
        </w:rPr>
        <w:t>40</w:t>
      </w:r>
      <w:r w:rsidRPr="00447067">
        <w:rPr>
          <w:rFonts w:asciiTheme="majorBidi" w:hAnsiTheme="majorBidi" w:cstheme="majorBidi"/>
          <w:color w:val="000000"/>
          <w:sz w:val="24"/>
          <w:szCs w:val="24"/>
          <w:rtl/>
          <w:lang w:bidi="ar-IQ"/>
        </w:rPr>
        <w:t xml:space="preserve"> سنة يكون نسبة الإجهاض فيه </w:t>
      </w:r>
      <w:r w:rsidRPr="00447067">
        <w:rPr>
          <w:rFonts w:asciiTheme="majorBidi" w:hAnsiTheme="majorBidi" w:cstheme="majorBidi"/>
          <w:color w:val="000000"/>
          <w:sz w:val="24"/>
          <w:szCs w:val="24"/>
          <w:lang w:bidi="ar-IQ"/>
        </w:rPr>
        <w:t>%40</w:t>
      </w:r>
      <w:r w:rsidRPr="00447067">
        <w:rPr>
          <w:rFonts w:asciiTheme="majorBidi" w:hAnsiTheme="majorBidi" w:cstheme="majorBidi"/>
          <w:color w:val="000000"/>
          <w:sz w:val="24"/>
          <w:szCs w:val="24"/>
          <w:rtl/>
          <w:lang w:bidi="ar-IQ"/>
        </w:rPr>
        <w:t>.</w:t>
      </w:r>
    </w:p>
    <w:p w:rsidR="00D0651A" w:rsidRDefault="00636999" w:rsidP="00614AA3">
      <w:pPr>
        <w:numPr>
          <w:ilvl w:val="0"/>
          <w:numId w:val="9"/>
        </w:numPr>
        <w:tabs>
          <w:tab w:val="left" w:pos="282"/>
        </w:tabs>
        <w:spacing w:after="0" w:line="240" w:lineRule="auto"/>
        <w:ind w:left="0" w:firstLine="0"/>
        <w:jc w:val="both"/>
        <w:rPr>
          <w:rFonts w:asciiTheme="majorBidi" w:hAnsiTheme="majorBidi" w:cstheme="majorBidi"/>
          <w:color w:val="000000"/>
          <w:sz w:val="24"/>
          <w:szCs w:val="24"/>
          <w:lang w:bidi="ar-IQ"/>
        </w:rPr>
      </w:pPr>
      <w:r w:rsidRPr="00447067">
        <w:rPr>
          <w:rFonts w:asciiTheme="majorBidi" w:hAnsiTheme="majorBidi" w:cstheme="majorBidi"/>
          <w:color w:val="000000"/>
          <w:sz w:val="24"/>
          <w:szCs w:val="24"/>
          <w:rtl/>
          <w:lang w:bidi="ar-IQ"/>
        </w:rPr>
        <w:t xml:space="preserve">عمر </w:t>
      </w:r>
      <w:r w:rsidRPr="00447067">
        <w:rPr>
          <w:rFonts w:asciiTheme="majorBidi" w:hAnsiTheme="majorBidi" w:cstheme="majorBidi"/>
          <w:color w:val="000000"/>
          <w:sz w:val="24"/>
          <w:szCs w:val="24"/>
          <w:lang w:bidi="ar-IQ"/>
        </w:rPr>
        <w:t>45</w:t>
      </w:r>
      <w:r w:rsidRPr="00447067">
        <w:rPr>
          <w:rFonts w:asciiTheme="majorBidi" w:hAnsiTheme="majorBidi" w:cstheme="majorBidi"/>
          <w:color w:val="000000"/>
          <w:sz w:val="24"/>
          <w:szCs w:val="24"/>
          <w:rtl/>
          <w:lang w:bidi="ar-IQ"/>
        </w:rPr>
        <w:t xml:space="preserve"> سنة يكون نسبة الإجهاض فيه </w:t>
      </w:r>
      <w:r w:rsidRPr="00447067">
        <w:rPr>
          <w:rFonts w:asciiTheme="majorBidi" w:hAnsiTheme="majorBidi" w:cstheme="majorBidi"/>
          <w:color w:val="000000"/>
          <w:sz w:val="24"/>
          <w:szCs w:val="24"/>
          <w:lang w:bidi="ar-IQ"/>
        </w:rPr>
        <w:t>%80</w:t>
      </w:r>
      <w:r w:rsidRPr="00447067">
        <w:rPr>
          <w:rFonts w:asciiTheme="majorBidi" w:hAnsiTheme="majorBidi" w:cstheme="majorBidi"/>
          <w:color w:val="000000"/>
          <w:sz w:val="24"/>
          <w:szCs w:val="24"/>
          <w:rtl/>
          <w:lang w:bidi="ar-IQ"/>
        </w:rPr>
        <w:t>.</w:t>
      </w:r>
    </w:p>
    <w:p w:rsidR="00614AA3" w:rsidRPr="00614AA3" w:rsidRDefault="00614AA3" w:rsidP="00614AA3">
      <w:pPr>
        <w:tabs>
          <w:tab w:val="left" w:pos="282"/>
        </w:tabs>
        <w:spacing w:after="0" w:line="240" w:lineRule="auto"/>
        <w:jc w:val="both"/>
        <w:rPr>
          <w:rFonts w:asciiTheme="majorBidi" w:hAnsiTheme="majorBidi" w:cstheme="majorBidi"/>
          <w:color w:val="000000"/>
          <w:sz w:val="16"/>
          <w:szCs w:val="16"/>
          <w:rtl/>
          <w:lang w:bidi="ar-IQ"/>
        </w:rPr>
      </w:pPr>
    </w:p>
    <w:p w:rsidR="00D0651A" w:rsidRPr="00614AA3" w:rsidRDefault="00CB5C49" w:rsidP="00614AA3">
      <w:pPr>
        <w:pStyle w:val="a3"/>
        <w:spacing w:after="0" w:line="240" w:lineRule="auto"/>
        <w:ind w:left="0"/>
        <w:jc w:val="both"/>
        <w:rPr>
          <w:rFonts w:asciiTheme="majorBidi" w:hAnsiTheme="majorBidi"/>
          <w:b/>
          <w:bCs/>
          <w:sz w:val="28"/>
          <w:szCs w:val="28"/>
          <w:rtl/>
          <w:lang w:bidi="ar-IQ"/>
        </w:rPr>
      </w:pPr>
      <w:r w:rsidRPr="00614AA3">
        <w:rPr>
          <w:rFonts w:asciiTheme="majorBidi" w:hAnsiTheme="majorBidi"/>
          <w:b/>
          <w:bCs/>
          <w:sz w:val="28"/>
          <w:szCs w:val="28"/>
          <w:rtl/>
          <w:lang w:bidi="ar-IQ"/>
        </w:rPr>
        <w:t>المواد وطرق العمل</w:t>
      </w:r>
    </w:p>
    <w:p w:rsidR="00D0651A" w:rsidRPr="00614AA3" w:rsidRDefault="00D0651A" w:rsidP="00614AA3">
      <w:pPr>
        <w:spacing w:after="0" w:line="240" w:lineRule="auto"/>
        <w:jc w:val="both"/>
        <w:rPr>
          <w:rFonts w:asciiTheme="majorBidi" w:hAnsiTheme="majorBidi" w:cstheme="majorBidi"/>
          <w:b/>
          <w:bCs/>
          <w:sz w:val="24"/>
          <w:szCs w:val="24"/>
          <w:rtl/>
        </w:rPr>
      </w:pPr>
      <w:r w:rsidRPr="00614AA3">
        <w:rPr>
          <w:rFonts w:asciiTheme="majorBidi" w:hAnsiTheme="majorBidi" w:cstheme="majorBidi"/>
          <w:b/>
          <w:bCs/>
          <w:sz w:val="24"/>
          <w:szCs w:val="24"/>
          <w:rtl/>
          <w:lang w:bidi="ar-IQ"/>
        </w:rPr>
        <w:t xml:space="preserve">أولا :- جمع العينات </w:t>
      </w:r>
      <w:r w:rsidRPr="00614AA3">
        <w:rPr>
          <w:rFonts w:asciiTheme="majorBidi" w:hAnsiTheme="majorBidi" w:cstheme="majorBidi"/>
          <w:b/>
          <w:bCs/>
          <w:sz w:val="24"/>
          <w:szCs w:val="24"/>
          <w:lang w:bidi="ar-IQ"/>
        </w:rPr>
        <w:t>Samples collection</w:t>
      </w:r>
      <w:r w:rsidRPr="00614AA3">
        <w:rPr>
          <w:rFonts w:asciiTheme="majorBidi" w:hAnsiTheme="majorBidi" w:cstheme="majorBidi"/>
          <w:b/>
          <w:bCs/>
          <w:sz w:val="24"/>
          <w:szCs w:val="24"/>
          <w:rtl/>
        </w:rPr>
        <w:t xml:space="preserve"> </w:t>
      </w:r>
    </w:p>
    <w:p w:rsidR="00D0651A" w:rsidRPr="00614AA3" w:rsidRDefault="00D0651A" w:rsidP="00614AA3">
      <w:pPr>
        <w:spacing w:after="0" w:line="240" w:lineRule="auto"/>
        <w:jc w:val="both"/>
        <w:rPr>
          <w:rFonts w:asciiTheme="majorBidi" w:hAnsiTheme="majorBidi" w:cstheme="majorBidi"/>
          <w:sz w:val="24"/>
          <w:szCs w:val="24"/>
          <w:rtl/>
          <w:lang w:bidi="ar-IQ"/>
        </w:rPr>
      </w:pPr>
      <w:r w:rsidRPr="00614AA3">
        <w:rPr>
          <w:rFonts w:asciiTheme="majorBidi" w:hAnsiTheme="majorBidi" w:cstheme="majorBidi"/>
          <w:sz w:val="24"/>
          <w:szCs w:val="24"/>
          <w:rtl/>
        </w:rPr>
        <w:t xml:space="preserve">         جمعت عينات الدم</w:t>
      </w:r>
      <w:r w:rsidR="003B13C8" w:rsidRPr="00614AA3">
        <w:rPr>
          <w:rFonts w:asciiTheme="majorBidi" w:hAnsiTheme="majorBidi" w:cstheme="majorBidi"/>
          <w:sz w:val="24"/>
          <w:szCs w:val="24"/>
          <w:rtl/>
        </w:rPr>
        <w:t xml:space="preserve"> من النساء اللواتي تعرضن لإسقاط الأجنة</w:t>
      </w:r>
      <w:r w:rsidRPr="00614AA3">
        <w:rPr>
          <w:rFonts w:asciiTheme="majorBidi" w:hAnsiTheme="majorBidi" w:cstheme="majorBidi"/>
          <w:sz w:val="24"/>
          <w:szCs w:val="24"/>
          <w:rtl/>
        </w:rPr>
        <w:t xml:space="preserve"> </w:t>
      </w:r>
      <w:r w:rsidR="003B13C8" w:rsidRPr="00614AA3">
        <w:rPr>
          <w:rFonts w:asciiTheme="majorBidi" w:hAnsiTheme="majorBidi" w:cstheme="majorBidi"/>
          <w:sz w:val="24"/>
          <w:szCs w:val="24"/>
          <w:rtl/>
        </w:rPr>
        <w:t>التلقائي</w:t>
      </w:r>
      <w:r w:rsidRPr="00614AA3">
        <w:rPr>
          <w:rFonts w:asciiTheme="majorBidi" w:hAnsiTheme="majorBidi" w:cstheme="majorBidi"/>
          <w:sz w:val="24"/>
          <w:szCs w:val="24"/>
          <w:rtl/>
        </w:rPr>
        <w:t xml:space="preserve"> من </w:t>
      </w:r>
      <w:bookmarkStart w:id="17" w:name="OLE_LINK36"/>
      <w:bookmarkStart w:id="18" w:name="OLE_LINK35"/>
      <w:r w:rsidRPr="00614AA3">
        <w:rPr>
          <w:rFonts w:asciiTheme="majorBidi" w:hAnsiTheme="majorBidi" w:cstheme="majorBidi"/>
          <w:sz w:val="24"/>
          <w:szCs w:val="24"/>
          <w:rtl/>
        </w:rPr>
        <w:t xml:space="preserve">مستشفى النسائية والأطفال في محافظة المثنى </w:t>
      </w:r>
      <w:bookmarkEnd w:id="17"/>
      <w:bookmarkEnd w:id="18"/>
      <w:r w:rsidRPr="00614AA3">
        <w:rPr>
          <w:rFonts w:asciiTheme="majorBidi" w:hAnsiTheme="majorBidi" w:cstheme="majorBidi"/>
          <w:sz w:val="24"/>
          <w:szCs w:val="24"/>
          <w:rtl/>
        </w:rPr>
        <w:t xml:space="preserve">إذ شملت الدراسة على </w:t>
      </w:r>
      <w:r w:rsidRPr="00614AA3">
        <w:rPr>
          <w:rFonts w:asciiTheme="majorBidi" w:hAnsiTheme="majorBidi" w:cstheme="majorBidi"/>
          <w:sz w:val="24"/>
          <w:szCs w:val="24"/>
          <w:lang w:bidi="ar-IQ"/>
        </w:rPr>
        <w:t>(77)</w:t>
      </w:r>
      <w:r w:rsidRPr="00614AA3">
        <w:rPr>
          <w:rFonts w:asciiTheme="majorBidi" w:hAnsiTheme="majorBidi" w:cstheme="majorBidi"/>
          <w:sz w:val="24"/>
          <w:szCs w:val="24"/>
          <w:rtl/>
        </w:rPr>
        <w:t xml:space="preserve"> امرأة مجهضة تراوحت أعمارهن بين </w:t>
      </w:r>
      <w:r w:rsidRPr="00614AA3">
        <w:rPr>
          <w:rFonts w:asciiTheme="majorBidi" w:hAnsiTheme="majorBidi" w:cstheme="majorBidi"/>
          <w:sz w:val="24"/>
          <w:szCs w:val="24"/>
        </w:rPr>
        <w:t>(40-15)</w:t>
      </w:r>
      <w:r w:rsidRPr="00614AA3">
        <w:rPr>
          <w:rFonts w:asciiTheme="majorBidi" w:hAnsiTheme="majorBidi" w:cstheme="majorBidi"/>
          <w:sz w:val="24"/>
          <w:szCs w:val="24"/>
          <w:rtl/>
        </w:rPr>
        <w:t xml:space="preserve"> سنة بالإضافة إلى </w:t>
      </w:r>
      <w:r w:rsidRPr="00614AA3">
        <w:rPr>
          <w:rFonts w:asciiTheme="majorBidi" w:hAnsiTheme="majorBidi" w:cstheme="majorBidi"/>
          <w:sz w:val="24"/>
          <w:szCs w:val="24"/>
          <w:lang w:bidi="ar-IQ"/>
        </w:rPr>
        <w:t>(25)</w:t>
      </w:r>
      <w:r w:rsidRPr="00614AA3">
        <w:rPr>
          <w:rFonts w:asciiTheme="majorBidi" w:hAnsiTheme="majorBidi" w:cstheme="majorBidi"/>
          <w:sz w:val="24"/>
          <w:szCs w:val="24"/>
          <w:rtl/>
        </w:rPr>
        <w:t xml:space="preserve"> عينة من النساء ذوات الحمل الطبيعي كمجموعة سيطرة، إذْ تم سحب </w:t>
      </w:r>
      <w:r w:rsidR="00D54562" w:rsidRPr="00614AA3">
        <w:rPr>
          <w:rFonts w:asciiTheme="majorBidi" w:hAnsiTheme="majorBidi" w:cstheme="majorBidi"/>
          <w:sz w:val="24"/>
          <w:szCs w:val="24"/>
          <w:lang w:bidi="ar-IQ"/>
        </w:rPr>
        <w:t>3</w:t>
      </w:r>
      <w:r w:rsidRPr="00614AA3">
        <w:rPr>
          <w:rFonts w:asciiTheme="majorBidi" w:hAnsiTheme="majorBidi" w:cstheme="majorBidi"/>
          <w:sz w:val="24"/>
          <w:szCs w:val="24"/>
          <w:rtl/>
        </w:rPr>
        <w:t xml:space="preserve"> مل من الدم الوريدي ووضعه</w:t>
      </w:r>
      <w:r w:rsidR="00D54562" w:rsidRPr="00614AA3">
        <w:rPr>
          <w:rFonts w:asciiTheme="majorBidi" w:hAnsiTheme="majorBidi" w:cstheme="majorBidi"/>
          <w:sz w:val="24"/>
          <w:szCs w:val="24"/>
          <w:rtl/>
        </w:rPr>
        <w:t xml:space="preserve"> في أنابيب حاوية على</w:t>
      </w:r>
      <w:r w:rsidRPr="00614AA3">
        <w:rPr>
          <w:rFonts w:asciiTheme="majorBidi" w:hAnsiTheme="majorBidi" w:cstheme="majorBidi"/>
          <w:sz w:val="24"/>
          <w:szCs w:val="24"/>
          <w:rtl/>
        </w:rPr>
        <w:t xml:space="preserve"> مادة </w:t>
      </w:r>
      <w:r w:rsidRPr="00614AA3">
        <w:rPr>
          <w:rFonts w:asciiTheme="majorBidi" w:hAnsiTheme="majorBidi" w:cstheme="majorBidi"/>
          <w:sz w:val="24"/>
          <w:szCs w:val="24"/>
          <w:lang w:bidi="ar-IQ"/>
        </w:rPr>
        <w:t>EDTA</w:t>
      </w:r>
      <w:r w:rsidR="00D312C4" w:rsidRPr="00614AA3">
        <w:rPr>
          <w:rFonts w:asciiTheme="majorBidi" w:hAnsiTheme="majorBidi" w:cstheme="majorBidi"/>
          <w:sz w:val="24"/>
          <w:szCs w:val="24"/>
          <w:rtl/>
        </w:rPr>
        <w:t xml:space="preserve"> لغرض إجراء الفحوصات الدموية, إذ </w:t>
      </w:r>
      <w:r w:rsidRPr="00614AA3">
        <w:rPr>
          <w:rFonts w:asciiTheme="majorBidi" w:hAnsiTheme="majorBidi" w:cstheme="majorBidi"/>
          <w:sz w:val="24"/>
          <w:szCs w:val="24"/>
          <w:rtl/>
        </w:rPr>
        <w:t xml:space="preserve">تم إجراء هذه الفحوصات في مختبرات المستشفى </w:t>
      </w:r>
      <w:r w:rsidR="00D312C4" w:rsidRPr="00614AA3">
        <w:rPr>
          <w:rFonts w:asciiTheme="majorBidi" w:hAnsiTheme="majorBidi" w:cstheme="majorBidi"/>
          <w:sz w:val="24"/>
          <w:szCs w:val="24"/>
          <w:rtl/>
        </w:rPr>
        <w:t>أعلاه</w:t>
      </w:r>
      <w:r w:rsidRPr="00614AA3">
        <w:rPr>
          <w:rFonts w:asciiTheme="majorBidi" w:hAnsiTheme="majorBidi" w:cstheme="majorBidi"/>
          <w:sz w:val="24"/>
          <w:szCs w:val="24"/>
          <w:rtl/>
        </w:rPr>
        <w:t>.</w:t>
      </w:r>
    </w:p>
    <w:p w:rsidR="00D0651A" w:rsidRPr="00614AA3" w:rsidRDefault="00D312C4" w:rsidP="00614AA3">
      <w:pPr>
        <w:spacing w:after="0" w:line="240" w:lineRule="auto"/>
        <w:jc w:val="both"/>
        <w:rPr>
          <w:rFonts w:asciiTheme="majorBidi" w:hAnsiTheme="majorBidi" w:cstheme="majorBidi"/>
          <w:b/>
          <w:bCs/>
          <w:sz w:val="24"/>
          <w:szCs w:val="24"/>
          <w:rtl/>
          <w:lang w:bidi="ar-IQ"/>
        </w:rPr>
      </w:pPr>
      <w:r w:rsidRPr="00614AA3">
        <w:rPr>
          <w:rFonts w:asciiTheme="majorBidi" w:hAnsiTheme="majorBidi" w:cstheme="majorBidi"/>
          <w:b/>
          <w:bCs/>
          <w:sz w:val="24"/>
          <w:szCs w:val="24"/>
          <w:rtl/>
        </w:rPr>
        <w:t xml:space="preserve">ثانيا :- الفحوصات الدموية </w:t>
      </w:r>
      <w:r w:rsidR="00D0651A" w:rsidRPr="00614AA3">
        <w:rPr>
          <w:rFonts w:asciiTheme="majorBidi" w:hAnsiTheme="majorBidi" w:cstheme="majorBidi"/>
          <w:b/>
          <w:bCs/>
          <w:sz w:val="24"/>
          <w:szCs w:val="24"/>
          <w:rtl/>
        </w:rPr>
        <w:t xml:space="preserve"> </w:t>
      </w:r>
      <w:r w:rsidRPr="00614AA3">
        <w:rPr>
          <w:rFonts w:asciiTheme="majorBidi" w:hAnsiTheme="majorBidi" w:cstheme="majorBidi"/>
          <w:b/>
          <w:bCs/>
          <w:sz w:val="24"/>
          <w:szCs w:val="24"/>
          <w:lang w:bidi="ar-IQ"/>
        </w:rPr>
        <w:t>Hematological</w:t>
      </w:r>
      <w:r w:rsidR="00D0651A" w:rsidRPr="00614AA3">
        <w:rPr>
          <w:rFonts w:asciiTheme="majorBidi" w:hAnsiTheme="majorBidi" w:cstheme="majorBidi"/>
          <w:b/>
          <w:bCs/>
          <w:sz w:val="24"/>
          <w:szCs w:val="24"/>
          <w:lang w:bidi="ar-IQ"/>
        </w:rPr>
        <w:t xml:space="preserve"> tests</w:t>
      </w:r>
      <w:r w:rsidR="00D0651A" w:rsidRPr="00614AA3">
        <w:rPr>
          <w:rFonts w:asciiTheme="majorBidi" w:hAnsiTheme="majorBidi" w:cstheme="majorBidi"/>
          <w:b/>
          <w:bCs/>
          <w:sz w:val="24"/>
          <w:szCs w:val="24"/>
          <w:rtl/>
        </w:rPr>
        <w:t xml:space="preserve"> </w:t>
      </w:r>
    </w:p>
    <w:p w:rsidR="00D312C4" w:rsidRPr="00614AA3" w:rsidRDefault="00D312C4" w:rsidP="00614AA3">
      <w:pPr>
        <w:pStyle w:val="a3"/>
        <w:numPr>
          <w:ilvl w:val="0"/>
          <w:numId w:val="8"/>
        </w:numPr>
        <w:tabs>
          <w:tab w:val="left" w:pos="282"/>
        </w:tabs>
        <w:spacing w:after="0" w:line="240" w:lineRule="auto"/>
        <w:ind w:left="0" w:firstLine="0"/>
        <w:jc w:val="both"/>
        <w:rPr>
          <w:rFonts w:asciiTheme="majorBidi" w:hAnsiTheme="majorBidi"/>
          <w:b/>
          <w:bCs/>
          <w:sz w:val="24"/>
          <w:szCs w:val="24"/>
          <w:lang w:bidi="ar-IQ"/>
        </w:rPr>
      </w:pPr>
      <w:r w:rsidRPr="00614AA3">
        <w:rPr>
          <w:rFonts w:asciiTheme="majorBidi" w:hAnsiTheme="majorBidi"/>
          <w:b/>
          <w:bCs/>
          <w:sz w:val="24"/>
          <w:szCs w:val="24"/>
          <w:rtl/>
          <w:lang w:bidi="ar-IQ"/>
        </w:rPr>
        <w:t>تقدير عدد كريات الدم الحمر وخلايا الدم البيضاء والصفيحات الدموية وتركيز الهيموغلوبين ونسبة مكداس الدم:</w:t>
      </w:r>
    </w:p>
    <w:p w:rsidR="00D312C4" w:rsidRPr="00614AA3" w:rsidRDefault="00D312C4" w:rsidP="00614AA3">
      <w:pPr>
        <w:tabs>
          <w:tab w:val="left" w:pos="282"/>
        </w:tabs>
        <w:spacing w:after="0" w:line="240" w:lineRule="auto"/>
        <w:jc w:val="both"/>
        <w:rPr>
          <w:rFonts w:asciiTheme="majorBidi" w:hAnsiTheme="majorBidi" w:cstheme="majorBidi"/>
          <w:sz w:val="24"/>
          <w:szCs w:val="24"/>
          <w:lang w:bidi="ar-IQ"/>
        </w:rPr>
      </w:pPr>
      <w:r w:rsidRPr="00614AA3">
        <w:rPr>
          <w:rFonts w:asciiTheme="majorBidi" w:hAnsiTheme="majorBidi" w:cstheme="majorBidi"/>
          <w:sz w:val="24"/>
          <w:szCs w:val="24"/>
          <w:rtl/>
          <w:lang w:bidi="ar-IQ"/>
        </w:rPr>
        <w:t xml:space="preserve">    </w:t>
      </w:r>
      <w:r w:rsidR="00CB5C49" w:rsidRPr="00614AA3">
        <w:rPr>
          <w:rFonts w:asciiTheme="majorBidi" w:hAnsiTheme="majorBidi" w:cstheme="majorBidi"/>
          <w:sz w:val="24"/>
          <w:szCs w:val="24"/>
          <w:rtl/>
          <w:lang w:bidi="ar-IQ"/>
        </w:rPr>
        <w:t xml:space="preserve">  </w:t>
      </w:r>
      <w:r w:rsidRPr="00614AA3">
        <w:rPr>
          <w:rFonts w:asciiTheme="majorBidi" w:hAnsiTheme="majorBidi" w:cstheme="majorBidi"/>
          <w:sz w:val="24"/>
          <w:szCs w:val="24"/>
          <w:rtl/>
          <w:lang w:bidi="ar-IQ"/>
        </w:rPr>
        <w:t xml:space="preserve">   تم تقدير عدد كريات الدم الحمراء </w:t>
      </w:r>
      <w:r w:rsidRPr="00614AA3">
        <w:rPr>
          <w:rFonts w:asciiTheme="majorBidi" w:hAnsiTheme="majorBidi" w:cstheme="majorBidi"/>
          <w:sz w:val="24"/>
          <w:szCs w:val="24"/>
          <w:lang w:bidi="ar-IQ"/>
        </w:rPr>
        <w:t>RBCs</w:t>
      </w:r>
      <w:r w:rsidRPr="00614AA3">
        <w:rPr>
          <w:rFonts w:asciiTheme="majorBidi" w:hAnsiTheme="majorBidi" w:cstheme="majorBidi"/>
          <w:sz w:val="24"/>
          <w:szCs w:val="24"/>
          <w:rtl/>
          <w:lang w:bidi="ar-IQ"/>
        </w:rPr>
        <w:t xml:space="preserve">, وخلايا الدم البيضاء </w:t>
      </w:r>
      <w:r w:rsidRPr="00614AA3">
        <w:rPr>
          <w:rFonts w:asciiTheme="majorBidi" w:hAnsiTheme="majorBidi" w:cstheme="majorBidi"/>
          <w:sz w:val="24"/>
          <w:szCs w:val="24"/>
          <w:lang w:bidi="ar-IQ"/>
        </w:rPr>
        <w:t xml:space="preserve"> WBCs</w:t>
      </w:r>
      <w:r w:rsidRPr="00614AA3">
        <w:rPr>
          <w:rFonts w:asciiTheme="majorBidi" w:hAnsiTheme="majorBidi" w:cstheme="majorBidi"/>
          <w:sz w:val="24"/>
          <w:szCs w:val="24"/>
          <w:rtl/>
          <w:lang w:bidi="ar-IQ"/>
        </w:rPr>
        <w:t xml:space="preserve">, والصفيحات الدموية </w:t>
      </w:r>
      <w:r w:rsidRPr="00614AA3">
        <w:rPr>
          <w:rFonts w:asciiTheme="majorBidi" w:hAnsiTheme="majorBidi" w:cstheme="majorBidi"/>
          <w:sz w:val="24"/>
          <w:szCs w:val="24"/>
          <w:lang w:bidi="ar-IQ"/>
        </w:rPr>
        <w:t>Platelets</w:t>
      </w:r>
      <w:r w:rsidRPr="00614AA3">
        <w:rPr>
          <w:rFonts w:asciiTheme="majorBidi" w:hAnsiTheme="majorBidi" w:cstheme="majorBidi"/>
          <w:sz w:val="24"/>
          <w:szCs w:val="24"/>
          <w:rtl/>
          <w:lang w:bidi="ar-IQ"/>
        </w:rPr>
        <w:t xml:space="preserve">, وتركيز الهيموغلوبين </w:t>
      </w:r>
      <w:r w:rsidRPr="00614AA3">
        <w:rPr>
          <w:rFonts w:asciiTheme="majorBidi" w:hAnsiTheme="majorBidi" w:cstheme="majorBidi"/>
          <w:sz w:val="24"/>
          <w:szCs w:val="24"/>
          <w:lang w:bidi="ar-IQ"/>
        </w:rPr>
        <w:t>Hb</w:t>
      </w:r>
      <w:r w:rsidRPr="00614AA3">
        <w:rPr>
          <w:rFonts w:asciiTheme="majorBidi" w:hAnsiTheme="majorBidi" w:cstheme="majorBidi"/>
          <w:sz w:val="24"/>
          <w:szCs w:val="24"/>
          <w:rtl/>
          <w:lang w:bidi="ar-IQ"/>
        </w:rPr>
        <w:t xml:space="preserve">, ونسبة مكداس الدم </w:t>
      </w:r>
      <w:r w:rsidRPr="00614AA3">
        <w:rPr>
          <w:rFonts w:asciiTheme="majorBidi" w:hAnsiTheme="majorBidi" w:cstheme="majorBidi"/>
          <w:sz w:val="24"/>
          <w:szCs w:val="24"/>
          <w:lang w:bidi="ar-IQ"/>
        </w:rPr>
        <w:t>Packed cell volume (PCV)</w:t>
      </w:r>
      <w:r w:rsidRPr="00614AA3">
        <w:rPr>
          <w:rFonts w:asciiTheme="majorBidi" w:hAnsiTheme="majorBidi" w:cstheme="majorBidi"/>
          <w:sz w:val="24"/>
          <w:szCs w:val="24"/>
          <w:rtl/>
          <w:lang w:bidi="ar-IQ"/>
        </w:rPr>
        <w:t xml:space="preserve"> عن طريق وضع عينة من الدم الوريدي في جهاز </w:t>
      </w:r>
      <w:r w:rsidRPr="00614AA3">
        <w:rPr>
          <w:rFonts w:asciiTheme="majorBidi" w:hAnsiTheme="majorBidi" w:cstheme="majorBidi"/>
          <w:sz w:val="24"/>
          <w:szCs w:val="24"/>
          <w:lang w:bidi="ar-IQ"/>
        </w:rPr>
        <w:t>Hematocytometer analyzer</w:t>
      </w:r>
      <w:r w:rsidRPr="00614AA3">
        <w:rPr>
          <w:rFonts w:asciiTheme="majorBidi" w:hAnsiTheme="majorBidi" w:cstheme="majorBidi"/>
          <w:sz w:val="24"/>
          <w:szCs w:val="24"/>
          <w:rtl/>
          <w:lang w:bidi="ar-IQ"/>
        </w:rPr>
        <w:t xml:space="preserve"> إذْ يسحب الجهاز </w:t>
      </w:r>
      <w:r w:rsidRPr="00614AA3">
        <w:rPr>
          <w:rFonts w:asciiTheme="majorBidi" w:hAnsiTheme="majorBidi" w:cstheme="majorBidi"/>
          <w:sz w:val="24"/>
          <w:szCs w:val="24"/>
          <w:lang w:bidi="ar-IQ"/>
        </w:rPr>
        <w:t>50</w:t>
      </w:r>
      <w:r w:rsidRPr="00614AA3">
        <w:rPr>
          <w:rFonts w:asciiTheme="majorBidi" w:hAnsiTheme="majorBidi" w:cstheme="majorBidi"/>
          <w:sz w:val="24"/>
          <w:szCs w:val="24"/>
          <w:rtl/>
          <w:lang w:bidi="ar-IQ"/>
        </w:rPr>
        <w:t xml:space="preserve"> </w:t>
      </w:r>
      <w:r w:rsidRPr="00614AA3">
        <w:rPr>
          <w:rFonts w:asciiTheme="majorBidi" w:hAnsiTheme="majorBidi" w:cstheme="majorBidi"/>
          <w:sz w:val="24"/>
          <w:szCs w:val="24"/>
          <w:lang w:bidi="ar-IQ"/>
        </w:rPr>
        <w:t>l</w:t>
      </w:r>
      <w:r w:rsidRPr="00614AA3">
        <w:rPr>
          <w:rFonts w:asciiTheme="majorBidi" w:hAnsiTheme="majorBidi" w:cstheme="majorBidi"/>
          <w:sz w:val="24"/>
          <w:szCs w:val="24"/>
          <w:rtl/>
          <w:lang w:bidi="ar-IQ"/>
        </w:rPr>
        <w:t xml:space="preserve">µ من الدم وبعد ذلك يتم تسجيل جميع فحوصات الدم المذكورة أعلاه مباشرة من قبل الجهاز </w:t>
      </w:r>
      <w:r w:rsidRPr="00614AA3">
        <w:rPr>
          <w:rFonts w:asciiTheme="majorBidi" w:hAnsiTheme="majorBidi" w:cstheme="majorBidi"/>
          <w:sz w:val="24"/>
          <w:szCs w:val="24"/>
          <w:lang w:bidi="ar-IQ"/>
        </w:rPr>
        <w:t>(Sysmax-Kx-21)</w:t>
      </w:r>
      <w:r w:rsidRPr="00614AA3">
        <w:rPr>
          <w:rFonts w:asciiTheme="majorBidi" w:hAnsiTheme="majorBidi" w:cstheme="majorBidi"/>
          <w:sz w:val="24"/>
          <w:szCs w:val="24"/>
          <w:rtl/>
          <w:lang w:bidi="ar-IQ"/>
        </w:rPr>
        <w:t xml:space="preserve"> (</w:t>
      </w:r>
      <w:r w:rsidRPr="00614AA3">
        <w:rPr>
          <w:rFonts w:asciiTheme="majorBidi" w:hAnsiTheme="majorBidi" w:cstheme="majorBidi"/>
          <w:sz w:val="24"/>
          <w:szCs w:val="24"/>
          <w:lang w:bidi="ar-IQ"/>
        </w:rPr>
        <w:t>Estridage &amp; Renynolds,2008</w:t>
      </w:r>
      <w:r w:rsidRPr="00614AA3">
        <w:rPr>
          <w:rFonts w:asciiTheme="majorBidi" w:hAnsiTheme="majorBidi" w:cstheme="majorBidi"/>
          <w:sz w:val="24"/>
          <w:szCs w:val="24"/>
          <w:rtl/>
          <w:lang w:bidi="ar-IQ"/>
        </w:rPr>
        <w:t>).</w:t>
      </w:r>
    </w:p>
    <w:p w:rsidR="00A8380A" w:rsidRPr="00614AA3" w:rsidRDefault="00D312C4" w:rsidP="00614AA3">
      <w:pPr>
        <w:pStyle w:val="a3"/>
        <w:numPr>
          <w:ilvl w:val="0"/>
          <w:numId w:val="8"/>
        </w:numPr>
        <w:tabs>
          <w:tab w:val="left" w:pos="282"/>
        </w:tabs>
        <w:spacing w:after="0" w:line="240" w:lineRule="auto"/>
        <w:ind w:left="0" w:firstLine="0"/>
        <w:jc w:val="both"/>
        <w:rPr>
          <w:rFonts w:asciiTheme="majorBidi" w:hAnsiTheme="majorBidi"/>
          <w:b/>
          <w:bCs/>
          <w:sz w:val="24"/>
          <w:szCs w:val="24"/>
          <w:lang w:bidi="ar-IQ"/>
        </w:rPr>
      </w:pPr>
      <w:r w:rsidRPr="00614AA3">
        <w:rPr>
          <w:rFonts w:asciiTheme="majorBidi" w:hAnsiTheme="majorBidi"/>
          <w:b/>
          <w:bCs/>
          <w:sz w:val="24"/>
          <w:szCs w:val="24"/>
          <w:rtl/>
          <w:lang w:bidi="ar-IQ"/>
        </w:rPr>
        <w:t>قياس معدل</w:t>
      </w:r>
      <w:r w:rsidR="00A8380A" w:rsidRPr="00614AA3">
        <w:rPr>
          <w:rFonts w:asciiTheme="majorBidi" w:hAnsiTheme="majorBidi"/>
          <w:b/>
          <w:bCs/>
          <w:sz w:val="24"/>
          <w:szCs w:val="24"/>
          <w:rtl/>
          <w:lang w:bidi="ar-IQ"/>
        </w:rPr>
        <w:t xml:space="preserve"> ترسيب كريات الدم الحمر     </w:t>
      </w:r>
      <w:r w:rsidRPr="00614AA3">
        <w:rPr>
          <w:rFonts w:asciiTheme="majorBidi" w:hAnsiTheme="majorBidi"/>
          <w:b/>
          <w:bCs/>
          <w:sz w:val="24"/>
          <w:szCs w:val="24"/>
          <w:lang w:bidi="ar-IQ"/>
        </w:rPr>
        <w:t xml:space="preserve">Erythrocyte Sedimentation Rate (ESR)  </w:t>
      </w:r>
      <w:r w:rsidR="00A8380A" w:rsidRPr="00614AA3">
        <w:rPr>
          <w:rFonts w:asciiTheme="majorBidi" w:hAnsiTheme="majorBidi"/>
          <w:b/>
          <w:bCs/>
          <w:sz w:val="24"/>
          <w:szCs w:val="24"/>
          <w:lang w:bidi="ar-IQ"/>
        </w:rPr>
        <w:t xml:space="preserve">  </w:t>
      </w:r>
      <w:r w:rsidRPr="00614AA3">
        <w:rPr>
          <w:rFonts w:asciiTheme="majorBidi" w:hAnsiTheme="majorBidi"/>
          <w:b/>
          <w:bCs/>
          <w:sz w:val="24"/>
          <w:szCs w:val="24"/>
          <w:lang w:bidi="ar-IQ"/>
        </w:rPr>
        <w:t xml:space="preserve">   </w:t>
      </w:r>
      <w:r w:rsidR="00A8380A" w:rsidRPr="00614AA3">
        <w:rPr>
          <w:rFonts w:asciiTheme="majorBidi" w:hAnsiTheme="majorBidi"/>
          <w:b/>
          <w:bCs/>
          <w:sz w:val="24"/>
          <w:szCs w:val="24"/>
          <w:lang w:bidi="ar-IQ"/>
        </w:rPr>
        <w:t xml:space="preserve">        </w:t>
      </w:r>
    </w:p>
    <w:p w:rsidR="00D312C4" w:rsidRDefault="00D312C4" w:rsidP="00614AA3">
      <w:pPr>
        <w:tabs>
          <w:tab w:val="left" w:pos="282"/>
        </w:tabs>
        <w:spacing w:after="0" w:line="240" w:lineRule="auto"/>
        <w:jc w:val="both"/>
        <w:rPr>
          <w:rFonts w:asciiTheme="majorBidi" w:hAnsiTheme="majorBidi" w:cstheme="majorBidi"/>
          <w:sz w:val="24"/>
          <w:szCs w:val="24"/>
          <w:rtl/>
        </w:rPr>
      </w:pPr>
      <w:r w:rsidRPr="00614AA3">
        <w:rPr>
          <w:rFonts w:asciiTheme="majorBidi" w:hAnsiTheme="majorBidi" w:cstheme="majorBidi"/>
          <w:sz w:val="24"/>
          <w:szCs w:val="24"/>
          <w:rtl/>
          <w:lang w:bidi="ar-IQ"/>
        </w:rPr>
        <w:t xml:space="preserve">تم قياس معدل ترسيب كريات الدم الحمر بإستعمال طريقة وستركرين </w:t>
      </w:r>
      <w:r w:rsidRPr="00614AA3">
        <w:rPr>
          <w:rFonts w:asciiTheme="majorBidi" w:hAnsiTheme="majorBidi" w:cstheme="majorBidi"/>
          <w:sz w:val="24"/>
          <w:szCs w:val="24"/>
          <w:lang w:bidi="ar-IQ"/>
        </w:rPr>
        <w:t xml:space="preserve"> Westergren method</w:t>
      </w:r>
      <w:r w:rsidRPr="00614AA3">
        <w:rPr>
          <w:rFonts w:asciiTheme="majorBidi" w:hAnsiTheme="majorBidi" w:cstheme="majorBidi"/>
          <w:sz w:val="24"/>
          <w:szCs w:val="24"/>
          <w:rtl/>
          <w:lang w:bidi="ar-IQ"/>
        </w:rPr>
        <w:t xml:space="preserve"> وتتلخص</w:t>
      </w:r>
      <w:r w:rsidRPr="00614AA3">
        <w:rPr>
          <w:rFonts w:asciiTheme="majorBidi" w:hAnsiTheme="majorBidi" w:cstheme="majorBidi"/>
          <w:sz w:val="24"/>
          <w:szCs w:val="24"/>
          <w:rtl/>
        </w:rPr>
        <w:t xml:space="preserve"> </w:t>
      </w:r>
      <w:r w:rsidRPr="00614AA3">
        <w:rPr>
          <w:rFonts w:asciiTheme="majorBidi" w:hAnsiTheme="majorBidi" w:cstheme="majorBidi"/>
          <w:sz w:val="24"/>
          <w:szCs w:val="24"/>
          <w:rtl/>
          <w:lang w:bidi="ar-IQ"/>
        </w:rPr>
        <w:t>طريقة</w:t>
      </w:r>
      <w:r w:rsidRPr="00614AA3">
        <w:rPr>
          <w:rFonts w:asciiTheme="majorBidi" w:hAnsiTheme="majorBidi" w:cstheme="majorBidi"/>
          <w:sz w:val="24"/>
          <w:szCs w:val="24"/>
          <w:rtl/>
        </w:rPr>
        <w:t xml:space="preserve"> </w:t>
      </w:r>
      <w:r w:rsidRPr="00614AA3">
        <w:rPr>
          <w:rFonts w:asciiTheme="majorBidi" w:hAnsiTheme="majorBidi" w:cstheme="majorBidi"/>
          <w:sz w:val="24"/>
          <w:szCs w:val="24"/>
          <w:rtl/>
          <w:lang w:bidi="ar-IQ"/>
        </w:rPr>
        <w:t>العمل</w:t>
      </w:r>
      <w:r w:rsidRPr="00614AA3">
        <w:rPr>
          <w:rFonts w:asciiTheme="majorBidi" w:hAnsiTheme="majorBidi" w:cstheme="majorBidi"/>
          <w:sz w:val="24"/>
          <w:szCs w:val="24"/>
          <w:rtl/>
        </w:rPr>
        <w:t xml:space="preserve"> </w:t>
      </w:r>
      <w:r w:rsidRPr="00614AA3">
        <w:rPr>
          <w:rFonts w:asciiTheme="majorBidi" w:hAnsiTheme="majorBidi" w:cstheme="majorBidi"/>
          <w:sz w:val="24"/>
          <w:szCs w:val="24"/>
          <w:rtl/>
          <w:lang w:bidi="ar-IQ"/>
        </w:rPr>
        <w:t>بما</w:t>
      </w:r>
      <w:r w:rsidRPr="00614AA3">
        <w:rPr>
          <w:rFonts w:asciiTheme="majorBidi" w:hAnsiTheme="majorBidi" w:cstheme="majorBidi"/>
          <w:sz w:val="24"/>
          <w:szCs w:val="24"/>
          <w:rtl/>
        </w:rPr>
        <w:t xml:space="preserve"> </w:t>
      </w:r>
      <w:r w:rsidRPr="00614AA3">
        <w:rPr>
          <w:rFonts w:asciiTheme="majorBidi" w:hAnsiTheme="majorBidi" w:cstheme="majorBidi"/>
          <w:sz w:val="24"/>
          <w:szCs w:val="24"/>
          <w:rtl/>
          <w:lang w:bidi="ar-IQ"/>
        </w:rPr>
        <w:t>يأتي</w:t>
      </w:r>
      <w:r w:rsidRPr="00614AA3">
        <w:rPr>
          <w:rFonts w:asciiTheme="majorBidi" w:hAnsiTheme="majorBidi" w:cstheme="majorBidi"/>
          <w:sz w:val="24"/>
          <w:szCs w:val="24"/>
          <w:rtl/>
        </w:rPr>
        <w:t xml:space="preserve"> </w:t>
      </w:r>
      <w:r w:rsidRPr="00614AA3">
        <w:rPr>
          <w:rFonts w:asciiTheme="majorBidi" w:hAnsiTheme="majorBidi" w:cstheme="majorBidi"/>
          <w:sz w:val="24"/>
          <w:szCs w:val="24"/>
        </w:rPr>
        <w:t>(Powers ,1989)</w:t>
      </w:r>
      <w:r w:rsidRPr="00614AA3">
        <w:rPr>
          <w:rFonts w:asciiTheme="majorBidi" w:hAnsiTheme="majorBidi" w:cstheme="majorBidi"/>
          <w:sz w:val="24"/>
          <w:szCs w:val="24"/>
          <w:rtl/>
        </w:rPr>
        <w:t>:</w:t>
      </w:r>
    </w:p>
    <w:p w:rsidR="00614AA3" w:rsidRDefault="00614AA3" w:rsidP="00614AA3">
      <w:pPr>
        <w:tabs>
          <w:tab w:val="left" w:pos="282"/>
        </w:tabs>
        <w:spacing w:after="0" w:line="240" w:lineRule="auto"/>
        <w:jc w:val="both"/>
        <w:rPr>
          <w:rFonts w:asciiTheme="majorBidi" w:hAnsiTheme="majorBidi" w:cstheme="majorBidi"/>
          <w:sz w:val="24"/>
          <w:szCs w:val="24"/>
          <w:rtl/>
        </w:rPr>
      </w:pPr>
    </w:p>
    <w:p w:rsidR="00614AA3" w:rsidRPr="00614AA3" w:rsidRDefault="00614AA3" w:rsidP="00614AA3">
      <w:pPr>
        <w:tabs>
          <w:tab w:val="left" w:pos="282"/>
        </w:tabs>
        <w:spacing w:after="0" w:line="240" w:lineRule="auto"/>
        <w:jc w:val="both"/>
        <w:rPr>
          <w:rFonts w:asciiTheme="majorBidi" w:hAnsiTheme="majorBidi" w:cstheme="majorBidi"/>
          <w:b/>
          <w:bCs/>
          <w:sz w:val="24"/>
          <w:szCs w:val="24"/>
          <w:rtl/>
          <w:lang w:bidi="ar-IQ"/>
        </w:rPr>
      </w:pPr>
    </w:p>
    <w:p w:rsidR="00D312C4" w:rsidRPr="00614AA3" w:rsidRDefault="00D312C4" w:rsidP="00614AA3">
      <w:pPr>
        <w:spacing w:after="0" w:line="240" w:lineRule="auto"/>
        <w:jc w:val="both"/>
        <w:rPr>
          <w:rFonts w:asciiTheme="majorBidi" w:hAnsiTheme="majorBidi" w:cstheme="majorBidi"/>
          <w:b/>
          <w:bCs/>
          <w:sz w:val="26"/>
          <w:szCs w:val="26"/>
          <w:rtl/>
          <w:lang w:bidi="ar-IQ"/>
        </w:rPr>
      </w:pPr>
      <w:r w:rsidRPr="00614AA3">
        <w:rPr>
          <w:rFonts w:asciiTheme="majorBidi" w:hAnsiTheme="majorBidi" w:cstheme="majorBidi"/>
          <w:b/>
          <w:bCs/>
          <w:sz w:val="26"/>
          <w:szCs w:val="26"/>
          <w:rtl/>
          <w:lang w:bidi="ar-IQ"/>
        </w:rPr>
        <w:lastRenderedPageBreak/>
        <w:t xml:space="preserve">  طريقة العمل :</w:t>
      </w:r>
    </w:p>
    <w:p w:rsidR="00D312C4" w:rsidRPr="00614AA3" w:rsidRDefault="00D312C4" w:rsidP="00614AA3">
      <w:pPr>
        <w:spacing w:after="0" w:line="240" w:lineRule="auto"/>
        <w:jc w:val="both"/>
        <w:rPr>
          <w:rFonts w:asciiTheme="majorBidi" w:hAnsiTheme="majorBidi" w:cstheme="majorBidi"/>
          <w:sz w:val="24"/>
          <w:szCs w:val="24"/>
          <w:rtl/>
          <w:lang w:bidi="ar-IQ"/>
        </w:rPr>
      </w:pPr>
      <w:r w:rsidRPr="00614AA3">
        <w:rPr>
          <w:rFonts w:asciiTheme="majorBidi" w:hAnsiTheme="majorBidi" w:cstheme="majorBidi"/>
          <w:sz w:val="24"/>
          <w:szCs w:val="24"/>
          <w:rtl/>
          <w:lang w:bidi="ar-IQ"/>
        </w:rPr>
        <w:t xml:space="preserve">       أُضيف </w:t>
      </w:r>
      <w:r w:rsidRPr="00614AA3">
        <w:rPr>
          <w:rFonts w:asciiTheme="majorBidi" w:hAnsiTheme="majorBidi" w:cstheme="majorBidi"/>
          <w:sz w:val="24"/>
          <w:szCs w:val="24"/>
          <w:lang w:bidi="ar-IQ"/>
        </w:rPr>
        <w:t>1.6</w:t>
      </w:r>
      <w:r w:rsidRPr="00614AA3">
        <w:rPr>
          <w:rFonts w:asciiTheme="majorBidi" w:hAnsiTheme="majorBidi" w:cstheme="majorBidi"/>
          <w:sz w:val="24"/>
          <w:szCs w:val="24"/>
          <w:rtl/>
          <w:lang w:bidi="ar-IQ"/>
        </w:rPr>
        <w:t xml:space="preserve"> مل من الدم الكلي إلى أنبوبة حاوية على </w:t>
      </w:r>
      <w:r w:rsidRPr="00614AA3">
        <w:rPr>
          <w:rFonts w:asciiTheme="majorBidi" w:hAnsiTheme="majorBidi" w:cstheme="majorBidi"/>
          <w:sz w:val="24"/>
          <w:szCs w:val="24"/>
          <w:lang w:bidi="ar-IQ"/>
        </w:rPr>
        <w:t>(0.4)</w:t>
      </w:r>
      <w:r w:rsidRPr="00614AA3">
        <w:rPr>
          <w:rFonts w:asciiTheme="majorBidi" w:hAnsiTheme="majorBidi" w:cstheme="majorBidi"/>
          <w:sz w:val="24"/>
          <w:szCs w:val="24"/>
          <w:rtl/>
          <w:lang w:bidi="ar-IQ"/>
        </w:rPr>
        <w:t xml:space="preserve"> مل من محلول سترات الصوديوم بتركيز </w:t>
      </w:r>
      <w:r w:rsidRPr="00614AA3">
        <w:rPr>
          <w:rFonts w:asciiTheme="majorBidi" w:hAnsiTheme="majorBidi" w:cstheme="majorBidi"/>
          <w:sz w:val="24"/>
          <w:szCs w:val="24"/>
          <w:lang w:bidi="ar-IQ"/>
        </w:rPr>
        <w:t>(0.106)</w:t>
      </w:r>
      <w:r w:rsidRPr="00614AA3">
        <w:rPr>
          <w:rFonts w:asciiTheme="majorBidi" w:hAnsiTheme="majorBidi" w:cstheme="majorBidi"/>
          <w:sz w:val="24"/>
          <w:szCs w:val="24"/>
          <w:rtl/>
          <w:lang w:bidi="ar-IQ"/>
        </w:rPr>
        <w:t xml:space="preserve"> مولاري ورجت الأنبوبة بلطف، وتم سحب الدم باستعمال ماصة وستركرين إلى حد العلامة </w:t>
      </w:r>
      <w:r w:rsidRPr="00614AA3">
        <w:rPr>
          <w:rFonts w:asciiTheme="majorBidi" w:hAnsiTheme="majorBidi" w:cstheme="majorBidi"/>
          <w:sz w:val="24"/>
          <w:szCs w:val="24"/>
          <w:lang w:bidi="ar-IQ"/>
        </w:rPr>
        <w:t>(0)</w:t>
      </w:r>
      <w:r w:rsidRPr="00614AA3">
        <w:rPr>
          <w:rFonts w:asciiTheme="majorBidi" w:hAnsiTheme="majorBidi" w:cstheme="majorBidi"/>
          <w:sz w:val="24"/>
          <w:szCs w:val="24"/>
          <w:rtl/>
          <w:lang w:bidi="ar-IQ"/>
        </w:rPr>
        <w:t xml:space="preserve">, </w:t>
      </w:r>
      <w:r w:rsidRPr="00614AA3">
        <w:rPr>
          <w:rFonts w:asciiTheme="majorBidi" w:hAnsiTheme="majorBidi" w:cstheme="majorBidi"/>
          <w:sz w:val="24"/>
          <w:szCs w:val="24"/>
          <w:rtl/>
        </w:rPr>
        <w:t xml:space="preserve"> ويجب التأكد من عدم وجود فقاعات هوائية </w:t>
      </w:r>
      <w:r w:rsidRPr="00614AA3">
        <w:rPr>
          <w:rFonts w:asciiTheme="majorBidi" w:hAnsiTheme="majorBidi" w:cstheme="majorBidi"/>
          <w:sz w:val="24"/>
          <w:szCs w:val="24"/>
          <w:rtl/>
          <w:lang w:bidi="ar-IQ"/>
        </w:rPr>
        <w:t xml:space="preserve">ووضعت في الحامل الخاص لهذا الغرض بصورة شاقولية </w:t>
      </w:r>
      <w:r w:rsidRPr="00614AA3">
        <w:rPr>
          <w:rFonts w:asciiTheme="majorBidi" w:hAnsiTheme="majorBidi" w:cstheme="majorBidi"/>
          <w:sz w:val="24"/>
          <w:szCs w:val="24"/>
          <w:rtl/>
        </w:rPr>
        <w:t xml:space="preserve">ومحصوراً بين القطعة المطاطية والنابض العلوي </w:t>
      </w:r>
      <w:r w:rsidRPr="00614AA3">
        <w:rPr>
          <w:rFonts w:asciiTheme="majorBidi" w:hAnsiTheme="majorBidi" w:cstheme="majorBidi"/>
          <w:sz w:val="24"/>
          <w:szCs w:val="24"/>
          <w:rtl/>
          <w:lang w:bidi="ar-IQ"/>
        </w:rPr>
        <w:t xml:space="preserve"> وتترك لمدة ساعة واحدة. ثم يتم إحتساب طول عمود البلازما الناتج عن ترسيب كريات الدم الحمر بوحدة ملم /ساعة </w:t>
      </w:r>
      <w:r w:rsidRPr="00614AA3">
        <w:rPr>
          <w:rFonts w:asciiTheme="majorBidi" w:hAnsiTheme="majorBidi" w:cstheme="majorBidi"/>
          <w:sz w:val="24"/>
          <w:szCs w:val="24"/>
          <w:lang w:bidi="ar-IQ"/>
        </w:rPr>
        <w:t>(Westergreen,1921)</w:t>
      </w:r>
      <w:r w:rsidRPr="00614AA3">
        <w:rPr>
          <w:rFonts w:asciiTheme="majorBidi" w:hAnsiTheme="majorBidi" w:cstheme="majorBidi"/>
          <w:sz w:val="24"/>
          <w:szCs w:val="24"/>
          <w:rtl/>
          <w:lang w:bidi="ar-IQ"/>
        </w:rPr>
        <w:t xml:space="preserve">.  </w:t>
      </w:r>
    </w:p>
    <w:p w:rsidR="00D0651A" w:rsidRPr="00614AA3" w:rsidRDefault="00D0651A" w:rsidP="00614AA3">
      <w:pPr>
        <w:tabs>
          <w:tab w:val="left" w:pos="1125"/>
        </w:tabs>
        <w:spacing w:after="0" w:line="240" w:lineRule="auto"/>
        <w:jc w:val="both"/>
        <w:rPr>
          <w:rFonts w:asciiTheme="majorBidi" w:hAnsiTheme="majorBidi" w:cstheme="majorBidi"/>
          <w:b/>
          <w:bCs/>
          <w:sz w:val="24"/>
          <w:szCs w:val="24"/>
          <w:rtl/>
          <w:lang w:bidi="ar-IQ"/>
        </w:rPr>
      </w:pPr>
      <w:r w:rsidRPr="00614AA3">
        <w:rPr>
          <w:rFonts w:asciiTheme="majorBidi" w:hAnsiTheme="majorBidi" w:cstheme="majorBidi"/>
          <w:b/>
          <w:bCs/>
          <w:sz w:val="24"/>
          <w:szCs w:val="24"/>
          <w:rtl/>
        </w:rPr>
        <w:t xml:space="preserve">ثالثاً : التحليل الإحصائي </w:t>
      </w:r>
      <w:bookmarkStart w:id="19" w:name="OLE_LINK32"/>
      <w:bookmarkStart w:id="20" w:name="OLE_LINK33"/>
      <w:r w:rsidRPr="00614AA3">
        <w:rPr>
          <w:rFonts w:asciiTheme="majorBidi" w:hAnsiTheme="majorBidi" w:cstheme="majorBidi"/>
          <w:b/>
          <w:bCs/>
          <w:sz w:val="24"/>
          <w:szCs w:val="24"/>
        </w:rPr>
        <w:t>The statistical analysis</w:t>
      </w:r>
      <w:bookmarkEnd w:id="19"/>
      <w:bookmarkEnd w:id="20"/>
    </w:p>
    <w:p w:rsidR="00C50C2B" w:rsidRDefault="00D0651A" w:rsidP="00614AA3">
      <w:pPr>
        <w:tabs>
          <w:tab w:val="left" w:pos="1125"/>
        </w:tabs>
        <w:spacing w:after="0" w:line="240" w:lineRule="auto"/>
        <w:jc w:val="both"/>
        <w:rPr>
          <w:rFonts w:asciiTheme="majorBidi" w:hAnsiTheme="majorBidi" w:cstheme="majorBidi"/>
          <w:b/>
          <w:bCs/>
          <w:sz w:val="24"/>
          <w:szCs w:val="24"/>
          <w:rtl/>
          <w:lang w:bidi="ar-IQ"/>
        </w:rPr>
      </w:pPr>
      <w:bookmarkStart w:id="21" w:name="OLE_LINK83"/>
      <w:bookmarkStart w:id="22" w:name="OLE_LINK84"/>
      <w:r w:rsidRPr="00614AA3">
        <w:rPr>
          <w:rFonts w:asciiTheme="majorBidi" w:hAnsiTheme="majorBidi" w:cstheme="majorBidi"/>
          <w:b/>
          <w:bCs/>
          <w:sz w:val="24"/>
          <w:szCs w:val="24"/>
          <w:rtl/>
          <w:lang w:bidi="ar-IQ"/>
        </w:rPr>
        <w:t xml:space="preserve">         </w:t>
      </w:r>
      <w:r w:rsidRPr="00614AA3">
        <w:rPr>
          <w:rFonts w:asciiTheme="majorBidi" w:hAnsiTheme="majorBidi" w:cstheme="majorBidi"/>
          <w:sz w:val="24"/>
          <w:szCs w:val="24"/>
          <w:rtl/>
          <w:lang w:bidi="ar-IQ"/>
        </w:rPr>
        <w:t>تم استعمال البرنامج الإحصائي (</w:t>
      </w:r>
      <w:r w:rsidRPr="00614AA3">
        <w:rPr>
          <w:rFonts w:asciiTheme="majorBidi" w:hAnsiTheme="majorBidi" w:cstheme="majorBidi"/>
          <w:sz w:val="24"/>
          <w:szCs w:val="24"/>
          <w:lang w:bidi="ar-IQ"/>
        </w:rPr>
        <w:t>SPSS</w:t>
      </w:r>
      <w:r w:rsidRPr="00614AA3">
        <w:rPr>
          <w:rFonts w:asciiTheme="majorBidi" w:hAnsiTheme="majorBidi" w:cstheme="majorBidi"/>
          <w:sz w:val="24"/>
          <w:szCs w:val="24"/>
          <w:rtl/>
          <w:lang w:bidi="ar-IQ"/>
        </w:rPr>
        <w:t xml:space="preserve">) الإصدار السابع عشر في تحليل النتائج, الذي تضمن التحليل جزئين رئيسيين هما : الجزء الأول هو الإحصاء الوصفي والمتمثل باستخراج (المتوسط الحسابي والخطأ القياسي), في حين الجزء الثاني يتمثل بعمل جداول اختبار تحليل التباين </w:t>
      </w:r>
      <w:r w:rsidRPr="00614AA3">
        <w:rPr>
          <w:rFonts w:asciiTheme="majorBidi" w:hAnsiTheme="majorBidi" w:cstheme="majorBidi"/>
          <w:sz w:val="24"/>
          <w:szCs w:val="24"/>
          <w:lang w:bidi="ar-IQ"/>
        </w:rPr>
        <w:t>(ANOVA)</w:t>
      </w:r>
      <w:r w:rsidRPr="00614AA3">
        <w:rPr>
          <w:rFonts w:asciiTheme="majorBidi" w:hAnsiTheme="majorBidi" w:cstheme="majorBidi"/>
          <w:sz w:val="24"/>
          <w:szCs w:val="24"/>
          <w:rtl/>
          <w:lang w:bidi="ar-IQ"/>
        </w:rPr>
        <w:t xml:space="preserve">  لمعيار واحد لمعرفة معنوية المعاملات المختلفة واستخراج قيمة (</w:t>
      </w:r>
      <w:r w:rsidRPr="00614AA3">
        <w:rPr>
          <w:rFonts w:asciiTheme="majorBidi" w:hAnsiTheme="majorBidi" w:cstheme="majorBidi"/>
          <w:sz w:val="24"/>
          <w:szCs w:val="24"/>
          <w:lang w:bidi="ar-IQ"/>
        </w:rPr>
        <w:t>F</w:t>
      </w:r>
      <w:r w:rsidRPr="00614AA3">
        <w:rPr>
          <w:rFonts w:asciiTheme="majorBidi" w:hAnsiTheme="majorBidi" w:cstheme="majorBidi"/>
          <w:sz w:val="24"/>
          <w:szCs w:val="24"/>
          <w:rtl/>
          <w:lang w:bidi="ar-IQ"/>
        </w:rPr>
        <w:t xml:space="preserve">) لاختبار معنوية العوامل, كما استعمل المعامل المعنوي الاصغر </w:t>
      </w:r>
      <w:r w:rsidRPr="00614AA3">
        <w:rPr>
          <w:rFonts w:asciiTheme="majorBidi" w:hAnsiTheme="majorBidi" w:cstheme="majorBidi"/>
          <w:sz w:val="24"/>
          <w:szCs w:val="24"/>
          <w:lang w:bidi="ar-IQ"/>
        </w:rPr>
        <w:t>Least Significance Difference (LSD)</w:t>
      </w:r>
      <w:r w:rsidRPr="00614AA3">
        <w:rPr>
          <w:rFonts w:asciiTheme="majorBidi" w:hAnsiTheme="majorBidi" w:cstheme="majorBidi"/>
          <w:sz w:val="24"/>
          <w:szCs w:val="24"/>
          <w:rtl/>
          <w:lang w:bidi="ar-IQ"/>
        </w:rPr>
        <w:t xml:space="preserve"> في المقارنة بين الفئات العمرية</w:t>
      </w:r>
      <w:bookmarkEnd w:id="21"/>
      <w:bookmarkEnd w:id="22"/>
      <w:r w:rsidR="003B13C8" w:rsidRPr="00614AA3">
        <w:rPr>
          <w:rFonts w:asciiTheme="majorBidi" w:hAnsiTheme="majorBidi" w:cstheme="majorBidi"/>
          <w:sz w:val="24"/>
          <w:szCs w:val="24"/>
          <w:rtl/>
          <w:lang w:bidi="ar-IQ"/>
        </w:rPr>
        <w:t xml:space="preserve"> (الراوي , 2000) </w:t>
      </w:r>
      <w:r w:rsidRPr="00614AA3">
        <w:rPr>
          <w:rFonts w:asciiTheme="majorBidi" w:hAnsiTheme="majorBidi" w:cstheme="majorBidi"/>
          <w:sz w:val="24"/>
          <w:szCs w:val="24"/>
          <w:rtl/>
          <w:lang w:bidi="ar-IQ"/>
        </w:rPr>
        <w:t>.</w:t>
      </w:r>
    </w:p>
    <w:p w:rsidR="00614AA3" w:rsidRPr="00614AA3" w:rsidRDefault="00614AA3" w:rsidP="00614AA3">
      <w:pPr>
        <w:tabs>
          <w:tab w:val="left" w:pos="1125"/>
        </w:tabs>
        <w:spacing w:after="0" w:line="240" w:lineRule="auto"/>
        <w:jc w:val="both"/>
        <w:rPr>
          <w:rFonts w:asciiTheme="majorBidi" w:hAnsiTheme="majorBidi" w:cstheme="majorBidi"/>
          <w:b/>
          <w:bCs/>
          <w:sz w:val="24"/>
          <w:szCs w:val="24"/>
          <w:rtl/>
          <w:lang w:bidi="ar-IQ"/>
        </w:rPr>
      </w:pPr>
    </w:p>
    <w:p w:rsidR="00C50C2B" w:rsidRPr="00614AA3" w:rsidRDefault="00CB5C49" w:rsidP="00614AA3">
      <w:pPr>
        <w:spacing w:after="0" w:line="240" w:lineRule="auto"/>
        <w:jc w:val="both"/>
        <w:rPr>
          <w:rFonts w:asciiTheme="majorBidi" w:hAnsiTheme="majorBidi" w:cstheme="majorBidi"/>
          <w:b/>
          <w:bCs/>
          <w:sz w:val="28"/>
          <w:szCs w:val="28"/>
          <w:lang w:bidi="ar-IQ"/>
        </w:rPr>
      </w:pPr>
      <w:r w:rsidRPr="00614AA3">
        <w:rPr>
          <w:rFonts w:asciiTheme="majorBidi" w:hAnsiTheme="majorBidi" w:cstheme="majorBidi"/>
          <w:b/>
          <w:bCs/>
          <w:sz w:val="28"/>
          <w:szCs w:val="28"/>
          <w:rtl/>
          <w:lang w:bidi="ar-IQ"/>
        </w:rPr>
        <w:t>النتائج والمناقشة</w:t>
      </w:r>
    </w:p>
    <w:p w:rsidR="00C50C2B" w:rsidRPr="00614AA3" w:rsidRDefault="00C50C2B" w:rsidP="00614AA3">
      <w:pPr>
        <w:spacing w:after="0" w:line="240" w:lineRule="auto"/>
        <w:jc w:val="both"/>
        <w:rPr>
          <w:rFonts w:asciiTheme="majorBidi" w:hAnsiTheme="majorBidi" w:cstheme="majorBidi"/>
          <w:b/>
          <w:bCs/>
          <w:color w:val="000000"/>
          <w:sz w:val="24"/>
          <w:szCs w:val="24"/>
          <w:rtl/>
          <w:lang w:bidi="ar-IQ"/>
        </w:rPr>
      </w:pPr>
      <w:bookmarkStart w:id="23" w:name="OLE_LINK400"/>
      <w:bookmarkStart w:id="24" w:name="OLE_LINK399"/>
      <w:r w:rsidRPr="00614AA3">
        <w:rPr>
          <w:rFonts w:asciiTheme="majorBidi" w:hAnsiTheme="majorBidi" w:cstheme="majorBidi"/>
          <w:b/>
          <w:bCs/>
          <w:color w:val="000000"/>
          <w:sz w:val="24"/>
          <w:szCs w:val="24"/>
          <w:rtl/>
          <w:lang w:bidi="ar-IQ"/>
        </w:rPr>
        <w:t>المعايير الدموية</w:t>
      </w:r>
      <w:r w:rsidR="00D312C4" w:rsidRPr="00614AA3">
        <w:rPr>
          <w:rFonts w:asciiTheme="majorBidi" w:hAnsiTheme="majorBidi" w:cstheme="majorBidi"/>
          <w:b/>
          <w:bCs/>
          <w:color w:val="000000"/>
          <w:sz w:val="24"/>
          <w:szCs w:val="24"/>
          <w:rtl/>
          <w:lang w:bidi="ar-IQ"/>
        </w:rPr>
        <w:t xml:space="preserve">  </w:t>
      </w:r>
      <w:bookmarkStart w:id="25" w:name="OLE_LINK58"/>
      <w:bookmarkStart w:id="26" w:name="OLE_LINK57"/>
    </w:p>
    <w:p w:rsidR="00541FD0" w:rsidRPr="00614AA3" w:rsidRDefault="00541FD0" w:rsidP="00614AA3">
      <w:pPr>
        <w:pStyle w:val="a3"/>
        <w:numPr>
          <w:ilvl w:val="0"/>
          <w:numId w:val="14"/>
        </w:numPr>
        <w:tabs>
          <w:tab w:val="left" w:pos="282"/>
        </w:tabs>
        <w:spacing w:after="0" w:line="240" w:lineRule="auto"/>
        <w:ind w:left="0" w:firstLine="0"/>
        <w:jc w:val="both"/>
        <w:rPr>
          <w:rFonts w:asciiTheme="majorBidi" w:hAnsiTheme="majorBidi"/>
          <w:b/>
          <w:bCs/>
          <w:color w:val="000000"/>
          <w:sz w:val="24"/>
          <w:szCs w:val="24"/>
          <w:lang w:bidi="ar-IQ"/>
        </w:rPr>
      </w:pPr>
      <w:r w:rsidRPr="00614AA3">
        <w:rPr>
          <w:rFonts w:asciiTheme="majorBidi" w:hAnsiTheme="majorBidi"/>
          <w:b/>
          <w:bCs/>
          <w:color w:val="000000"/>
          <w:sz w:val="24"/>
          <w:szCs w:val="24"/>
          <w:rtl/>
          <w:lang w:bidi="ar-IQ"/>
        </w:rPr>
        <w:t>:  التعداد الكلي لخلايا الدم البيض وكريات الدم الحمر :</w:t>
      </w:r>
    </w:p>
    <w:p w:rsidR="00541FD0" w:rsidRPr="00614AA3" w:rsidRDefault="00541FD0" w:rsidP="00614AA3">
      <w:pPr>
        <w:pStyle w:val="a3"/>
        <w:numPr>
          <w:ilvl w:val="0"/>
          <w:numId w:val="11"/>
        </w:numPr>
        <w:tabs>
          <w:tab w:val="left" w:pos="282"/>
        </w:tabs>
        <w:spacing w:after="0" w:line="240" w:lineRule="auto"/>
        <w:ind w:left="0" w:firstLine="0"/>
        <w:jc w:val="both"/>
        <w:rPr>
          <w:rFonts w:asciiTheme="majorBidi" w:hAnsiTheme="majorBidi"/>
          <w:b/>
          <w:bCs/>
          <w:color w:val="000000"/>
          <w:sz w:val="24"/>
          <w:szCs w:val="24"/>
          <w:lang w:bidi="ar-IQ"/>
        </w:rPr>
      </w:pPr>
      <w:r w:rsidRPr="00614AA3">
        <w:rPr>
          <w:rFonts w:asciiTheme="majorBidi" w:hAnsiTheme="majorBidi"/>
          <w:b/>
          <w:bCs/>
          <w:color w:val="000000"/>
          <w:sz w:val="24"/>
          <w:szCs w:val="24"/>
          <w:rtl/>
          <w:lang w:bidi="ar-IQ"/>
        </w:rPr>
        <w:t>1</w:t>
      </w:r>
      <w:r w:rsidRPr="00614AA3">
        <w:rPr>
          <w:rFonts w:asciiTheme="majorBidi" w:hAnsiTheme="majorBidi"/>
          <w:b/>
          <w:bCs/>
          <w:color w:val="000000"/>
          <w:sz w:val="24"/>
          <w:szCs w:val="24"/>
          <w:lang w:bidi="ar-IQ"/>
        </w:rPr>
        <w:t xml:space="preserve">: </w:t>
      </w:r>
      <w:r w:rsidR="00C50C2B" w:rsidRPr="00614AA3">
        <w:rPr>
          <w:rFonts w:asciiTheme="majorBidi" w:hAnsiTheme="majorBidi"/>
          <w:b/>
          <w:bCs/>
          <w:color w:val="000000"/>
          <w:sz w:val="24"/>
          <w:szCs w:val="24"/>
          <w:rtl/>
          <w:lang w:bidi="ar-IQ"/>
        </w:rPr>
        <w:t xml:space="preserve"> </w:t>
      </w:r>
      <w:r w:rsidR="00D312C4" w:rsidRPr="00614AA3">
        <w:rPr>
          <w:rFonts w:asciiTheme="majorBidi" w:hAnsiTheme="majorBidi"/>
          <w:b/>
          <w:bCs/>
          <w:color w:val="000000"/>
          <w:sz w:val="24"/>
          <w:szCs w:val="24"/>
          <w:rtl/>
          <w:lang w:bidi="ar-IQ"/>
        </w:rPr>
        <w:t>التغيرات في التعداد الكلي لخلايا الدم البيض والكريات الحمر لدى النساء المجهضات تلقائياً مقارنة مع مجموعة السيطرة:</w:t>
      </w:r>
    </w:p>
    <w:bookmarkEnd w:id="25"/>
    <w:bookmarkEnd w:id="26"/>
    <w:p w:rsidR="00D312C4" w:rsidRPr="00614AA3" w:rsidRDefault="00D312C4"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تشير النتائج من خلال الجدول </w:t>
      </w:r>
      <w:r w:rsidR="00A8380A" w:rsidRPr="00614AA3">
        <w:rPr>
          <w:rFonts w:asciiTheme="majorBidi" w:hAnsiTheme="majorBidi" w:cstheme="majorBidi"/>
          <w:color w:val="000000"/>
          <w:sz w:val="24"/>
          <w:szCs w:val="24"/>
          <w:lang w:bidi="ar-IQ"/>
        </w:rPr>
        <w:t>(1</w:t>
      </w:r>
      <w:r w:rsidRPr="00614AA3">
        <w:rPr>
          <w:rFonts w:asciiTheme="majorBidi" w:hAnsiTheme="majorBidi" w:cstheme="majorBidi"/>
          <w:color w:val="000000"/>
          <w:sz w:val="24"/>
          <w:szCs w:val="24"/>
          <w:lang w:bidi="ar-IQ"/>
        </w:rPr>
        <w:t>)</w:t>
      </w:r>
      <w:r w:rsidRPr="00614AA3">
        <w:rPr>
          <w:rFonts w:asciiTheme="majorBidi" w:hAnsiTheme="majorBidi" w:cstheme="majorBidi"/>
          <w:color w:val="000000"/>
          <w:sz w:val="24"/>
          <w:szCs w:val="24"/>
          <w:rtl/>
          <w:lang w:bidi="ar-IQ"/>
        </w:rPr>
        <w:t xml:space="preserve"> إلى وجود ارتفاع معنوي عند مستوى </w:t>
      </w:r>
      <w:r w:rsidRPr="00614AA3">
        <w:rPr>
          <w:rFonts w:asciiTheme="majorBidi" w:hAnsiTheme="majorBidi" w:cstheme="majorBidi"/>
          <w:color w:val="000000"/>
          <w:sz w:val="24"/>
          <w:szCs w:val="24"/>
          <w:lang w:bidi="ar-IQ"/>
        </w:rPr>
        <w:t>(P&lt;0.05)</w:t>
      </w:r>
      <w:r w:rsidRPr="00614AA3">
        <w:rPr>
          <w:rFonts w:asciiTheme="majorBidi" w:hAnsiTheme="majorBidi" w:cstheme="majorBidi"/>
          <w:color w:val="000000"/>
          <w:sz w:val="24"/>
          <w:szCs w:val="24"/>
          <w:rtl/>
          <w:lang w:bidi="ar-IQ"/>
        </w:rPr>
        <w:t xml:space="preserve"> في التعداد الكلي لخلايا الدم البيض بين مجموعة النساء المجهضات</w:t>
      </w:r>
      <w:r w:rsidRPr="00614AA3">
        <w:rPr>
          <w:rFonts w:asciiTheme="majorBidi" w:hAnsiTheme="majorBidi" w:cstheme="majorBidi"/>
          <w:color w:val="000000"/>
          <w:sz w:val="24"/>
          <w:szCs w:val="24"/>
        </w:rPr>
        <w:t>8.732 ±0.399</w:t>
      </w:r>
      <w:r w:rsidRPr="00614AA3">
        <w:rPr>
          <w:rFonts w:asciiTheme="majorBidi" w:hAnsiTheme="majorBidi" w:cstheme="majorBidi"/>
          <w:color w:val="000000"/>
          <w:sz w:val="24"/>
          <w:szCs w:val="24"/>
          <w:lang w:bidi="ar-IQ"/>
        </w:rPr>
        <w:t xml:space="preserve"> </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val="en-GB"/>
        </w:rPr>
        <w:t xml:space="preserve">(خلية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المليمتر المكعب) </w:t>
      </w:r>
      <w:r w:rsidRPr="00614AA3">
        <w:rPr>
          <w:rFonts w:asciiTheme="majorBidi" w:hAnsiTheme="majorBidi" w:cstheme="majorBidi"/>
          <w:color w:val="000000"/>
          <w:sz w:val="24"/>
          <w:szCs w:val="24"/>
          <w:vertAlign w:val="superscript"/>
        </w:rPr>
        <w:t>3</w:t>
      </w:r>
      <w:r w:rsidRPr="00614AA3">
        <w:rPr>
          <w:rFonts w:asciiTheme="majorBidi" w:hAnsiTheme="majorBidi" w:cstheme="majorBidi"/>
          <w:color w:val="000000"/>
          <w:sz w:val="24"/>
          <w:szCs w:val="24"/>
        </w:rPr>
        <w:t>10</w:t>
      </w:r>
      <w:r w:rsidRPr="00614AA3">
        <w:rPr>
          <w:rFonts w:asciiTheme="majorBidi" w:hAnsiTheme="majorBidi" w:cstheme="majorBidi"/>
          <w:color w:val="000000"/>
          <w:sz w:val="24"/>
          <w:szCs w:val="24"/>
          <w:lang w:bidi="ar-IQ"/>
        </w:rPr>
        <w:t>×</w:t>
      </w:r>
      <w:r w:rsidRPr="00614AA3">
        <w:rPr>
          <w:rFonts w:asciiTheme="majorBidi" w:hAnsiTheme="majorBidi" w:cstheme="majorBidi"/>
          <w:color w:val="000000"/>
          <w:sz w:val="24"/>
          <w:szCs w:val="24"/>
          <w:rtl/>
          <w:lang w:bidi="ar-IQ"/>
        </w:rPr>
        <w:t xml:space="preserve"> بينما كانت مجموعة السيطرة</w:t>
      </w:r>
      <w:r w:rsidRPr="00614AA3">
        <w:rPr>
          <w:rFonts w:asciiTheme="majorBidi" w:hAnsiTheme="majorBidi" w:cstheme="majorBidi"/>
          <w:color w:val="000000"/>
          <w:sz w:val="24"/>
          <w:szCs w:val="24"/>
          <w:lang w:val="en-GB"/>
        </w:rPr>
        <w:t>6.936 ± 0.461</w:t>
      </w:r>
      <w:r w:rsidRPr="00614AA3">
        <w:rPr>
          <w:rFonts w:asciiTheme="majorBidi" w:hAnsiTheme="majorBidi" w:cstheme="majorBidi"/>
          <w:color w:val="000000"/>
          <w:sz w:val="24"/>
          <w:szCs w:val="24"/>
          <w:lang w:val="en-GB" w:bidi="ar-IQ"/>
        </w:rPr>
        <w:t xml:space="preserve"> </w:t>
      </w:r>
      <w:r w:rsidRPr="00614AA3">
        <w:rPr>
          <w:rFonts w:asciiTheme="majorBidi" w:hAnsiTheme="majorBidi" w:cstheme="majorBidi"/>
          <w:color w:val="000000"/>
          <w:sz w:val="24"/>
          <w:szCs w:val="24"/>
          <w:rtl/>
          <w:lang w:val="en-GB"/>
        </w:rPr>
        <w:t xml:space="preserve"> (خلية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المليمتر المكعب) </w:t>
      </w:r>
      <w:r w:rsidRPr="00614AA3">
        <w:rPr>
          <w:rFonts w:asciiTheme="majorBidi" w:hAnsiTheme="majorBidi" w:cstheme="majorBidi"/>
          <w:color w:val="000000"/>
          <w:sz w:val="24"/>
          <w:szCs w:val="24"/>
          <w:vertAlign w:val="superscript"/>
        </w:rPr>
        <w:t>3</w:t>
      </w:r>
      <w:r w:rsidRPr="00614AA3">
        <w:rPr>
          <w:rFonts w:asciiTheme="majorBidi" w:hAnsiTheme="majorBidi" w:cstheme="majorBidi"/>
          <w:color w:val="000000"/>
          <w:sz w:val="24"/>
          <w:szCs w:val="24"/>
        </w:rPr>
        <w:t>10</w:t>
      </w:r>
      <w:r w:rsidRPr="00614AA3">
        <w:rPr>
          <w:rFonts w:asciiTheme="majorBidi" w:hAnsiTheme="majorBidi" w:cstheme="majorBidi"/>
          <w:color w:val="000000"/>
          <w:sz w:val="24"/>
          <w:szCs w:val="24"/>
          <w:lang w:bidi="ar-IQ"/>
        </w:rPr>
        <w:t>×</w:t>
      </w:r>
      <w:r w:rsidRPr="00614AA3">
        <w:rPr>
          <w:rFonts w:asciiTheme="majorBidi" w:hAnsiTheme="majorBidi" w:cstheme="majorBidi"/>
          <w:color w:val="000000"/>
          <w:sz w:val="24"/>
          <w:szCs w:val="24"/>
          <w:rtl/>
          <w:lang w:bidi="ar-IQ"/>
        </w:rPr>
        <w:t>.</w:t>
      </w:r>
    </w:p>
    <w:p w:rsidR="00D312C4" w:rsidRDefault="00D312C4"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أما فيما يخص كريات الدم الحمر ضمن الجدول نفسه فإنَّ النتائج تشير إلى انخفاض معنوي عند مستوى </w:t>
      </w:r>
      <w:r w:rsidRPr="00614AA3">
        <w:rPr>
          <w:rFonts w:asciiTheme="majorBidi" w:hAnsiTheme="majorBidi" w:cstheme="majorBidi"/>
          <w:color w:val="000000"/>
          <w:sz w:val="24"/>
          <w:szCs w:val="24"/>
          <w:lang w:bidi="ar-IQ"/>
        </w:rPr>
        <w:t>(P&lt;0.05)</w:t>
      </w:r>
      <w:r w:rsidRPr="00614AA3">
        <w:rPr>
          <w:rFonts w:asciiTheme="majorBidi" w:hAnsiTheme="majorBidi" w:cstheme="majorBidi"/>
          <w:color w:val="000000"/>
          <w:sz w:val="24"/>
          <w:szCs w:val="24"/>
          <w:rtl/>
          <w:lang w:bidi="ar-IQ"/>
        </w:rPr>
        <w:t xml:space="preserve"> بين مجموعة النساء المجهضات </w:t>
      </w:r>
      <w:r w:rsidRPr="00614AA3">
        <w:rPr>
          <w:rFonts w:asciiTheme="majorBidi" w:hAnsiTheme="majorBidi" w:cstheme="majorBidi"/>
          <w:color w:val="000000"/>
          <w:sz w:val="24"/>
          <w:szCs w:val="24"/>
          <w:lang w:val="en-GB"/>
        </w:rPr>
        <w:t>3.593 ± 0.097</w:t>
      </w:r>
      <w:r w:rsidR="004A32FD" w:rsidRPr="00614AA3">
        <w:rPr>
          <w:rFonts w:asciiTheme="majorBidi" w:hAnsiTheme="majorBidi" w:cstheme="majorBidi"/>
          <w:color w:val="000000"/>
          <w:sz w:val="24"/>
          <w:szCs w:val="24"/>
          <w:rtl/>
          <w:lang w:val="en-GB"/>
        </w:rPr>
        <w:t xml:space="preserve"> </w:t>
      </w:r>
      <w:r w:rsidRPr="00614AA3">
        <w:rPr>
          <w:rFonts w:asciiTheme="majorBidi" w:hAnsiTheme="majorBidi" w:cstheme="majorBidi"/>
          <w:color w:val="000000"/>
          <w:sz w:val="24"/>
          <w:szCs w:val="24"/>
          <w:rtl/>
          <w:lang w:val="en-GB"/>
        </w:rPr>
        <w:t xml:space="preserve">(كريه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المليمتر المكعب)</w:t>
      </w:r>
      <w:r w:rsidRPr="00614AA3">
        <w:rPr>
          <w:rFonts w:asciiTheme="majorBidi" w:hAnsiTheme="majorBidi" w:cstheme="majorBidi"/>
          <w:color w:val="000000"/>
          <w:sz w:val="24"/>
          <w:szCs w:val="24"/>
          <w:rtl/>
          <w:lang w:val="en-GB" w:bidi="ar-IQ"/>
        </w:rPr>
        <w:t xml:space="preserve"> </w:t>
      </w:r>
      <w:r w:rsidRPr="00614AA3">
        <w:rPr>
          <w:rFonts w:asciiTheme="majorBidi" w:hAnsiTheme="majorBidi" w:cstheme="majorBidi"/>
          <w:color w:val="000000"/>
          <w:sz w:val="24"/>
          <w:szCs w:val="24"/>
          <w:vertAlign w:val="superscript"/>
        </w:rPr>
        <w:t>6</w:t>
      </w:r>
      <w:r w:rsidRPr="00614AA3">
        <w:rPr>
          <w:rFonts w:asciiTheme="majorBidi" w:hAnsiTheme="majorBidi" w:cstheme="majorBidi"/>
          <w:color w:val="000000"/>
          <w:sz w:val="24"/>
          <w:szCs w:val="24"/>
        </w:rPr>
        <w:t>10×</w:t>
      </w:r>
      <w:r w:rsidRPr="00614AA3">
        <w:rPr>
          <w:rFonts w:asciiTheme="majorBidi" w:hAnsiTheme="majorBidi" w:cstheme="majorBidi"/>
          <w:color w:val="000000"/>
          <w:sz w:val="24"/>
          <w:szCs w:val="24"/>
          <w:rtl/>
          <w:lang w:bidi="ar-IQ"/>
        </w:rPr>
        <w:t xml:space="preserve">, في حين كانت مجموعة السيطرة </w:t>
      </w:r>
      <w:r w:rsidRPr="00614AA3">
        <w:rPr>
          <w:rFonts w:asciiTheme="majorBidi" w:hAnsiTheme="majorBidi" w:cstheme="majorBidi"/>
          <w:color w:val="000000"/>
          <w:sz w:val="24"/>
          <w:szCs w:val="24"/>
          <w:lang w:val="en-GB"/>
        </w:rPr>
        <w:t>4.905</w:t>
      </w:r>
      <w:r w:rsidRPr="00614AA3">
        <w:rPr>
          <w:rFonts w:asciiTheme="majorBidi" w:eastAsia="Times New Roman" w:hAnsiTheme="majorBidi" w:cstheme="majorBidi"/>
          <w:color w:val="000000"/>
          <w:sz w:val="24"/>
          <w:szCs w:val="24"/>
          <w:lang w:val="en-GB"/>
        </w:rPr>
        <w:t xml:space="preserve"> ± </w:t>
      </w:r>
      <w:r w:rsidRPr="00614AA3">
        <w:rPr>
          <w:rFonts w:asciiTheme="majorBidi" w:hAnsiTheme="majorBidi" w:cstheme="majorBidi"/>
          <w:color w:val="000000"/>
          <w:sz w:val="24"/>
          <w:szCs w:val="24"/>
          <w:lang w:val="en-GB"/>
        </w:rPr>
        <w:t xml:space="preserve">0.116 </w:t>
      </w:r>
      <w:r w:rsidRPr="00614AA3">
        <w:rPr>
          <w:rFonts w:asciiTheme="majorBidi" w:hAnsiTheme="majorBidi" w:cstheme="majorBidi"/>
          <w:color w:val="000000"/>
          <w:sz w:val="24"/>
          <w:szCs w:val="24"/>
          <w:rtl/>
          <w:lang w:val="en-GB"/>
        </w:rPr>
        <w:t xml:space="preserve"> (كريه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المليمتر المكعب)</w:t>
      </w:r>
      <w:r w:rsidRPr="00614AA3">
        <w:rPr>
          <w:rFonts w:asciiTheme="majorBidi" w:hAnsiTheme="majorBidi" w:cstheme="majorBidi"/>
          <w:color w:val="000000"/>
          <w:sz w:val="24"/>
          <w:szCs w:val="24"/>
          <w:rtl/>
          <w:lang w:val="en-GB" w:bidi="ar-IQ"/>
        </w:rPr>
        <w:t xml:space="preserve"> </w:t>
      </w:r>
      <w:r w:rsidRPr="00614AA3">
        <w:rPr>
          <w:rFonts w:asciiTheme="majorBidi" w:hAnsiTheme="majorBidi" w:cstheme="majorBidi"/>
          <w:color w:val="000000"/>
          <w:sz w:val="24"/>
          <w:szCs w:val="24"/>
          <w:vertAlign w:val="superscript"/>
        </w:rPr>
        <w:t>6</w:t>
      </w:r>
      <w:r w:rsidRPr="00614AA3">
        <w:rPr>
          <w:rFonts w:asciiTheme="majorBidi" w:hAnsiTheme="majorBidi" w:cstheme="majorBidi"/>
          <w:color w:val="000000"/>
          <w:sz w:val="24"/>
          <w:szCs w:val="24"/>
        </w:rPr>
        <w:t>10×</w:t>
      </w:r>
      <w:r w:rsidRPr="00614AA3">
        <w:rPr>
          <w:rFonts w:asciiTheme="majorBidi" w:hAnsiTheme="majorBidi" w:cstheme="majorBidi"/>
          <w:color w:val="000000"/>
          <w:sz w:val="24"/>
          <w:szCs w:val="24"/>
          <w:rtl/>
          <w:lang w:bidi="ar-IQ"/>
        </w:rPr>
        <w:t>.</w:t>
      </w:r>
    </w:p>
    <w:p w:rsidR="00614AA3" w:rsidRPr="00614AA3" w:rsidRDefault="00614AA3" w:rsidP="00614AA3">
      <w:pPr>
        <w:spacing w:after="0" w:line="240" w:lineRule="auto"/>
        <w:jc w:val="both"/>
        <w:rPr>
          <w:rFonts w:asciiTheme="majorBidi" w:hAnsiTheme="majorBidi" w:cstheme="majorBidi"/>
          <w:color w:val="000000"/>
          <w:sz w:val="6"/>
          <w:szCs w:val="6"/>
          <w:rtl/>
          <w:lang w:bidi="ar-IQ"/>
        </w:rPr>
      </w:pPr>
    </w:p>
    <w:p w:rsidR="00D312C4" w:rsidRPr="00614AA3" w:rsidRDefault="00C50C2B" w:rsidP="00614AA3">
      <w:pPr>
        <w:spacing w:after="0" w:line="240" w:lineRule="auto"/>
        <w:jc w:val="both"/>
        <w:rPr>
          <w:rFonts w:asciiTheme="majorBidi" w:hAnsiTheme="majorBidi" w:cstheme="majorBidi"/>
          <w:b/>
          <w:bCs/>
          <w:color w:val="000000"/>
          <w:sz w:val="24"/>
          <w:szCs w:val="24"/>
          <w:rtl/>
          <w:lang w:bidi="ar-IQ"/>
        </w:rPr>
      </w:pPr>
      <w:bookmarkStart w:id="27" w:name="OLE_LINK60"/>
      <w:bookmarkStart w:id="28" w:name="OLE_LINK59"/>
      <w:r w:rsidRPr="00614AA3">
        <w:rPr>
          <w:rFonts w:asciiTheme="majorBidi" w:hAnsiTheme="majorBidi" w:cstheme="majorBidi"/>
          <w:b/>
          <w:bCs/>
          <w:color w:val="000000"/>
          <w:sz w:val="24"/>
          <w:szCs w:val="24"/>
          <w:rtl/>
          <w:lang w:bidi="ar-IQ"/>
        </w:rPr>
        <w:t>1-</w:t>
      </w:r>
      <w:r w:rsidR="00541FD0" w:rsidRPr="00614AA3">
        <w:rPr>
          <w:rFonts w:asciiTheme="majorBidi" w:hAnsiTheme="majorBidi" w:cstheme="majorBidi"/>
          <w:b/>
          <w:bCs/>
          <w:color w:val="000000"/>
          <w:sz w:val="24"/>
          <w:szCs w:val="24"/>
          <w:rtl/>
          <w:lang w:bidi="ar-IQ"/>
        </w:rPr>
        <w:t>2</w:t>
      </w:r>
      <w:r w:rsidRPr="00614AA3">
        <w:rPr>
          <w:rFonts w:asciiTheme="majorBidi" w:hAnsiTheme="majorBidi" w:cstheme="majorBidi"/>
          <w:b/>
          <w:bCs/>
          <w:color w:val="000000"/>
          <w:sz w:val="24"/>
          <w:szCs w:val="24"/>
          <w:lang w:bidi="ar-IQ"/>
        </w:rPr>
        <w:t xml:space="preserve"> :</w:t>
      </w:r>
      <w:r w:rsidR="00D312C4" w:rsidRPr="00614AA3">
        <w:rPr>
          <w:rFonts w:asciiTheme="majorBidi" w:hAnsiTheme="majorBidi" w:cstheme="majorBidi"/>
          <w:b/>
          <w:bCs/>
          <w:color w:val="000000"/>
          <w:sz w:val="24"/>
          <w:szCs w:val="24"/>
          <w:rtl/>
          <w:lang w:bidi="ar-IQ"/>
        </w:rPr>
        <w:t>التغيرات في التعداد الكلي لخلايا الدم البيض وكريات الدم الحمر لأعمار مختلفة من النساء المجهضات تلقائياً</w:t>
      </w:r>
    </w:p>
    <w:bookmarkEnd w:id="27"/>
    <w:bookmarkEnd w:id="28"/>
    <w:p w:rsidR="00D312C4" w:rsidRPr="00614AA3" w:rsidRDefault="00D312C4"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يظهر الجدول </w:t>
      </w:r>
      <w:r w:rsidR="003B13C8" w:rsidRPr="00614AA3">
        <w:rPr>
          <w:rFonts w:asciiTheme="majorBidi" w:hAnsiTheme="majorBidi" w:cstheme="majorBidi"/>
          <w:color w:val="000000"/>
          <w:sz w:val="24"/>
          <w:szCs w:val="24"/>
          <w:lang w:bidi="ar-IQ"/>
        </w:rPr>
        <w:t>(2</w:t>
      </w:r>
      <w:r w:rsidRPr="00614AA3">
        <w:rPr>
          <w:rFonts w:asciiTheme="majorBidi" w:hAnsiTheme="majorBidi" w:cstheme="majorBidi"/>
          <w:color w:val="000000"/>
          <w:sz w:val="24"/>
          <w:szCs w:val="24"/>
          <w:lang w:bidi="ar-IQ"/>
        </w:rPr>
        <w:t>)</w:t>
      </w:r>
      <w:r w:rsidRPr="00614AA3">
        <w:rPr>
          <w:rFonts w:asciiTheme="majorBidi" w:hAnsiTheme="majorBidi" w:cstheme="majorBidi"/>
          <w:color w:val="000000"/>
          <w:sz w:val="24"/>
          <w:szCs w:val="24"/>
          <w:rtl/>
          <w:lang w:bidi="ar-IQ"/>
        </w:rPr>
        <w:t xml:space="preserve"> وجود فروق معنوية </w:t>
      </w:r>
      <w:r w:rsidRPr="00614AA3">
        <w:rPr>
          <w:rFonts w:asciiTheme="majorBidi" w:hAnsiTheme="majorBidi" w:cstheme="majorBidi"/>
          <w:color w:val="000000"/>
          <w:sz w:val="24"/>
          <w:szCs w:val="24"/>
          <w:lang w:bidi="ar-IQ"/>
        </w:rPr>
        <w:t>(P&lt;0.05)</w:t>
      </w:r>
      <w:r w:rsidRPr="00614AA3">
        <w:rPr>
          <w:rFonts w:asciiTheme="majorBidi" w:hAnsiTheme="majorBidi" w:cstheme="majorBidi"/>
          <w:color w:val="000000"/>
          <w:sz w:val="24"/>
          <w:szCs w:val="24"/>
          <w:rtl/>
          <w:lang w:bidi="ar-IQ"/>
        </w:rPr>
        <w:t xml:space="preserve"> في التعداد الكلي لخلايا الدم البيض وكريات الدم الحمر للنساء المجهضات وللفئات العمرية الثلاث . </w:t>
      </w:r>
    </w:p>
    <w:p w:rsidR="00D312C4" w:rsidRPr="00614AA3" w:rsidRDefault="00D312C4"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بالنسبة لخلايا الدم البيض بلغت الفئة الأولى </w:t>
      </w:r>
      <w:r w:rsidRPr="00614AA3">
        <w:rPr>
          <w:rFonts w:asciiTheme="majorBidi" w:hAnsiTheme="majorBidi" w:cstheme="majorBidi"/>
          <w:color w:val="000000"/>
          <w:sz w:val="24"/>
          <w:szCs w:val="24"/>
        </w:rPr>
        <w:t>7.150 ± 0.361</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val="en-GB"/>
        </w:rPr>
        <w:t xml:space="preserve">(خلية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المليمتر المكعب) </w:t>
      </w:r>
      <w:r w:rsidRPr="00614AA3">
        <w:rPr>
          <w:rFonts w:asciiTheme="majorBidi" w:hAnsiTheme="majorBidi" w:cstheme="majorBidi"/>
          <w:color w:val="000000"/>
          <w:sz w:val="24"/>
          <w:szCs w:val="24"/>
          <w:vertAlign w:val="superscript"/>
        </w:rPr>
        <w:t>3</w:t>
      </w:r>
      <w:r w:rsidRPr="00614AA3">
        <w:rPr>
          <w:rFonts w:asciiTheme="majorBidi" w:hAnsiTheme="majorBidi" w:cstheme="majorBidi"/>
          <w:color w:val="000000"/>
          <w:sz w:val="24"/>
          <w:szCs w:val="24"/>
        </w:rPr>
        <w:t>10</w:t>
      </w:r>
      <w:r w:rsidRPr="00614AA3">
        <w:rPr>
          <w:rFonts w:asciiTheme="majorBidi" w:hAnsiTheme="majorBidi" w:cstheme="majorBidi"/>
          <w:color w:val="000000"/>
          <w:sz w:val="24"/>
          <w:szCs w:val="24"/>
          <w:lang w:bidi="ar-IQ"/>
        </w:rPr>
        <w:t>×</w:t>
      </w:r>
      <w:r w:rsidRPr="00614AA3">
        <w:rPr>
          <w:rFonts w:asciiTheme="majorBidi" w:hAnsiTheme="majorBidi" w:cstheme="majorBidi"/>
          <w:color w:val="000000"/>
          <w:sz w:val="24"/>
          <w:szCs w:val="24"/>
          <w:rtl/>
          <w:lang w:bidi="ar-IQ"/>
        </w:rPr>
        <w:t xml:space="preserve">, في حين بلغت الفئة الثانية </w:t>
      </w:r>
      <w:r w:rsidRPr="00614AA3">
        <w:rPr>
          <w:rFonts w:asciiTheme="majorBidi" w:hAnsiTheme="majorBidi" w:cstheme="majorBidi"/>
          <w:color w:val="000000"/>
          <w:sz w:val="24"/>
          <w:szCs w:val="24"/>
        </w:rPr>
        <w:t>4.150</w:t>
      </w:r>
      <w:r w:rsidRPr="00614AA3">
        <w:rPr>
          <w:rFonts w:asciiTheme="majorBidi" w:eastAsia="Times New Roman" w:hAnsiTheme="majorBidi" w:cstheme="majorBidi"/>
          <w:color w:val="000000"/>
          <w:sz w:val="24"/>
          <w:szCs w:val="24"/>
          <w:lang w:val="en-GB"/>
        </w:rPr>
        <w:t xml:space="preserve"> ± </w:t>
      </w:r>
      <w:r w:rsidRPr="00614AA3">
        <w:rPr>
          <w:rFonts w:asciiTheme="majorBidi" w:hAnsiTheme="majorBidi" w:cstheme="majorBidi"/>
          <w:color w:val="000000"/>
          <w:sz w:val="24"/>
          <w:szCs w:val="24"/>
        </w:rPr>
        <w:t>0.865</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val="en-GB"/>
        </w:rPr>
        <w:t xml:space="preserve">(خلية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المليمتر المكعب) </w:t>
      </w:r>
      <w:r w:rsidRPr="00614AA3">
        <w:rPr>
          <w:rFonts w:asciiTheme="majorBidi" w:hAnsiTheme="majorBidi" w:cstheme="majorBidi"/>
          <w:color w:val="000000"/>
          <w:sz w:val="24"/>
          <w:szCs w:val="24"/>
          <w:vertAlign w:val="superscript"/>
        </w:rPr>
        <w:t>3</w:t>
      </w:r>
      <w:r w:rsidRPr="00614AA3">
        <w:rPr>
          <w:rFonts w:asciiTheme="majorBidi" w:hAnsiTheme="majorBidi" w:cstheme="majorBidi"/>
          <w:color w:val="000000"/>
          <w:sz w:val="24"/>
          <w:szCs w:val="24"/>
        </w:rPr>
        <w:t>10</w:t>
      </w:r>
      <w:r w:rsidRPr="00614AA3">
        <w:rPr>
          <w:rFonts w:asciiTheme="majorBidi" w:hAnsiTheme="majorBidi" w:cstheme="majorBidi"/>
          <w:color w:val="000000"/>
          <w:sz w:val="24"/>
          <w:szCs w:val="24"/>
          <w:lang w:bidi="ar-IQ"/>
        </w:rPr>
        <w:t>×</w:t>
      </w:r>
      <w:r w:rsidRPr="00614AA3">
        <w:rPr>
          <w:rFonts w:asciiTheme="majorBidi" w:hAnsiTheme="majorBidi" w:cstheme="majorBidi"/>
          <w:color w:val="000000"/>
          <w:sz w:val="24"/>
          <w:szCs w:val="24"/>
          <w:rtl/>
          <w:lang w:bidi="ar-IQ"/>
        </w:rPr>
        <w:t xml:space="preserve">, كما قد بلغت الفئة الثالثة </w:t>
      </w:r>
      <w:r w:rsidRPr="00614AA3">
        <w:rPr>
          <w:rFonts w:asciiTheme="majorBidi" w:hAnsiTheme="majorBidi" w:cstheme="majorBidi"/>
          <w:color w:val="000000"/>
          <w:sz w:val="24"/>
          <w:szCs w:val="24"/>
        </w:rPr>
        <w:t>3.484 ± 0.683</w:t>
      </w:r>
      <w:r w:rsidRPr="00614AA3">
        <w:rPr>
          <w:rFonts w:asciiTheme="majorBidi" w:hAnsiTheme="majorBidi" w:cstheme="majorBidi"/>
          <w:color w:val="000000"/>
          <w:sz w:val="24"/>
          <w:szCs w:val="24"/>
          <w:rtl/>
          <w:lang w:bidi="ar-IQ"/>
        </w:rPr>
        <w:t xml:space="preserve"> </w:t>
      </w:r>
      <w:r w:rsidR="003B13C8" w:rsidRPr="00614AA3">
        <w:rPr>
          <w:rFonts w:asciiTheme="majorBidi" w:hAnsiTheme="majorBidi" w:cstheme="majorBidi"/>
          <w:color w:val="000000"/>
          <w:sz w:val="24"/>
          <w:szCs w:val="24"/>
          <w:rtl/>
          <w:lang w:val="en-GB"/>
        </w:rPr>
        <w:t xml:space="preserve">       </w:t>
      </w:r>
      <w:r w:rsidRPr="00614AA3">
        <w:rPr>
          <w:rFonts w:asciiTheme="majorBidi" w:hAnsiTheme="majorBidi" w:cstheme="majorBidi"/>
          <w:color w:val="000000"/>
          <w:sz w:val="24"/>
          <w:szCs w:val="24"/>
          <w:rtl/>
          <w:lang w:val="en-GB"/>
        </w:rPr>
        <w:t xml:space="preserve">(خلية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المليمتر المكعب) </w:t>
      </w:r>
      <w:r w:rsidRPr="00614AA3">
        <w:rPr>
          <w:rFonts w:asciiTheme="majorBidi" w:hAnsiTheme="majorBidi" w:cstheme="majorBidi"/>
          <w:color w:val="000000"/>
          <w:sz w:val="24"/>
          <w:szCs w:val="24"/>
          <w:vertAlign w:val="superscript"/>
        </w:rPr>
        <w:t>3</w:t>
      </w:r>
      <w:r w:rsidRPr="00614AA3">
        <w:rPr>
          <w:rFonts w:asciiTheme="majorBidi" w:hAnsiTheme="majorBidi" w:cstheme="majorBidi"/>
          <w:color w:val="000000"/>
          <w:sz w:val="24"/>
          <w:szCs w:val="24"/>
        </w:rPr>
        <w:t>10</w:t>
      </w:r>
      <w:r w:rsidRPr="00614AA3">
        <w:rPr>
          <w:rFonts w:asciiTheme="majorBidi" w:hAnsiTheme="majorBidi" w:cstheme="majorBidi"/>
          <w:color w:val="000000"/>
          <w:sz w:val="24"/>
          <w:szCs w:val="24"/>
          <w:lang w:bidi="ar-IQ"/>
        </w:rPr>
        <w:t>×</w:t>
      </w:r>
      <w:r w:rsidRPr="00614AA3">
        <w:rPr>
          <w:rFonts w:asciiTheme="majorBidi" w:hAnsiTheme="majorBidi" w:cstheme="majorBidi"/>
          <w:color w:val="000000"/>
          <w:sz w:val="24"/>
          <w:szCs w:val="24"/>
          <w:rtl/>
          <w:lang w:bidi="ar-IQ"/>
        </w:rPr>
        <w:t xml:space="preserve">.أما بالنسبة لخلايا الدم الحمراء فقد بلغت الفئة الأولى </w:t>
      </w:r>
      <w:r w:rsidRPr="00614AA3">
        <w:rPr>
          <w:rFonts w:asciiTheme="majorBidi" w:hAnsiTheme="majorBidi" w:cstheme="majorBidi"/>
          <w:color w:val="000000"/>
          <w:sz w:val="24"/>
          <w:szCs w:val="24"/>
        </w:rPr>
        <w:t xml:space="preserve">3.875 ± </w:t>
      </w:r>
      <w:r w:rsidRPr="00614AA3">
        <w:rPr>
          <w:rFonts w:asciiTheme="majorBidi" w:hAnsiTheme="majorBidi" w:cstheme="majorBidi"/>
          <w:color w:val="000000"/>
          <w:sz w:val="24"/>
          <w:szCs w:val="24"/>
          <w:lang w:val="en-GB"/>
        </w:rPr>
        <w:t>0.146</w:t>
      </w:r>
      <w:r w:rsidRPr="00614AA3">
        <w:rPr>
          <w:rFonts w:asciiTheme="majorBidi" w:hAnsiTheme="majorBidi" w:cstheme="majorBidi"/>
          <w:color w:val="000000"/>
          <w:sz w:val="24"/>
          <w:szCs w:val="24"/>
          <w:rtl/>
          <w:lang w:val="en-GB" w:bidi="ar-IQ"/>
        </w:rPr>
        <w:t xml:space="preserve"> </w:t>
      </w:r>
      <w:r w:rsidR="003B13C8" w:rsidRPr="00614AA3">
        <w:rPr>
          <w:rFonts w:asciiTheme="majorBidi" w:hAnsiTheme="majorBidi" w:cstheme="majorBidi"/>
          <w:color w:val="000000"/>
          <w:sz w:val="24"/>
          <w:szCs w:val="24"/>
          <w:rtl/>
          <w:lang w:val="en-GB" w:bidi="ar-IQ"/>
        </w:rPr>
        <w:t xml:space="preserve">         </w:t>
      </w:r>
      <w:r w:rsidRPr="00614AA3">
        <w:rPr>
          <w:rFonts w:asciiTheme="majorBidi" w:hAnsiTheme="majorBidi" w:cstheme="majorBidi"/>
          <w:color w:val="000000"/>
          <w:sz w:val="24"/>
          <w:szCs w:val="24"/>
          <w:rtl/>
          <w:lang w:val="en-GB"/>
        </w:rPr>
        <w:t xml:space="preserve">(كريه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المليمتر المكعب)</w:t>
      </w:r>
      <w:r w:rsidRPr="00614AA3">
        <w:rPr>
          <w:rFonts w:asciiTheme="majorBidi" w:hAnsiTheme="majorBidi" w:cstheme="majorBidi"/>
          <w:color w:val="000000"/>
          <w:sz w:val="24"/>
          <w:szCs w:val="24"/>
          <w:rtl/>
          <w:lang w:val="en-GB" w:bidi="ar-IQ"/>
        </w:rPr>
        <w:t xml:space="preserve"> </w:t>
      </w:r>
      <w:r w:rsidRPr="00614AA3">
        <w:rPr>
          <w:rFonts w:asciiTheme="majorBidi" w:hAnsiTheme="majorBidi" w:cstheme="majorBidi"/>
          <w:color w:val="000000"/>
          <w:sz w:val="24"/>
          <w:szCs w:val="24"/>
          <w:vertAlign w:val="superscript"/>
        </w:rPr>
        <w:t>6</w:t>
      </w:r>
      <w:r w:rsidRPr="00614AA3">
        <w:rPr>
          <w:rFonts w:asciiTheme="majorBidi" w:hAnsiTheme="majorBidi" w:cstheme="majorBidi"/>
          <w:color w:val="000000"/>
          <w:sz w:val="24"/>
          <w:szCs w:val="24"/>
        </w:rPr>
        <w:t>10×</w:t>
      </w:r>
      <w:r w:rsidRPr="00614AA3">
        <w:rPr>
          <w:rFonts w:asciiTheme="majorBidi" w:hAnsiTheme="majorBidi" w:cstheme="majorBidi"/>
          <w:color w:val="000000"/>
          <w:sz w:val="24"/>
          <w:szCs w:val="24"/>
          <w:rtl/>
          <w:lang w:bidi="ar-IQ"/>
        </w:rPr>
        <w:t xml:space="preserve">, وبلغت الفئة الثانية   </w:t>
      </w:r>
      <w:r w:rsidRPr="00614AA3">
        <w:rPr>
          <w:rFonts w:asciiTheme="majorBidi" w:hAnsiTheme="majorBidi" w:cstheme="majorBidi"/>
          <w:color w:val="000000"/>
          <w:sz w:val="24"/>
          <w:szCs w:val="24"/>
        </w:rPr>
        <w:t>3.185</w:t>
      </w:r>
      <w:r w:rsidRPr="00614AA3">
        <w:rPr>
          <w:rFonts w:asciiTheme="majorBidi" w:eastAsia="Times New Roman" w:hAnsiTheme="majorBidi" w:cstheme="majorBidi"/>
          <w:color w:val="000000"/>
          <w:sz w:val="24"/>
          <w:szCs w:val="24"/>
          <w:lang w:val="en-GB"/>
        </w:rPr>
        <w:t xml:space="preserve"> ± </w:t>
      </w:r>
      <w:r w:rsidRPr="00614AA3">
        <w:rPr>
          <w:rFonts w:asciiTheme="majorBidi" w:hAnsiTheme="majorBidi" w:cstheme="majorBidi"/>
          <w:color w:val="000000"/>
          <w:sz w:val="24"/>
          <w:szCs w:val="24"/>
        </w:rPr>
        <w:t>0.201</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val="en-GB"/>
        </w:rPr>
        <w:t xml:space="preserve">(كريه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المليمتر المكعب)</w:t>
      </w:r>
      <w:r w:rsidRPr="00614AA3">
        <w:rPr>
          <w:rFonts w:asciiTheme="majorBidi" w:hAnsiTheme="majorBidi" w:cstheme="majorBidi"/>
          <w:color w:val="000000"/>
          <w:sz w:val="24"/>
          <w:szCs w:val="24"/>
          <w:rtl/>
          <w:lang w:val="en-GB" w:bidi="ar-IQ"/>
        </w:rPr>
        <w:t xml:space="preserve"> </w:t>
      </w:r>
      <w:r w:rsidRPr="00614AA3">
        <w:rPr>
          <w:rFonts w:asciiTheme="majorBidi" w:hAnsiTheme="majorBidi" w:cstheme="majorBidi"/>
          <w:color w:val="000000"/>
          <w:sz w:val="24"/>
          <w:szCs w:val="24"/>
          <w:vertAlign w:val="superscript"/>
        </w:rPr>
        <w:t>6</w:t>
      </w:r>
      <w:r w:rsidRPr="00614AA3">
        <w:rPr>
          <w:rFonts w:asciiTheme="majorBidi" w:hAnsiTheme="majorBidi" w:cstheme="majorBidi"/>
          <w:color w:val="000000"/>
          <w:sz w:val="24"/>
          <w:szCs w:val="24"/>
        </w:rPr>
        <w:t>10×</w:t>
      </w:r>
      <w:r w:rsidRPr="00614AA3">
        <w:rPr>
          <w:rFonts w:asciiTheme="majorBidi" w:hAnsiTheme="majorBidi" w:cstheme="majorBidi"/>
          <w:color w:val="000000"/>
          <w:sz w:val="24"/>
          <w:szCs w:val="24"/>
          <w:rtl/>
          <w:lang w:bidi="ar-IQ"/>
        </w:rPr>
        <w:t xml:space="preserve">, كما قد بلغت الفئة الثالثة </w:t>
      </w:r>
      <w:r w:rsidRPr="00614AA3">
        <w:rPr>
          <w:rFonts w:asciiTheme="majorBidi" w:hAnsiTheme="majorBidi" w:cstheme="majorBidi"/>
          <w:color w:val="000000"/>
          <w:sz w:val="24"/>
          <w:szCs w:val="24"/>
        </w:rPr>
        <w:t>3.649</w:t>
      </w:r>
      <w:r w:rsidRPr="00614AA3">
        <w:rPr>
          <w:rFonts w:asciiTheme="majorBidi" w:eastAsia="Times New Roman" w:hAnsiTheme="majorBidi" w:cstheme="majorBidi"/>
          <w:color w:val="000000"/>
          <w:sz w:val="24"/>
          <w:szCs w:val="24"/>
          <w:lang w:val="en-GB"/>
        </w:rPr>
        <w:t xml:space="preserve"> </w:t>
      </w:r>
      <w:r w:rsidRPr="00614AA3">
        <w:rPr>
          <w:rFonts w:asciiTheme="majorBidi" w:hAnsiTheme="majorBidi" w:cstheme="majorBidi"/>
          <w:color w:val="000000"/>
          <w:sz w:val="24"/>
          <w:szCs w:val="24"/>
          <w:lang w:val="en-GB"/>
        </w:rPr>
        <w:t>± 0.138</w:t>
      </w:r>
      <w:r w:rsidRPr="00614AA3">
        <w:rPr>
          <w:rFonts w:asciiTheme="majorBidi" w:hAnsiTheme="majorBidi" w:cstheme="majorBidi"/>
          <w:color w:val="000000"/>
          <w:sz w:val="24"/>
          <w:szCs w:val="24"/>
          <w:rtl/>
          <w:lang w:val="en-GB"/>
        </w:rPr>
        <w:t xml:space="preserve"> (كريه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المليمتر المكعب)</w:t>
      </w:r>
      <w:r w:rsidRPr="00614AA3">
        <w:rPr>
          <w:rFonts w:asciiTheme="majorBidi" w:hAnsiTheme="majorBidi" w:cstheme="majorBidi"/>
          <w:color w:val="000000"/>
          <w:sz w:val="24"/>
          <w:szCs w:val="24"/>
          <w:rtl/>
          <w:lang w:val="en-GB" w:bidi="ar-IQ"/>
        </w:rPr>
        <w:t xml:space="preserve"> </w:t>
      </w:r>
      <w:r w:rsidRPr="00614AA3">
        <w:rPr>
          <w:rFonts w:asciiTheme="majorBidi" w:hAnsiTheme="majorBidi" w:cstheme="majorBidi"/>
          <w:color w:val="000000"/>
          <w:sz w:val="24"/>
          <w:szCs w:val="24"/>
          <w:vertAlign w:val="superscript"/>
        </w:rPr>
        <w:t>6</w:t>
      </w:r>
      <w:r w:rsidRPr="00614AA3">
        <w:rPr>
          <w:rFonts w:asciiTheme="majorBidi" w:hAnsiTheme="majorBidi" w:cstheme="majorBidi"/>
          <w:color w:val="000000"/>
          <w:sz w:val="24"/>
          <w:szCs w:val="24"/>
        </w:rPr>
        <w:t>10×</w:t>
      </w:r>
      <w:r w:rsidRPr="00614AA3">
        <w:rPr>
          <w:rFonts w:asciiTheme="majorBidi" w:hAnsiTheme="majorBidi" w:cstheme="majorBidi"/>
          <w:color w:val="000000"/>
          <w:sz w:val="24"/>
          <w:szCs w:val="24"/>
          <w:rtl/>
          <w:lang w:bidi="ar-IQ"/>
        </w:rPr>
        <w:t>.</w:t>
      </w:r>
    </w:p>
    <w:p w:rsidR="00D312C4" w:rsidRPr="00614AA3" w:rsidRDefault="00D312C4" w:rsidP="00614AA3">
      <w:pPr>
        <w:tabs>
          <w:tab w:val="center" w:pos="4393"/>
        </w:tabs>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يوضح الجدول </w:t>
      </w:r>
      <w:r w:rsidR="003B13C8" w:rsidRPr="00614AA3">
        <w:rPr>
          <w:rFonts w:asciiTheme="majorBidi" w:hAnsiTheme="majorBidi" w:cstheme="majorBidi"/>
          <w:color w:val="000000"/>
          <w:sz w:val="24"/>
          <w:szCs w:val="24"/>
          <w:lang w:bidi="ar-IQ"/>
        </w:rPr>
        <w:t>(3</w:t>
      </w:r>
      <w:r w:rsidRPr="00614AA3">
        <w:rPr>
          <w:rFonts w:asciiTheme="majorBidi" w:hAnsiTheme="majorBidi" w:cstheme="majorBidi"/>
          <w:color w:val="000000"/>
          <w:sz w:val="24"/>
          <w:szCs w:val="24"/>
          <w:lang w:bidi="ar-IQ"/>
        </w:rPr>
        <w:t>)</w:t>
      </w:r>
      <w:r w:rsidRPr="00614AA3">
        <w:rPr>
          <w:rFonts w:asciiTheme="majorBidi" w:hAnsiTheme="majorBidi" w:cstheme="majorBidi"/>
          <w:color w:val="000000"/>
          <w:sz w:val="24"/>
          <w:szCs w:val="24"/>
          <w:rtl/>
          <w:lang w:bidi="ar-IQ"/>
        </w:rPr>
        <w:t xml:space="preserve"> نتائج تحليل اختبار </w:t>
      </w:r>
      <w:r w:rsidRPr="00614AA3">
        <w:rPr>
          <w:rFonts w:asciiTheme="majorBidi" w:hAnsiTheme="majorBidi" w:cstheme="majorBidi"/>
          <w:color w:val="000000"/>
          <w:sz w:val="24"/>
          <w:szCs w:val="24"/>
          <w:lang w:bidi="ar-IQ"/>
        </w:rPr>
        <w:t>LSD</w:t>
      </w:r>
      <w:r w:rsidRPr="00614AA3">
        <w:rPr>
          <w:rFonts w:asciiTheme="majorBidi" w:hAnsiTheme="majorBidi" w:cstheme="majorBidi"/>
          <w:color w:val="000000"/>
          <w:sz w:val="24"/>
          <w:szCs w:val="24"/>
          <w:rtl/>
          <w:lang w:bidi="ar-IQ"/>
        </w:rPr>
        <w:t xml:space="preserve"> للأوساط الحسابية لخلايا الدم البيض في إطار الفئات العمرية الثلاثة, إذْ يتبين إن الفئة العمرية الأولى كانت ذات فرق معنوي عن الفئة العمرية الثانية وبمستوى معنوية </w:t>
      </w:r>
      <w:r w:rsidRPr="00614AA3">
        <w:rPr>
          <w:rFonts w:asciiTheme="majorBidi" w:hAnsiTheme="majorBidi" w:cstheme="majorBidi"/>
          <w:color w:val="000000"/>
          <w:sz w:val="24"/>
          <w:szCs w:val="24"/>
          <w:lang w:bidi="ar-IQ"/>
        </w:rPr>
        <w:t>(0.000)</w:t>
      </w:r>
      <w:r w:rsidRPr="00614AA3">
        <w:rPr>
          <w:rFonts w:asciiTheme="majorBidi" w:hAnsiTheme="majorBidi" w:cstheme="majorBidi"/>
          <w:color w:val="000000"/>
          <w:sz w:val="24"/>
          <w:szCs w:val="24"/>
          <w:rtl/>
          <w:lang w:bidi="ar-IQ"/>
        </w:rPr>
        <w:t xml:space="preserve"> أما الفرق بين الفئتين العمريتين الثانية والثالثة والفئتين الأولى والثالثة فهو غير معنوي. أي انه لا يوجد هناك اختلاف في أعداد خلايا الدم البيض بين الفئتين العمريتين الأولى والثالثة والفئتين الثانية والثالثة وإنما تركز الاختلاف بين الأولى والثانية فقط.</w:t>
      </w:r>
    </w:p>
    <w:p w:rsidR="00D312C4" w:rsidRPr="00614AA3" w:rsidRDefault="00D312C4" w:rsidP="00614AA3">
      <w:pPr>
        <w:tabs>
          <w:tab w:val="center" w:pos="4393"/>
        </w:tabs>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ومن خلال الجدول نفسه </w:t>
      </w:r>
      <w:r w:rsidR="003B13C8" w:rsidRPr="00614AA3">
        <w:rPr>
          <w:rFonts w:asciiTheme="majorBidi" w:hAnsiTheme="majorBidi" w:cstheme="majorBidi"/>
          <w:color w:val="000000"/>
          <w:sz w:val="24"/>
          <w:szCs w:val="24"/>
          <w:lang w:bidi="ar-IQ"/>
        </w:rPr>
        <w:t>(3</w:t>
      </w:r>
      <w:r w:rsidRPr="00614AA3">
        <w:rPr>
          <w:rFonts w:asciiTheme="majorBidi" w:hAnsiTheme="majorBidi" w:cstheme="majorBidi"/>
          <w:color w:val="000000"/>
          <w:sz w:val="24"/>
          <w:szCs w:val="24"/>
          <w:lang w:bidi="ar-IQ"/>
        </w:rPr>
        <w:t>)</w:t>
      </w:r>
      <w:r w:rsidRPr="00614AA3">
        <w:rPr>
          <w:rFonts w:asciiTheme="majorBidi" w:hAnsiTheme="majorBidi" w:cstheme="majorBidi"/>
          <w:color w:val="000000"/>
          <w:sz w:val="24"/>
          <w:szCs w:val="24"/>
          <w:rtl/>
          <w:lang w:bidi="ar-IQ"/>
        </w:rPr>
        <w:t xml:space="preserve"> نتائج تحليل اختبار </w:t>
      </w:r>
      <w:r w:rsidRPr="00614AA3">
        <w:rPr>
          <w:rFonts w:asciiTheme="majorBidi" w:hAnsiTheme="majorBidi" w:cstheme="majorBidi"/>
          <w:color w:val="000000"/>
          <w:sz w:val="24"/>
          <w:szCs w:val="24"/>
          <w:lang w:bidi="ar-IQ"/>
        </w:rPr>
        <w:t>LSD</w:t>
      </w:r>
      <w:r w:rsidRPr="00614AA3">
        <w:rPr>
          <w:rFonts w:asciiTheme="majorBidi" w:hAnsiTheme="majorBidi" w:cstheme="majorBidi"/>
          <w:color w:val="000000"/>
          <w:sz w:val="24"/>
          <w:szCs w:val="24"/>
          <w:rtl/>
          <w:lang w:bidi="ar-IQ"/>
        </w:rPr>
        <w:t xml:space="preserve"> للأوساط الحسابية لكريات الدم الحمر نلاحظ عدم وجود فرق معنوي بين الفئتين العمريتين الأولى والثالثة وإنما تركز الاختلاف بين الفئتين العمريتين الأولى والثانية والفئتين الثانية والثالثة فقط.</w:t>
      </w:r>
    </w:p>
    <w:p w:rsidR="002E3A11" w:rsidRPr="00614AA3" w:rsidRDefault="003B13C8" w:rsidP="00614AA3">
      <w:pPr>
        <w:spacing w:after="0" w:line="240" w:lineRule="auto"/>
        <w:jc w:val="both"/>
        <w:rPr>
          <w:rFonts w:asciiTheme="majorBidi" w:hAnsiTheme="majorBidi" w:cstheme="majorBidi"/>
          <w:color w:val="000000"/>
          <w:sz w:val="24"/>
          <w:szCs w:val="24"/>
          <w:rtl/>
        </w:rPr>
      </w:pPr>
      <w:bookmarkStart w:id="29" w:name="OLE_LINK62"/>
      <w:bookmarkStart w:id="30" w:name="OLE_LINK61"/>
      <w:r w:rsidRPr="00614AA3">
        <w:rPr>
          <w:rFonts w:asciiTheme="majorBidi" w:hAnsiTheme="majorBidi" w:cstheme="majorBidi"/>
          <w:color w:val="000000"/>
          <w:sz w:val="24"/>
          <w:szCs w:val="24"/>
          <w:rtl/>
          <w:lang w:bidi="ar-IQ"/>
        </w:rPr>
        <w:t xml:space="preserve">  </w:t>
      </w:r>
      <w:r w:rsidR="002E3A11" w:rsidRPr="00614AA3">
        <w:rPr>
          <w:rFonts w:asciiTheme="majorBidi" w:hAnsiTheme="majorBidi" w:cstheme="majorBidi"/>
          <w:color w:val="000000"/>
          <w:sz w:val="24"/>
          <w:szCs w:val="24"/>
          <w:rtl/>
        </w:rPr>
        <w:t xml:space="preserve">       وقد جاءت نتائج هذه الدراسة متوافقة مع ما توصلت إليه شريف (</w:t>
      </w:r>
      <w:r w:rsidR="002E3A11" w:rsidRPr="00614AA3">
        <w:rPr>
          <w:rFonts w:asciiTheme="majorBidi" w:hAnsiTheme="majorBidi" w:cstheme="majorBidi"/>
          <w:color w:val="000000"/>
          <w:sz w:val="24"/>
          <w:szCs w:val="24"/>
        </w:rPr>
        <w:t>2005</w:t>
      </w:r>
      <w:r w:rsidR="002E3A11" w:rsidRPr="00614AA3">
        <w:rPr>
          <w:rFonts w:asciiTheme="majorBidi" w:hAnsiTheme="majorBidi" w:cstheme="majorBidi"/>
          <w:color w:val="000000"/>
          <w:sz w:val="24"/>
          <w:szCs w:val="24"/>
          <w:rtl/>
        </w:rPr>
        <w:t>) التي أشارت إلى ارتفاع في معدل خلايا الدم البيض لدى نساء الإجهاض التلقائي مقارنة مع معدل خلايا الدم البيض لدى نساء مجموعة السيطرة.</w:t>
      </w:r>
    </w:p>
    <w:p w:rsidR="003B13C8" w:rsidRPr="00614AA3" w:rsidRDefault="002E3A11"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rPr>
        <w:t xml:space="preserve">         تعود زيادة خلايا الدم البيض في المجهضات إلى الحالة المرضية, إذْ يزداد عدد هذه الخلايا عند كلْ إصابة ومنها الإصابات الفيروسية؛ نظراً لكونها من الدفاعات المناعية للجسم والازدياد الكبير لعدد هذه الخلايا لدى المجهضات اللواتي امتلكن أضداد </w:t>
      </w:r>
      <w:r w:rsidRPr="00614AA3">
        <w:rPr>
          <w:rFonts w:asciiTheme="majorBidi" w:hAnsiTheme="majorBidi" w:cstheme="majorBidi"/>
          <w:color w:val="000000"/>
          <w:sz w:val="24"/>
          <w:szCs w:val="24"/>
        </w:rPr>
        <w:t>IgM</w:t>
      </w:r>
      <w:r w:rsidRPr="00614AA3">
        <w:rPr>
          <w:rFonts w:asciiTheme="majorBidi" w:hAnsiTheme="majorBidi" w:cstheme="majorBidi"/>
          <w:color w:val="000000"/>
          <w:sz w:val="24"/>
          <w:szCs w:val="24"/>
          <w:rtl/>
        </w:rPr>
        <w:t xml:space="preserve"> موجبة يرجح الإصابة الفيروسية بفيروس مضخم الخلايا إذْ تشير الدراسات إلى أنَّ الإصابة  الفيروسية  تعمل على تحفيز تكوين الخلايا الدموية البيضاء خاصة الخلايا اللمفاوية </w:t>
      </w:r>
      <w:r w:rsidRPr="00614AA3">
        <w:rPr>
          <w:rFonts w:asciiTheme="majorBidi" w:hAnsiTheme="majorBidi" w:cstheme="majorBidi"/>
          <w:color w:val="000000"/>
          <w:sz w:val="24"/>
          <w:szCs w:val="24"/>
        </w:rPr>
        <w:t xml:space="preserve"> Lymphocytes</w:t>
      </w:r>
      <w:r w:rsidRPr="00614AA3">
        <w:rPr>
          <w:rFonts w:asciiTheme="majorBidi" w:hAnsiTheme="majorBidi" w:cstheme="majorBidi"/>
          <w:color w:val="000000"/>
          <w:sz w:val="24"/>
          <w:szCs w:val="24"/>
          <w:rtl/>
        </w:rPr>
        <w:t xml:space="preserve">, والخلايا وحيدة النواة </w:t>
      </w:r>
      <w:r w:rsidRPr="00614AA3">
        <w:rPr>
          <w:rFonts w:asciiTheme="majorBidi" w:hAnsiTheme="majorBidi" w:cstheme="majorBidi"/>
          <w:color w:val="000000"/>
          <w:sz w:val="24"/>
          <w:szCs w:val="24"/>
        </w:rPr>
        <w:t xml:space="preserve">Monocytes </w:t>
      </w:r>
      <w:r w:rsidRPr="00614AA3">
        <w:rPr>
          <w:rFonts w:asciiTheme="majorBidi" w:hAnsiTheme="majorBidi" w:cstheme="majorBidi"/>
          <w:color w:val="000000"/>
          <w:sz w:val="24"/>
          <w:szCs w:val="24"/>
          <w:rtl/>
        </w:rPr>
        <w:t xml:space="preserve"> ( </w:t>
      </w:r>
      <w:r w:rsidRPr="00614AA3">
        <w:rPr>
          <w:rFonts w:asciiTheme="majorBidi" w:hAnsiTheme="majorBidi" w:cstheme="majorBidi"/>
          <w:color w:val="000000"/>
          <w:sz w:val="24"/>
          <w:szCs w:val="24"/>
        </w:rPr>
        <w:t>Gregory, 2003</w:t>
      </w:r>
      <w:r w:rsidRPr="00614AA3">
        <w:rPr>
          <w:rFonts w:asciiTheme="majorBidi" w:hAnsiTheme="majorBidi" w:cstheme="majorBidi"/>
          <w:color w:val="000000"/>
          <w:sz w:val="24"/>
          <w:szCs w:val="24"/>
          <w:rtl/>
        </w:rPr>
        <w:t xml:space="preserve"> ).</w:t>
      </w:r>
      <w:r w:rsidR="003B13C8" w:rsidRPr="00614AA3">
        <w:rPr>
          <w:rFonts w:asciiTheme="majorBidi" w:hAnsiTheme="majorBidi" w:cstheme="majorBidi"/>
          <w:color w:val="000000"/>
          <w:sz w:val="24"/>
          <w:szCs w:val="24"/>
          <w:rtl/>
        </w:rPr>
        <w:t xml:space="preserve"> </w:t>
      </w:r>
    </w:p>
    <w:p w:rsidR="002E3A11" w:rsidRPr="00614AA3" w:rsidRDefault="003B13C8"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تجدر الإشارة إلى أنَّ خلايا الدم البيض تعاني من بعض التغيرات في دوران دم الأم الحامل والتي تميل إلى زيادة فعاليتها أثناء مدة الحمل. وعلى الرغم من الزيادة التي تحصل في الخلايا الحبيبية والخلايا اللمفية من نوع </w:t>
      </w:r>
      <w:r w:rsidRPr="00614AA3">
        <w:rPr>
          <w:rFonts w:asciiTheme="majorBidi" w:hAnsiTheme="majorBidi" w:cstheme="majorBidi"/>
          <w:color w:val="000000"/>
          <w:sz w:val="24"/>
          <w:szCs w:val="24"/>
        </w:rPr>
        <w:t>T</w:t>
      </w:r>
      <w:r w:rsidRPr="00614AA3">
        <w:rPr>
          <w:rFonts w:asciiTheme="majorBidi" w:hAnsiTheme="majorBidi" w:cstheme="majorBidi"/>
          <w:color w:val="000000"/>
          <w:sz w:val="24"/>
          <w:szCs w:val="24"/>
          <w:rtl/>
        </w:rPr>
        <w:t xml:space="preserve">، إلاّ إنَّ </w:t>
      </w:r>
      <w:r w:rsidRPr="00614AA3">
        <w:rPr>
          <w:rFonts w:asciiTheme="majorBidi" w:hAnsiTheme="majorBidi" w:cstheme="majorBidi"/>
          <w:color w:val="000000"/>
          <w:sz w:val="24"/>
          <w:szCs w:val="24"/>
          <w:rtl/>
          <w:lang w:bidi="ar-IQ"/>
        </w:rPr>
        <w:t>الحمل يترافق مع إنخفاض في الوظائف المناعية الخلوية والخلطية , وذلك حفاظاً على الحمل الذي قد يعد جسماً غريباً لدى الأم الحامل , يتميز الحمل بوجود فعالية عامة للخلايا البيض تتصف بزيادة الخلايا الحبيبية وقلة الخلايا اللمفية بشكل عام مع زيادة واضحة لعدد الخلايا العدلة</w:t>
      </w:r>
      <w:r w:rsidRPr="00614AA3">
        <w:rPr>
          <w:rFonts w:asciiTheme="majorBidi" w:hAnsiTheme="majorBidi" w:cstheme="majorBidi"/>
          <w:color w:val="000000"/>
          <w:sz w:val="24"/>
          <w:szCs w:val="24"/>
          <w:lang w:bidi="ar-IQ"/>
        </w:rPr>
        <w:t>(</w:t>
      </w:r>
      <w:r w:rsidRPr="00614AA3">
        <w:rPr>
          <w:rFonts w:asciiTheme="majorBidi" w:hAnsiTheme="majorBidi" w:cstheme="majorBidi"/>
          <w:color w:val="000000"/>
          <w:sz w:val="24"/>
          <w:szCs w:val="24"/>
        </w:rPr>
        <w:t xml:space="preserve"> Lappi </w:t>
      </w:r>
      <w:r w:rsidRPr="00614AA3">
        <w:rPr>
          <w:rFonts w:asciiTheme="majorBidi" w:hAnsiTheme="majorBidi" w:cstheme="majorBidi"/>
          <w:i/>
          <w:iCs/>
          <w:color w:val="000000"/>
          <w:sz w:val="24"/>
          <w:szCs w:val="24"/>
        </w:rPr>
        <w:t>et al</w:t>
      </w:r>
      <w:r w:rsidRPr="00614AA3">
        <w:rPr>
          <w:rFonts w:asciiTheme="majorBidi" w:hAnsiTheme="majorBidi" w:cstheme="majorBidi"/>
          <w:color w:val="000000"/>
          <w:sz w:val="24"/>
          <w:szCs w:val="24"/>
        </w:rPr>
        <w:t>.,2002)</w:t>
      </w:r>
      <w:r w:rsidRPr="00614AA3">
        <w:rPr>
          <w:rFonts w:asciiTheme="majorBidi" w:hAnsiTheme="majorBidi" w:cstheme="majorBidi"/>
          <w:color w:val="000000"/>
          <w:sz w:val="24"/>
          <w:szCs w:val="24"/>
          <w:lang w:bidi="ar-IQ"/>
        </w:rPr>
        <w:t xml:space="preserve"> </w:t>
      </w:r>
      <w:r w:rsidRPr="00614AA3">
        <w:rPr>
          <w:rFonts w:asciiTheme="majorBidi" w:hAnsiTheme="majorBidi" w:cstheme="majorBidi"/>
          <w:color w:val="000000"/>
          <w:sz w:val="24"/>
          <w:szCs w:val="24"/>
          <w:rtl/>
          <w:lang w:bidi="ar-IQ"/>
        </w:rPr>
        <w:t xml:space="preserve">. وإنَّ سبب هذه الزيادة الفسيولوجية في مستوى خلايا الدم البيض الكلي يبقى غامضاً ، إلاّ إنَّ بعض </w:t>
      </w:r>
      <w:r w:rsidRPr="00614AA3">
        <w:rPr>
          <w:rFonts w:asciiTheme="majorBidi" w:hAnsiTheme="majorBidi" w:cstheme="majorBidi"/>
          <w:color w:val="000000"/>
          <w:sz w:val="24"/>
          <w:szCs w:val="24"/>
          <w:rtl/>
          <w:lang w:bidi="ar-IQ"/>
        </w:rPr>
        <w:lastRenderedPageBreak/>
        <w:t xml:space="preserve">الباحثين يفسرون الحمل بأنه حاله إجهادية يرافقها زيادة مستوى الهرمونات الستيرويدية من قشرة الكظر </w:t>
      </w:r>
      <w:r w:rsidRPr="00614AA3">
        <w:rPr>
          <w:rFonts w:asciiTheme="majorBidi" w:hAnsiTheme="majorBidi" w:cstheme="majorBidi"/>
          <w:color w:val="000000"/>
          <w:sz w:val="24"/>
          <w:szCs w:val="24"/>
          <w:lang w:bidi="ar-IQ"/>
        </w:rPr>
        <w:t>ACTH</w:t>
      </w:r>
      <w:r w:rsidRPr="00614AA3">
        <w:rPr>
          <w:rFonts w:asciiTheme="majorBidi" w:hAnsiTheme="majorBidi" w:cstheme="majorBidi"/>
          <w:color w:val="000000"/>
          <w:sz w:val="24"/>
          <w:szCs w:val="24"/>
          <w:rtl/>
          <w:lang w:bidi="ar-IQ"/>
        </w:rPr>
        <w:t xml:space="preserve"> والتي قد تكون سبباً في تلك الزيادة وبالذات للكريات العدلة      (</w:t>
      </w:r>
      <w:r w:rsidRPr="00614AA3">
        <w:rPr>
          <w:rFonts w:asciiTheme="majorBidi" w:hAnsiTheme="majorBidi" w:cstheme="majorBidi"/>
          <w:color w:val="000000"/>
          <w:sz w:val="24"/>
          <w:szCs w:val="24"/>
        </w:rPr>
        <w:t xml:space="preserve">Belo </w:t>
      </w:r>
      <w:r w:rsidRPr="00614AA3">
        <w:rPr>
          <w:rFonts w:asciiTheme="majorBidi" w:hAnsiTheme="majorBidi" w:cstheme="majorBidi"/>
          <w:i/>
          <w:iCs/>
          <w:color w:val="000000"/>
          <w:sz w:val="24"/>
          <w:szCs w:val="24"/>
        </w:rPr>
        <w:t>et al</w:t>
      </w:r>
      <w:r w:rsidRPr="00614AA3">
        <w:rPr>
          <w:rFonts w:asciiTheme="majorBidi" w:hAnsiTheme="majorBidi" w:cstheme="majorBidi"/>
          <w:color w:val="000000"/>
          <w:sz w:val="24"/>
          <w:szCs w:val="24"/>
        </w:rPr>
        <w:t>.,2002</w:t>
      </w:r>
      <w:r w:rsidRPr="00614AA3">
        <w:rPr>
          <w:rFonts w:asciiTheme="majorBidi" w:hAnsiTheme="majorBidi" w:cstheme="majorBidi"/>
          <w:color w:val="000000"/>
          <w:sz w:val="24"/>
          <w:szCs w:val="24"/>
          <w:rtl/>
          <w:lang w:bidi="ar-IQ"/>
        </w:rPr>
        <w:t>).</w:t>
      </w:r>
    </w:p>
    <w:p w:rsidR="002E3A11" w:rsidRPr="00614AA3" w:rsidRDefault="0072708E" w:rsidP="00614AA3">
      <w:pPr>
        <w:spacing w:after="0" w:line="240" w:lineRule="auto"/>
        <w:jc w:val="both"/>
        <w:rPr>
          <w:rFonts w:asciiTheme="majorBidi" w:hAnsiTheme="majorBidi" w:cstheme="majorBidi"/>
          <w:sz w:val="24"/>
          <w:szCs w:val="24"/>
          <w:rtl/>
          <w:lang w:bidi="ar-IQ"/>
        </w:rPr>
      </w:pPr>
      <w:r w:rsidRPr="00614AA3">
        <w:rPr>
          <w:rFonts w:asciiTheme="majorBidi" w:hAnsiTheme="majorBidi" w:cstheme="majorBidi"/>
          <w:color w:val="000000"/>
          <w:sz w:val="24"/>
          <w:szCs w:val="24"/>
          <w:rtl/>
          <w:lang w:bidi="ar-IQ"/>
        </w:rPr>
        <w:t xml:space="preserve">    </w:t>
      </w:r>
      <w:r w:rsidR="002E3A11" w:rsidRPr="00614AA3">
        <w:rPr>
          <w:rFonts w:asciiTheme="majorBidi" w:hAnsiTheme="majorBidi" w:cstheme="majorBidi"/>
          <w:sz w:val="24"/>
          <w:szCs w:val="24"/>
          <w:rtl/>
          <w:lang w:bidi="ar-IQ"/>
        </w:rPr>
        <w:t xml:space="preserve">وترجح الزيادة في عدد خلايا الدم البيض الكلي في حالة الحمل إلى وجود عدد من الوسائط أو النواقل الخلوية المفرزة من قبل الخلايا البلعمية والبطانية مثل عامل نخر الورم </w:t>
      </w:r>
      <w:r w:rsidR="002E3A11" w:rsidRPr="00614AA3">
        <w:rPr>
          <w:rFonts w:asciiTheme="majorBidi" w:hAnsiTheme="majorBidi" w:cstheme="majorBidi"/>
          <w:sz w:val="24"/>
          <w:szCs w:val="24"/>
          <w:lang w:bidi="ar-IQ"/>
        </w:rPr>
        <w:t>–</w:t>
      </w:r>
      <w:r w:rsidR="002E3A11" w:rsidRPr="00614AA3">
        <w:rPr>
          <w:rFonts w:asciiTheme="majorBidi" w:hAnsiTheme="majorBidi" w:cstheme="majorBidi"/>
          <w:sz w:val="24"/>
          <w:szCs w:val="24"/>
          <w:rtl/>
          <w:lang w:bidi="ar-IQ"/>
        </w:rPr>
        <w:t xml:space="preserve"> ألفا </w:t>
      </w:r>
      <w:r w:rsidR="002E3A11" w:rsidRPr="00614AA3">
        <w:rPr>
          <w:rFonts w:asciiTheme="majorBidi" w:hAnsiTheme="majorBidi" w:cstheme="majorBidi"/>
          <w:sz w:val="24"/>
          <w:szCs w:val="24"/>
          <w:lang w:bidi="ar-IQ"/>
        </w:rPr>
        <w:t>(TNF-α)</w:t>
      </w:r>
      <w:r w:rsidR="002E3A11" w:rsidRPr="00614AA3">
        <w:rPr>
          <w:rFonts w:asciiTheme="majorBidi" w:hAnsiTheme="majorBidi" w:cstheme="majorBidi"/>
          <w:sz w:val="24"/>
          <w:szCs w:val="24"/>
          <w:rtl/>
          <w:lang w:bidi="ar-IQ"/>
        </w:rPr>
        <w:t xml:space="preserve"> </w:t>
      </w:r>
      <w:r w:rsidR="002E3A11" w:rsidRPr="00614AA3">
        <w:rPr>
          <w:rFonts w:asciiTheme="majorBidi" w:hAnsiTheme="majorBidi" w:cstheme="majorBidi"/>
          <w:sz w:val="24"/>
          <w:szCs w:val="24"/>
          <w:lang w:bidi="ar-IQ"/>
        </w:rPr>
        <w:t>Tumor necrosis factor</w:t>
      </w:r>
      <w:r w:rsidR="002E3A11" w:rsidRPr="00614AA3">
        <w:rPr>
          <w:rFonts w:asciiTheme="majorBidi" w:hAnsiTheme="majorBidi" w:cstheme="majorBidi"/>
          <w:sz w:val="24"/>
          <w:szCs w:val="24"/>
          <w:rtl/>
          <w:lang w:bidi="ar-IQ"/>
        </w:rPr>
        <w:t xml:space="preserve"> والذي يفرز بكميات كبيرة، إذْ يعمل هذا المركب مع وسائط أخرى على توليد الخلايا العدلة من نخاع العظم مؤدياً بذلك إلى الزيادة في عددها وكذلك العدد الكلي لخلايا الدم البيض عموماً</w:t>
      </w:r>
      <w:r w:rsidR="002E3A11" w:rsidRPr="00614AA3">
        <w:rPr>
          <w:rFonts w:asciiTheme="majorBidi" w:hAnsiTheme="majorBidi" w:cstheme="majorBidi"/>
          <w:sz w:val="24"/>
          <w:szCs w:val="24"/>
          <w:lang w:bidi="ar-IQ"/>
        </w:rPr>
        <w:t xml:space="preserve"> Meldrum</w:t>
      </w:r>
      <w:r w:rsidR="002E3A11" w:rsidRPr="00614AA3">
        <w:rPr>
          <w:rFonts w:asciiTheme="majorBidi" w:hAnsiTheme="majorBidi" w:cstheme="majorBidi"/>
          <w:i/>
          <w:iCs/>
          <w:sz w:val="24"/>
          <w:szCs w:val="24"/>
          <w:lang w:bidi="ar-IQ"/>
        </w:rPr>
        <w:t xml:space="preserve"> et al</w:t>
      </w:r>
      <w:r w:rsidR="002E3A11" w:rsidRPr="00614AA3">
        <w:rPr>
          <w:rFonts w:asciiTheme="majorBidi" w:hAnsiTheme="majorBidi" w:cstheme="majorBidi"/>
          <w:sz w:val="24"/>
          <w:szCs w:val="24"/>
          <w:lang w:bidi="ar-IQ"/>
        </w:rPr>
        <w:t xml:space="preserve">.,1998 ) </w:t>
      </w:r>
      <w:r w:rsidR="002E3A11" w:rsidRPr="00614AA3">
        <w:rPr>
          <w:rFonts w:asciiTheme="majorBidi" w:hAnsiTheme="majorBidi" w:cstheme="majorBidi"/>
          <w:sz w:val="24"/>
          <w:szCs w:val="24"/>
          <w:rtl/>
          <w:lang w:bidi="ar-IQ"/>
        </w:rPr>
        <w:t>).</w:t>
      </w:r>
      <w:r w:rsidRPr="00614AA3">
        <w:rPr>
          <w:rFonts w:asciiTheme="majorBidi" w:hAnsiTheme="majorBidi" w:cstheme="majorBidi"/>
          <w:sz w:val="24"/>
          <w:szCs w:val="24"/>
          <w:rtl/>
          <w:lang w:bidi="ar-IQ"/>
        </w:rPr>
        <w:t xml:space="preserve"> كما </w:t>
      </w:r>
      <w:r w:rsidR="002E3A11" w:rsidRPr="00614AA3">
        <w:rPr>
          <w:rFonts w:asciiTheme="majorBidi" w:hAnsiTheme="majorBidi" w:cstheme="majorBidi"/>
          <w:sz w:val="24"/>
          <w:szCs w:val="24"/>
          <w:rtl/>
          <w:lang w:bidi="ar-IQ"/>
        </w:rPr>
        <w:t xml:space="preserve">إنَّ الارتفاع المعنوي في أعداد الخلايا اللمفية يكون لصالح النساء الحوامل اللواتي سبق لهن الإجهاض مقارنة مع النساء الحوامل غير المجهضات وقد يحدث ذلك نتيجة المشاكل التناسلية التي قد تتعرض لها من جراء تعرض أنسجة جهازها التناسلي لتغيرات فسلجية، بالإضافة إلى القلق النفسي الذي يتسبب في توفير عوامل إجهادية لدى الأم الحامل التي قد تؤدي في النتيجة إلى زيادة مستوى هرمونات الإجهاد التي تفرز من الغدة الكظرية ومنها القشرانيات السترويدية الكلوكوزية </w:t>
      </w:r>
      <w:r w:rsidR="002E3A11" w:rsidRPr="00614AA3">
        <w:rPr>
          <w:rFonts w:asciiTheme="majorBidi" w:hAnsiTheme="majorBidi" w:cstheme="majorBidi"/>
          <w:sz w:val="24"/>
          <w:szCs w:val="24"/>
          <w:lang w:bidi="ar-IQ"/>
        </w:rPr>
        <w:t xml:space="preserve">.(Prior,1998 ; Tumposky </w:t>
      </w:r>
      <w:r w:rsidR="002E3A11" w:rsidRPr="00614AA3">
        <w:rPr>
          <w:rFonts w:asciiTheme="majorBidi" w:hAnsiTheme="majorBidi" w:cstheme="majorBidi"/>
          <w:i/>
          <w:iCs/>
          <w:sz w:val="24"/>
          <w:szCs w:val="24"/>
          <w:lang w:bidi="ar-IQ"/>
        </w:rPr>
        <w:t>et al.</w:t>
      </w:r>
      <w:r w:rsidR="002E3A11" w:rsidRPr="00614AA3">
        <w:rPr>
          <w:rFonts w:asciiTheme="majorBidi" w:hAnsiTheme="majorBidi" w:cstheme="majorBidi"/>
          <w:sz w:val="24"/>
          <w:szCs w:val="24"/>
          <w:lang w:bidi="ar-IQ"/>
        </w:rPr>
        <w:t>,2000</w:t>
      </w:r>
      <w:r w:rsidRPr="00614AA3">
        <w:rPr>
          <w:rFonts w:asciiTheme="majorBidi" w:hAnsiTheme="majorBidi" w:cstheme="majorBidi"/>
          <w:sz w:val="24"/>
          <w:szCs w:val="24"/>
          <w:lang w:bidi="ar-IQ"/>
        </w:rPr>
        <w:t xml:space="preserve"> ; Duffy, 2000</w:t>
      </w:r>
      <w:r w:rsidR="002E3A11" w:rsidRPr="00614AA3">
        <w:rPr>
          <w:rFonts w:asciiTheme="majorBidi" w:hAnsiTheme="majorBidi" w:cstheme="majorBidi"/>
          <w:sz w:val="24"/>
          <w:szCs w:val="24"/>
          <w:lang w:bidi="ar-IQ"/>
        </w:rPr>
        <w:t>)</w:t>
      </w:r>
    </w:p>
    <w:p w:rsidR="002E3A11" w:rsidRDefault="002E3A11"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أما فيما يخص انخفاض كريات الدم الحمر, فقد يعزى هذا الانخفاض إلى قلة تكوين كريات الدم الحمر الناتج عن خلل في تصنيع أو إفراز هرمون الارثروبويتين </w:t>
      </w:r>
      <w:r w:rsidRPr="00614AA3">
        <w:rPr>
          <w:rFonts w:asciiTheme="majorBidi" w:hAnsiTheme="majorBidi" w:cstheme="majorBidi"/>
          <w:color w:val="000000"/>
          <w:sz w:val="24"/>
          <w:szCs w:val="24"/>
          <w:lang w:bidi="ar-IQ"/>
        </w:rPr>
        <w:t>Erythropoietin</w:t>
      </w:r>
      <w:r w:rsidRPr="00614AA3">
        <w:rPr>
          <w:rFonts w:asciiTheme="majorBidi" w:hAnsiTheme="majorBidi" w:cstheme="majorBidi"/>
          <w:color w:val="000000"/>
          <w:sz w:val="24"/>
          <w:szCs w:val="24"/>
          <w:rtl/>
          <w:lang w:bidi="ar-IQ"/>
        </w:rPr>
        <w:t xml:space="preserve"> الذي يفرز من الكلية مؤدياً بذلك إلى انخفاض تأثيره الفسيولوجي (</w:t>
      </w:r>
      <w:r w:rsidRPr="00614AA3">
        <w:rPr>
          <w:rFonts w:asciiTheme="majorBidi" w:hAnsiTheme="majorBidi" w:cstheme="majorBidi"/>
          <w:color w:val="000000"/>
          <w:sz w:val="24"/>
          <w:szCs w:val="24"/>
          <w:lang w:bidi="ar-IQ"/>
        </w:rPr>
        <w:t>Bauer &amp; Kurtz,1987</w:t>
      </w:r>
      <w:r w:rsidRPr="00614AA3">
        <w:rPr>
          <w:rFonts w:asciiTheme="majorBidi" w:hAnsiTheme="majorBidi" w:cstheme="majorBidi"/>
          <w:color w:val="000000"/>
          <w:sz w:val="24"/>
          <w:szCs w:val="24"/>
          <w:rtl/>
          <w:lang w:bidi="ar-IQ"/>
        </w:rPr>
        <w:t>)</w:t>
      </w:r>
      <w:r w:rsidRPr="00614AA3">
        <w:rPr>
          <w:rFonts w:asciiTheme="majorBidi" w:hAnsiTheme="majorBidi" w:cstheme="majorBidi"/>
          <w:sz w:val="24"/>
          <w:szCs w:val="24"/>
          <w:rtl/>
          <w:lang w:bidi="ar-IQ"/>
        </w:rPr>
        <w:t>، أو يكون قلة التكوين ناجماً عن خلل في الانقسام الخلوي وحصول اختلال في تطور كريات الدم الحمر ونقصان عددها مع ظهور عدد كبير من الخلايا غير الناضجة في الدورة الدموية (</w:t>
      </w:r>
      <w:r w:rsidRPr="00614AA3">
        <w:rPr>
          <w:rFonts w:asciiTheme="majorBidi" w:hAnsiTheme="majorBidi" w:cstheme="majorBidi"/>
          <w:sz w:val="24"/>
          <w:szCs w:val="24"/>
          <w:lang w:bidi="ar-IQ"/>
        </w:rPr>
        <w:t>,1998</w:t>
      </w:r>
      <w:r w:rsidRPr="00614AA3">
        <w:rPr>
          <w:rFonts w:asciiTheme="majorBidi" w:hAnsiTheme="majorBidi" w:cstheme="majorBidi"/>
          <w:sz w:val="24"/>
          <w:szCs w:val="24"/>
          <w:rtl/>
          <w:lang w:bidi="ar-IQ"/>
        </w:rPr>
        <w:t>.</w:t>
      </w:r>
      <w:r w:rsidRPr="00614AA3">
        <w:rPr>
          <w:rFonts w:asciiTheme="majorBidi" w:hAnsiTheme="majorBidi" w:cstheme="majorBidi"/>
          <w:sz w:val="24"/>
          <w:szCs w:val="24"/>
          <w:lang w:bidi="ar-IQ"/>
        </w:rPr>
        <w:t xml:space="preserve">Simpson </w:t>
      </w:r>
      <w:r w:rsidRPr="00614AA3">
        <w:rPr>
          <w:rFonts w:asciiTheme="majorBidi" w:hAnsiTheme="majorBidi" w:cstheme="majorBidi"/>
          <w:i/>
          <w:iCs/>
          <w:sz w:val="24"/>
          <w:szCs w:val="24"/>
          <w:lang w:bidi="ar-IQ"/>
        </w:rPr>
        <w:t>et al</w:t>
      </w:r>
      <w:r w:rsidRPr="00614AA3">
        <w:rPr>
          <w:rFonts w:asciiTheme="majorBidi" w:hAnsiTheme="majorBidi" w:cstheme="majorBidi"/>
          <w:sz w:val="24"/>
          <w:szCs w:val="24"/>
          <w:rtl/>
          <w:lang w:bidi="ar-IQ"/>
        </w:rPr>
        <w:t xml:space="preserve">). كما أن لنقص الحديد دورا هاما في انخفاض تلك المعايير والذي ربما يحدث نتيجة لزيادة استهلاك الحديد من قبل الجهاز الشبكي البطاني لغرض بناء الفيرتين </w:t>
      </w:r>
      <w:r w:rsidRPr="00614AA3">
        <w:rPr>
          <w:rFonts w:asciiTheme="majorBidi" w:hAnsiTheme="majorBidi" w:cstheme="majorBidi"/>
          <w:sz w:val="24"/>
          <w:szCs w:val="24"/>
          <w:lang w:bidi="ar-IQ"/>
        </w:rPr>
        <w:t>Ferritin</w:t>
      </w:r>
      <w:r w:rsidRPr="00614AA3">
        <w:rPr>
          <w:rFonts w:asciiTheme="majorBidi" w:hAnsiTheme="majorBidi" w:cstheme="majorBidi"/>
          <w:sz w:val="24"/>
          <w:szCs w:val="24"/>
          <w:rtl/>
          <w:lang w:bidi="ar-IQ"/>
        </w:rPr>
        <w:t xml:space="preserve"> وخاصة في نهاية الثلث الأول من الحمل صعودا (</w:t>
      </w:r>
      <w:r w:rsidRPr="00614AA3">
        <w:rPr>
          <w:rFonts w:asciiTheme="majorBidi" w:hAnsiTheme="majorBidi" w:cstheme="majorBidi"/>
          <w:sz w:val="24"/>
          <w:szCs w:val="24"/>
          <w:lang w:bidi="ar-IQ"/>
        </w:rPr>
        <w:t>,1986</w:t>
      </w:r>
      <w:r w:rsidRPr="00614AA3">
        <w:rPr>
          <w:rFonts w:asciiTheme="majorBidi" w:hAnsiTheme="majorBidi" w:cstheme="majorBidi"/>
          <w:sz w:val="24"/>
          <w:szCs w:val="24"/>
          <w:rtl/>
          <w:lang w:bidi="ar-IQ"/>
        </w:rPr>
        <w:t xml:space="preserve">. </w:t>
      </w:r>
      <w:r w:rsidRPr="00614AA3">
        <w:rPr>
          <w:rFonts w:asciiTheme="majorBidi" w:hAnsiTheme="majorBidi" w:cstheme="majorBidi"/>
          <w:sz w:val="24"/>
          <w:szCs w:val="24"/>
          <w:lang w:bidi="ar-IQ"/>
        </w:rPr>
        <w:t xml:space="preserve">Howells </w:t>
      </w:r>
      <w:r w:rsidRPr="00614AA3">
        <w:rPr>
          <w:rFonts w:asciiTheme="majorBidi" w:hAnsiTheme="majorBidi" w:cstheme="majorBidi"/>
          <w:i/>
          <w:iCs/>
          <w:sz w:val="24"/>
          <w:szCs w:val="24"/>
          <w:lang w:bidi="ar-IQ"/>
        </w:rPr>
        <w:t>et</w:t>
      </w:r>
      <w:r w:rsidRPr="00614AA3">
        <w:rPr>
          <w:rFonts w:asciiTheme="majorBidi" w:hAnsiTheme="majorBidi" w:cstheme="majorBidi"/>
          <w:sz w:val="24"/>
          <w:szCs w:val="24"/>
          <w:lang w:bidi="ar-IQ"/>
        </w:rPr>
        <w:t xml:space="preserve"> </w:t>
      </w:r>
      <w:r w:rsidRPr="00614AA3">
        <w:rPr>
          <w:rFonts w:asciiTheme="majorBidi" w:hAnsiTheme="majorBidi" w:cstheme="majorBidi"/>
          <w:i/>
          <w:iCs/>
          <w:sz w:val="24"/>
          <w:szCs w:val="24"/>
          <w:lang w:bidi="ar-IQ"/>
        </w:rPr>
        <w:t>al</w:t>
      </w:r>
      <w:r w:rsidRPr="00614AA3">
        <w:rPr>
          <w:rFonts w:asciiTheme="majorBidi" w:hAnsiTheme="majorBidi" w:cstheme="majorBidi"/>
          <w:sz w:val="24"/>
          <w:szCs w:val="24"/>
          <w:rtl/>
          <w:lang w:bidi="ar-IQ"/>
        </w:rPr>
        <w:t>).</w:t>
      </w:r>
      <w:r w:rsidR="0072708E" w:rsidRPr="00614AA3">
        <w:rPr>
          <w:rFonts w:asciiTheme="majorBidi" w:hAnsiTheme="majorBidi" w:cstheme="majorBidi"/>
          <w:sz w:val="24"/>
          <w:szCs w:val="24"/>
          <w:rtl/>
          <w:lang w:bidi="ar-IQ"/>
        </w:rPr>
        <w:t xml:space="preserve"> في حين </w:t>
      </w:r>
      <w:r w:rsidR="003B13C8" w:rsidRPr="00614AA3">
        <w:rPr>
          <w:rFonts w:asciiTheme="majorBidi" w:hAnsiTheme="majorBidi" w:cstheme="majorBidi"/>
          <w:color w:val="000000"/>
          <w:sz w:val="24"/>
          <w:szCs w:val="24"/>
          <w:rtl/>
        </w:rPr>
        <w:t xml:space="preserve">أشار </w:t>
      </w:r>
      <w:r w:rsidR="003B13C8" w:rsidRPr="00614AA3">
        <w:rPr>
          <w:rFonts w:asciiTheme="majorBidi" w:hAnsiTheme="majorBidi" w:cstheme="majorBidi"/>
          <w:color w:val="000000"/>
          <w:sz w:val="24"/>
          <w:szCs w:val="24"/>
        </w:rPr>
        <w:t xml:space="preserve">Cunningham </w:t>
      </w:r>
      <w:r w:rsidR="003B13C8" w:rsidRPr="00614AA3">
        <w:rPr>
          <w:rFonts w:asciiTheme="majorBidi" w:hAnsiTheme="majorBidi" w:cstheme="majorBidi"/>
          <w:i/>
          <w:iCs/>
          <w:color w:val="000000"/>
          <w:sz w:val="24"/>
          <w:szCs w:val="24"/>
        </w:rPr>
        <w:t>et al</w:t>
      </w:r>
      <w:r w:rsidR="003B13C8" w:rsidRPr="00614AA3">
        <w:rPr>
          <w:rFonts w:asciiTheme="majorBidi" w:hAnsiTheme="majorBidi" w:cstheme="majorBidi"/>
          <w:color w:val="000000"/>
          <w:sz w:val="24"/>
          <w:szCs w:val="24"/>
        </w:rPr>
        <w:t>.(1997)</w:t>
      </w:r>
      <w:r w:rsidR="003B13C8" w:rsidRPr="00614AA3">
        <w:rPr>
          <w:rFonts w:asciiTheme="majorBidi" w:hAnsiTheme="majorBidi" w:cstheme="majorBidi"/>
          <w:color w:val="000000"/>
          <w:sz w:val="24"/>
          <w:szCs w:val="24"/>
          <w:rtl/>
        </w:rPr>
        <w:t xml:space="preserve"> إلى زيادة حجم الدم لدى الأم الحامل </w:t>
      </w:r>
      <w:r w:rsidR="003B13C8" w:rsidRPr="00614AA3">
        <w:rPr>
          <w:rFonts w:asciiTheme="majorBidi" w:hAnsiTheme="majorBidi" w:cstheme="majorBidi"/>
          <w:color w:val="000000"/>
          <w:sz w:val="24"/>
          <w:szCs w:val="24"/>
          <w:rtl/>
          <w:lang w:bidi="ar-IQ"/>
        </w:rPr>
        <w:t>و</w:t>
      </w:r>
      <w:r w:rsidR="003B13C8" w:rsidRPr="00614AA3">
        <w:rPr>
          <w:rFonts w:asciiTheme="majorBidi" w:hAnsiTheme="majorBidi" w:cstheme="majorBidi"/>
          <w:color w:val="000000"/>
          <w:sz w:val="24"/>
          <w:szCs w:val="24"/>
          <w:rtl/>
        </w:rPr>
        <w:t xml:space="preserve">الناتجة من زيادة كلاً من البلازما وكريات الدم الحمر، إلا أنَّ زيادة حجم البلازما تعد من أكثر العوامل تأثيراً , نتيجةً للتخفيف النسبي للدم المتسبب في إنخفاض بعض معايير الدم التي تعتمد على نسبة البلازما في نماذج الدم منها تركيز خضاب الدم ومكداس الدم وعدد كريات الدم الحمر </w:t>
      </w:r>
      <w:r w:rsidR="003B13C8" w:rsidRPr="00614AA3">
        <w:rPr>
          <w:rFonts w:asciiTheme="majorBidi" w:hAnsiTheme="majorBidi" w:cstheme="majorBidi"/>
          <w:color w:val="000000"/>
          <w:sz w:val="24"/>
          <w:szCs w:val="24"/>
        </w:rPr>
        <w:t>(Stuart &amp; Christoph, 2002)</w:t>
      </w:r>
      <w:r w:rsidR="003B13C8" w:rsidRPr="00614AA3">
        <w:rPr>
          <w:rFonts w:asciiTheme="majorBidi" w:hAnsiTheme="majorBidi" w:cstheme="majorBidi"/>
          <w:color w:val="000000"/>
          <w:sz w:val="24"/>
          <w:szCs w:val="24"/>
          <w:rtl/>
          <w:lang w:bidi="ar-IQ"/>
        </w:rPr>
        <w:t>.</w:t>
      </w:r>
      <w:r w:rsidR="003B13C8" w:rsidRPr="00614AA3">
        <w:rPr>
          <w:rFonts w:asciiTheme="majorBidi" w:hAnsiTheme="majorBidi" w:cstheme="majorBidi"/>
          <w:color w:val="000000"/>
          <w:sz w:val="24"/>
          <w:szCs w:val="24"/>
          <w:rtl/>
        </w:rPr>
        <w:t xml:space="preserve"> وعلى الرغم من زيادة إنتاج كريات الدم الحمر أثناء الحمل، إلاّ إنَّ تلك الزيادة لا توازي الزيادة في حجم البلازما، وعليه فانَّ تلك المعطيات قد تؤدي إلى الاعتقاد بأنَّ المرأة الحامل تعاني فقر الدم وانخفاض معايير الدم الأخرى ، وهذا ما يفسر التغيرات في معايير الدم أثناء الحمل </w:t>
      </w:r>
      <w:r w:rsidR="003B13C8" w:rsidRPr="00614AA3">
        <w:rPr>
          <w:rFonts w:asciiTheme="majorBidi" w:hAnsiTheme="majorBidi" w:cstheme="majorBidi"/>
          <w:color w:val="000000"/>
          <w:sz w:val="24"/>
          <w:szCs w:val="24"/>
        </w:rPr>
        <w:t>(Dunlop, 1999)</w:t>
      </w:r>
      <w:r w:rsidR="003B13C8" w:rsidRPr="00614AA3">
        <w:rPr>
          <w:rFonts w:asciiTheme="majorBidi" w:hAnsiTheme="majorBidi" w:cstheme="majorBidi"/>
          <w:color w:val="000000"/>
          <w:sz w:val="24"/>
          <w:szCs w:val="24"/>
          <w:rtl/>
        </w:rPr>
        <w:t xml:space="preserve"> </w:t>
      </w:r>
    </w:p>
    <w:p w:rsidR="00614AA3" w:rsidRPr="00614AA3" w:rsidRDefault="00614AA3" w:rsidP="00614AA3">
      <w:pPr>
        <w:spacing w:after="0" w:line="240" w:lineRule="auto"/>
        <w:jc w:val="both"/>
        <w:rPr>
          <w:rFonts w:asciiTheme="majorBidi" w:hAnsiTheme="majorBidi" w:cstheme="majorBidi"/>
          <w:color w:val="000000"/>
          <w:sz w:val="8"/>
          <w:szCs w:val="8"/>
          <w:rtl/>
          <w:lang w:bidi="ar-IQ"/>
        </w:rPr>
      </w:pPr>
    </w:p>
    <w:p w:rsidR="00C50C2B" w:rsidRPr="00614AA3" w:rsidRDefault="00C50C2B" w:rsidP="00614AA3">
      <w:pPr>
        <w:tabs>
          <w:tab w:val="center" w:pos="4393"/>
        </w:tabs>
        <w:spacing w:after="0" w:line="240" w:lineRule="auto"/>
        <w:jc w:val="both"/>
        <w:rPr>
          <w:rFonts w:asciiTheme="majorBidi" w:hAnsiTheme="majorBidi" w:cstheme="majorBidi"/>
          <w:b/>
          <w:bCs/>
          <w:color w:val="000000"/>
          <w:sz w:val="24"/>
          <w:szCs w:val="24"/>
          <w:lang w:bidi="ar-IQ"/>
        </w:rPr>
      </w:pPr>
      <w:r w:rsidRPr="00614AA3">
        <w:rPr>
          <w:rFonts w:asciiTheme="majorBidi" w:hAnsiTheme="majorBidi" w:cstheme="majorBidi"/>
          <w:b/>
          <w:bCs/>
          <w:color w:val="000000"/>
          <w:sz w:val="24"/>
          <w:szCs w:val="24"/>
          <w:rtl/>
          <w:lang w:bidi="ar-IQ"/>
        </w:rPr>
        <w:t xml:space="preserve">2- </w:t>
      </w:r>
      <w:r w:rsidR="00D312C4" w:rsidRPr="00614AA3">
        <w:rPr>
          <w:rFonts w:asciiTheme="majorBidi" w:hAnsiTheme="majorBidi" w:cstheme="majorBidi"/>
          <w:b/>
          <w:bCs/>
          <w:color w:val="000000"/>
          <w:sz w:val="24"/>
          <w:szCs w:val="24"/>
          <w:rtl/>
          <w:lang w:bidi="ar-IQ"/>
        </w:rPr>
        <w:t>التعداد الكلي للصفائح الدموية وتركيز خضاب الدم:</w:t>
      </w:r>
      <w:bookmarkStart w:id="31" w:name="OLE_LINK64"/>
      <w:bookmarkStart w:id="32" w:name="OLE_LINK63"/>
      <w:bookmarkEnd w:id="29"/>
      <w:bookmarkEnd w:id="30"/>
    </w:p>
    <w:p w:rsidR="00D312C4" w:rsidRPr="00614AA3" w:rsidRDefault="002E3A11" w:rsidP="00614AA3">
      <w:pPr>
        <w:tabs>
          <w:tab w:val="center" w:pos="4393"/>
        </w:tabs>
        <w:spacing w:after="0" w:line="240" w:lineRule="auto"/>
        <w:jc w:val="both"/>
        <w:rPr>
          <w:rFonts w:asciiTheme="majorBidi" w:hAnsiTheme="majorBidi" w:cstheme="majorBidi"/>
          <w:b/>
          <w:bCs/>
          <w:color w:val="000000"/>
          <w:sz w:val="24"/>
          <w:szCs w:val="24"/>
          <w:rtl/>
          <w:lang w:bidi="ar-IQ"/>
        </w:rPr>
      </w:pPr>
      <w:r w:rsidRPr="00614AA3">
        <w:rPr>
          <w:rFonts w:asciiTheme="majorBidi" w:hAnsiTheme="majorBidi" w:cstheme="majorBidi"/>
          <w:b/>
          <w:bCs/>
          <w:color w:val="000000"/>
          <w:sz w:val="24"/>
          <w:szCs w:val="24"/>
          <w:rtl/>
          <w:lang w:bidi="ar-IQ"/>
        </w:rPr>
        <w:t>2-1</w:t>
      </w:r>
      <w:r w:rsidRPr="00614AA3">
        <w:rPr>
          <w:rFonts w:asciiTheme="majorBidi" w:hAnsiTheme="majorBidi" w:cstheme="majorBidi"/>
          <w:b/>
          <w:bCs/>
          <w:color w:val="000000"/>
          <w:sz w:val="24"/>
          <w:szCs w:val="24"/>
          <w:lang w:bidi="ar-IQ"/>
        </w:rPr>
        <w:t xml:space="preserve">: </w:t>
      </w:r>
      <w:r w:rsidRPr="00614AA3">
        <w:rPr>
          <w:rFonts w:asciiTheme="majorBidi" w:hAnsiTheme="majorBidi" w:cstheme="majorBidi"/>
          <w:b/>
          <w:bCs/>
          <w:color w:val="000000"/>
          <w:sz w:val="24"/>
          <w:szCs w:val="24"/>
          <w:rtl/>
          <w:lang w:bidi="ar-IQ"/>
        </w:rPr>
        <w:t xml:space="preserve"> </w:t>
      </w:r>
      <w:r w:rsidR="00D312C4" w:rsidRPr="00614AA3">
        <w:rPr>
          <w:rFonts w:asciiTheme="majorBidi" w:hAnsiTheme="majorBidi" w:cstheme="majorBidi"/>
          <w:b/>
          <w:bCs/>
          <w:color w:val="000000"/>
          <w:sz w:val="24"/>
          <w:szCs w:val="24"/>
          <w:rtl/>
          <w:lang w:bidi="ar-IQ"/>
        </w:rPr>
        <w:t>التغيرات في التعداد الكلي للصفيحات الدموية وتركيز خضاب الدم لدى نساء الإجهاض التلقائي مقارنة مع مجموعة السيطرة:</w:t>
      </w:r>
    </w:p>
    <w:bookmarkEnd w:id="31"/>
    <w:bookmarkEnd w:id="32"/>
    <w:p w:rsidR="00D312C4" w:rsidRPr="00614AA3" w:rsidRDefault="00D312C4"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يلاحظ من الجدول </w:t>
      </w:r>
      <w:r w:rsidR="0072708E" w:rsidRPr="00614AA3">
        <w:rPr>
          <w:rFonts w:asciiTheme="majorBidi" w:hAnsiTheme="majorBidi" w:cstheme="majorBidi"/>
          <w:color w:val="000000"/>
          <w:sz w:val="24"/>
          <w:szCs w:val="24"/>
          <w:lang w:bidi="ar-IQ"/>
        </w:rPr>
        <w:t>(</w:t>
      </w:r>
      <w:r w:rsidRPr="00614AA3">
        <w:rPr>
          <w:rFonts w:asciiTheme="majorBidi" w:hAnsiTheme="majorBidi" w:cstheme="majorBidi"/>
          <w:color w:val="000000"/>
          <w:sz w:val="24"/>
          <w:szCs w:val="24"/>
          <w:lang w:bidi="ar-IQ"/>
        </w:rPr>
        <w:t>4)</w:t>
      </w:r>
      <w:r w:rsidRPr="00614AA3">
        <w:rPr>
          <w:rFonts w:asciiTheme="majorBidi" w:hAnsiTheme="majorBidi" w:cstheme="majorBidi"/>
          <w:color w:val="000000"/>
          <w:sz w:val="24"/>
          <w:szCs w:val="24"/>
          <w:rtl/>
          <w:lang w:bidi="ar-IQ"/>
        </w:rPr>
        <w:t xml:space="preserve"> عدم وجود فروق معنوية </w:t>
      </w:r>
      <w:r w:rsidRPr="00614AA3">
        <w:rPr>
          <w:rFonts w:asciiTheme="majorBidi" w:hAnsiTheme="majorBidi" w:cstheme="majorBidi"/>
          <w:color w:val="000000"/>
          <w:sz w:val="24"/>
          <w:szCs w:val="24"/>
          <w:lang w:bidi="ar-IQ"/>
        </w:rPr>
        <w:t>(P&lt;0.05)</w:t>
      </w:r>
      <w:r w:rsidRPr="00614AA3">
        <w:rPr>
          <w:rFonts w:asciiTheme="majorBidi" w:hAnsiTheme="majorBidi" w:cstheme="majorBidi"/>
          <w:color w:val="000000"/>
          <w:sz w:val="24"/>
          <w:szCs w:val="24"/>
          <w:rtl/>
          <w:lang w:bidi="ar-IQ"/>
        </w:rPr>
        <w:t xml:space="preserve"> في التعداد الكلي للصفيحات الدموية لدى النساء المجهضات إذْ بلغت </w:t>
      </w:r>
      <w:r w:rsidRPr="00614AA3">
        <w:rPr>
          <w:rFonts w:asciiTheme="majorBidi" w:hAnsiTheme="majorBidi" w:cstheme="majorBidi"/>
          <w:color w:val="000000"/>
          <w:sz w:val="24"/>
          <w:szCs w:val="24"/>
        </w:rPr>
        <w:t>209.6</w:t>
      </w:r>
      <w:r w:rsidRPr="00614AA3">
        <w:rPr>
          <w:rFonts w:asciiTheme="majorBidi" w:hAnsiTheme="majorBidi" w:cstheme="majorBidi"/>
          <w:color w:val="000000"/>
          <w:sz w:val="24"/>
          <w:szCs w:val="24"/>
          <w:lang w:val="en-AU"/>
        </w:rPr>
        <w:t>694</w:t>
      </w:r>
      <w:r w:rsidRPr="00614AA3">
        <w:rPr>
          <w:rFonts w:asciiTheme="majorBidi" w:eastAsia="Times New Roman" w:hAnsiTheme="majorBidi" w:cstheme="majorBidi"/>
          <w:color w:val="000000"/>
          <w:sz w:val="24"/>
          <w:szCs w:val="24"/>
        </w:rPr>
        <w:t>±</w:t>
      </w:r>
      <w:r w:rsidRPr="00614AA3">
        <w:rPr>
          <w:rFonts w:asciiTheme="majorBidi" w:hAnsiTheme="majorBidi" w:cstheme="majorBidi"/>
          <w:color w:val="000000"/>
          <w:sz w:val="24"/>
          <w:szCs w:val="24"/>
        </w:rPr>
        <w:t>11.17</w:t>
      </w:r>
      <w:r w:rsidRPr="00614AA3">
        <w:rPr>
          <w:rFonts w:asciiTheme="majorBidi" w:hAnsiTheme="majorBidi" w:cstheme="majorBidi"/>
          <w:color w:val="000000"/>
          <w:sz w:val="24"/>
          <w:szCs w:val="24"/>
          <w:rtl/>
          <w:lang w:val="en-GB" w:bidi="ar-IQ"/>
        </w:rPr>
        <w:t xml:space="preserve"> </w:t>
      </w:r>
      <w:r w:rsidRPr="00614AA3">
        <w:rPr>
          <w:rFonts w:asciiTheme="majorBidi" w:hAnsiTheme="majorBidi" w:cstheme="majorBidi"/>
          <w:color w:val="000000"/>
          <w:sz w:val="24"/>
          <w:szCs w:val="24"/>
          <w:rtl/>
          <w:lang w:val="en-GB"/>
        </w:rPr>
        <w:t xml:space="preserve">(خلية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المليمتر المكعب) مقارنة بمجموعة السيطرة إذْ بلغت</w:t>
      </w:r>
      <w:r w:rsidR="0072708E"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Pr>
        <w:t>196.40</w:t>
      </w:r>
      <w:r w:rsidRPr="00614AA3">
        <w:rPr>
          <w:rFonts w:asciiTheme="majorBidi" w:eastAsia="Times New Roman" w:hAnsiTheme="majorBidi" w:cstheme="majorBidi"/>
          <w:color w:val="000000"/>
          <w:sz w:val="24"/>
          <w:szCs w:val="24"/>
          <w:lang w:val="en-GB"/>
        </w:rPr>
        <w:t xml:space="preserve">0 </w:t>
      </w:r>
      <w:r w:rsidRPr="00614AA3">
        <w:rPr>
          <w:rFonts w:asciiTheme="majorBidi" w:eastAsia="Times New Roman" w:hAnsiTheme="majorBidi" w:cstheme="majorBidi"/>
          <w:color w:val="000000"/>
          <w:sz w:val="24"/>
          <w:szCs w:val="24"/>
        </w:rPr>
        <w:t xml:space="preserve">± </w:t>
      </w:r>
      <w:r w:rsidRPr="00614AA3">
        <w:rPr>
          <w:rFonts w:asciiTheme="majorBidi" w:eastAsia="Times New Roman" w:hAnsiTheme="majorBidi" w:cstheme="majorBidi"/>
          <w:color w:val="000000"/>
          <w:sz w:val="24"/>
          <w:szCs w:val="24"/>
          <w:lang w:val="en-GB"/>
        </w:rPr>
        <w:t>14.</w:t>
      </w:r>
      <w:r w:rsidRPr="00614AA3">
        <w:rPr>
          <w:rFonts w:asciiTheme="majorBidi" w:hAnsiTheme="majorBidi" w:cstheme="majorBidi"/>
          <w:color w:val="000000"/>
          <w:sz w:val="24"/>
          <w:szCs w:val="24"/>
          <w:lang w:val="en-GB"/>
        </w:rPr>
        <w:t xml:space="preserve">93 </w:t>
      </w:r>
      <w:r w:rsidRPr="00614AA3">
        <w:rPr>
          <w:rFonts w:asciiTheme="majorBidi" w:hAnsiTheme="majorBidi" w:cstheme="majorBidi"/>
          <w:color w:val="000000"/>
          <w:sz w:val="24"/>
          <w:szCs w:val="24"/>
          <w:rtl/>
          <w:lang w:val="en-GB" w:bidi="ar-IQ"/>
        </w:rPr>
        <w:t xml:space="preserve"> </w:t>
      </w:r>
      <w:r w:rsidRPr="00614AA3">
        <w:rPr>
          <w:rFonts w:asciiTheme="majorBidi" w:hAnsiTheme="majorBidi" w:cstheme="majorBidi"/>
          <w:color w:val="000000"/>
          <w:sz w:val="24"/>
          <w:szCs w:val="24"/>
          <w:rtl/>
          <w:lang w:val="en-GB"/>
        </w:rPr>
        <w:t xml:space="preserve">(خلية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المليمتر المكعب).</w:t>
      </w:r>
    </w:p>
    <w:p w:rsidR="00C50C2B" w:rsidRDefault="00D312C4"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في حين أظهرت الدراسة وجود انخفاض معنوي </w:t>
      </w:r>
      <w:r w:rsidRPr="00614AA3">
        <w:rPr>
          <w:rFonts w:asciiTheme="majorBidi" w:hAnsiTheme="majorBidi" w:cstheme="majorBidi"/>
          <w:color w:val="000000"/>
          <w:sz w:val="24"/>
          <w:szCs w:val="24"/>
          <w:lang w:bidi="ar-IQ"/>
        </w:rPr>
        <w:t>(P&lt;0.05)</w:t>
      </w:r>
      <w:r w:rsidRPr="00614AA3">
        <w:rPr>
          <w:rFonts w:asciiTheme="majorBidi" w:hAnsiTheme="majorBidi" w:cstheme="majorBidi"/>
          <w:color w:val="000000"/>
          <w:sz w:val="24"/>
          <w:szCs w:val="24"/>
          <w:rtl/>
          <w:lang w:bidi="ar-IQ"/>
        </w:rPr>
        <w:t xml:space="preserve"> في تركيز خضاب الدم إذْ بلغت في النساء المجهضات </w:t>
      </w:r>
      <w:r w:rsidRPr="00614AA3">
        <w:rPr>
          <w:rFonts w:asciiTheme="majorBidi" w:hAnsiTheme="majorBidi" w:cstheme="majorBidi"/>
          <w:color w:val="000000"/>
          <w:sz w:val="24"/>
          <w:szCs w:val="24"/>
        </w:rPr>
        <w:t>9.135 ±  0.202</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val="en-GB"/>
        </w:rPr>
        <w:t xml:space="preserve">(غرام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ديسيلتر) في حين بلغ لدى نساء مجموعة السيطرة </w:t>
      </w:r>
      <w:r w:rsidRPr="00614AA3">
        <w:rPr>
          <w:rFonts w:asciiTheme="majorBidi" w:hAnsiTheme="majorBidi" w:cstheme="majorBidi"/>
          <w:color w:val="000000"/>
          <w:sz w:val="24"/>
          <w:szCs w:val="24"/>
        </w:rPr>
        <w:t>10.468 ± 0.3</w:t>
      </w:r>
      <w:r w:rsidRPr="00614AA3">
        <w:rPr>
          <w:rFonts w:asciiTheme="majorBidi" w:eastAsia="Times New Roman" w:hAnsiTheme="majorBidi" w:cstheme="majorBidi"/>
          <w:color w:val="000000"/>
          <w:sz w:val="24"/>
          <w:szCs w:val="24"/>
          <w:lang w:val="en-GB" w:bidi="ar-IQ"/>
        </w:rPr>
        <w:t>42</w:t>
      </w:r>
      <w:r w:rsidR="0072708E" w:rsidRPr="00614AA3">
        <w:rPr>
          <w:rFonts w:asciiTheme="majorBidi" w:hAnsiTheme="majorBidi" w:cstheme="majorBidi"/>
          <w:color w:val="000000"/>
          <w:sz w:val="24"/>
          <w:szCs w:val="24"/>
          <w:rtl/>
          <w:lang w:val="en-GB" w:bidi="ar-IQ"/>
        </w:rPr>
        <w:t xml:space="preserve"> </w:t>
      </w:r>
      <w:r w:rsidRPr="00614AA3">
        <w:rPr>
          <w:rFonts w:asciiTheme="majorBidi" w:hAnsiTheme="majorBidi" w:cstheme="majorBidi"/>
          <w:color w:val="000000"/>
          <w:sz w:val="24"/>
          <w:szCs w:val="24"/>
          <w:rtl/>
          <w:lang w:val="en-GB"/>
        </w:rPr>
        <w:t xml:space="preserve">(غرام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ديسيلتر) ضمن الجدول نفسه.</w:t>
      </w:r>
    </w:p>
    <w:p w:rsidR="00614AA3" w:rsidRPr="00614AA3" w:rsidRDefault="00614AA3" w:rsidP="00614AA3">
      <w:pPr>
        <w:spacing w:after="0" w:line="240" w:lineRule="auto"/>
        <w:jc w:val="both"/>
        <w:rPr>
          <w:rFonts w:asciiTheme="majorBidi" w:hAnsiTheme="majorBidi" w:cstheme="majorBidi"/>
          <w:color w:val="000000"/>
          <w:sz w:val="8"/>
          <w:szCs w:val="8"/>
          <w:rtl/>
          <w:lang w:bidi="ar-IQ"/>
        </w:rPr>
      </w:pPr>
    </w:p>
    <w:p w:rsidR="00D312C4" w:rsidRPr="00614AA3" w:rsidRDefault="002E3A11" w:rsidP="00614AA3">
      <w:pPr>
        <w:spacing w:after="0" w:line="240" w:lineRule="auto"/>
        <w:jc w:val="both"/>
        <w:rPr>
          <w:rFonts w:asciiTheme="majorBidi" w:hAnsiTheme="majorBidi" w:cstheme="majorBidi"/>
          <w:b/>
          <w:bCs/>
          <w:color w:val="000000"/>
          <w:sz w:val="24"/>
          <w:szCs w:val="24"/>
          <w:lang w:bidi="ar-IQ"/>
        </w:rPr>
      </w:pPr>
      <w:bookmarkStart w:id="33" w:name="OLE_LINK66"/>
      <w:bookmarkStart w:id="34" w:name="OLE_LINK65"/>
      <w:r w:rsidRPr="00614AA3">
        <w:rPr>
          <w:rFonts w:asciiTheme="majorBidi" w:hAnsiTheme="majorBidi" w:cstheme="majorBidi"/>
          <w:b/>
          <w:bCs/>
          <w:color w:val="000000"/>
          <w:sz w:val="24"/>
          <w:szCs w:val="24"/>
          <w:rtl/>
          <w:lang w:bidi="ar-IQ"/>
        </w:rPr>
        <w:t xml:space="preserve">2-2 : </w:t>
      </w:r>
      <w:r w:rsidR="00D312C4" w:rsidRPr="00614AA3">
        <w:rPr>
          <w:rFonts w:asciiTheme="majorBidi" w:hAnsiTheme="majorBidi" w:cstheme="majorBidi"/>
          <w:b/>
          <w:bCs/>
          <w:color w:val="000000"/>
          <w:sz w:val="24"/>
          <w:szCs w:val="24"/>
          <w:rtl/>
          <w:lang w:bidi="ar-IQ"/>
        </w:rPr>
        <w:t>التغيرات في التعداد الكلي للصفيحات الدموية وتركيز خضاب الدم لأعمار مختلفة من النساء المجهضات تلقائياً</w:t>
      </w:r>
    </w:p>
    <w:bookmarkEnd w:id="33"/>
    <w:bookmarkEnd w:id="34"/>
    <w:p w:rsidR="00D312C4" w:rsidRPr="00614AA3" w:rsidRDefault="00D312C4"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يظهر الجدول </w:t>
      </w:r>
      <w:r w:rsidR="0072708E" w:rsidRPr="00614AA3">
        <w:rPr>
          <w:rFonts w:asciiTheme="majorBidi" w:hAnsiTheme="majorBidi" w:cstheme="majorBidi"/>
          <w:color w:val="000000"/>
          <w:sz w:val="24"/>
          <w:szCs w:val="24"/>
          <w:lang w:bidi="ar-IQ"/>
        </w:rPr>
        <w:t>(5</w:t>
      </w:r>
      <w:r w:rsidRPr="00614AA3">
        <w:rPr>
          <w:rFonts w:asciiTheme="majorBidi" w:hAnsiTheme="majorBidi" w:cstheme="majorBidi"/>
          <w:color w:val="000000"/>
          <w:sz w:val="24"/>
          <w:szCs w:val="24"/>
          <w:lang w:bidi="ar-IQ"/>
        </w:rPr>
        <w:t>)</w:t>
      </w:r>
      <w:r w:rsidRPr="00614AA3">
        <w:rPr>
          <w:rFonts w:asciiTheme="majorBidi" w:hAnsiTheme="majorBidi" w:cstheme="majorBidi"/>
          <w:color w:val="000000"/>
          <w:sz w:val="24"/>
          <w:szCs w:val="24"/>
          <w:rtl/>
          <w:lang w:bidi="ar-IQ"/>
        </w:rPr>
        <w:t xml:space="preserve"> عدم وجود فروق معنوية </w:t>
      </w:r>
      <w:r w:rsidRPr="00614AA3">
        <w:rPr>
          <w:rFonts w:asciiTheme="majorBidi" w:hAnsiTheme="majorBidi" w:cstheme="majorBidi"/>
          <w:color w:val="000000"/>
          <w:sz w:val="24"/>
          <w:szCs w:val="24"/>
          <w:lang w:bidi="ar-IQ"/>
        </w:rPr>
        <w:t>(P&lt;0.05)</w:t>
      </w:r>
      <w:r w:rsidRPr="00614AA3">
        <w:rPr>
          <w:rFonts w:asciiTheme="majorBidi" w:hAnsiTheme="majorBidi" w:cstheme="majorBidi"/>
          <w:color w:val="000000"/>
          <w:sz w:val="24"/>
          <w:szCs w:val="24"/>
          <w:rtl/>
          <w:lang w:bidi="ar-IQ"/>
        </w:rPr>
        <w:t xml:space="preserve"> </w:t>
      </w:r>
      <w:r w:rsidR="0072708E" w:rsidRPr="00614AA3">
        <w:rPr>
          <w:rFonts w:asciiTheme="majorBidi" w:hAnsiTheme="majorBidi" w:cstheme="majorBidi"/>
          <w:color w:val="000000"/>
          <w:sz w:val="24"/>
          <w:szCs w:val="24"/>
          <w:rtl/>
          <w:lang w:bidi="ar-IQ"/>
        </w:rPr>
        <w:t xml:space="preserve">في التعداد الكلي للصفيحات الدموية </w:t>
      </w:r>
      <w:r w:rsidRPr="00614AA3">
        <w:rPr>
          <w:rFonts w:asciiTheme="majorBidi" w:hAnsiTheme="majorBidi" w:cstheme="majorBidi"/>
          <w:color w:val="000000"/>
          <w:sz w:val="24"/>
          <w:szCs w:val="24"/>
          <w:rtl/>
          <w:lang w:bidi="ar-IQ"/>
        </w:rPr>
        <w:t>بين الفئات العمرية الثلاث للنساء المجهضات.</w:t>
      </w:r>
      <w:r w:rsidR="00FF27F6"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bidi="ar-IQ"/>
        </w:rPr>
        <w:t xml:space="preserve">إذْ بلغت الفئة العمرية </w:t>
      </w:r>
      <w:r w:rsidR="0072708E" w:rsidRPr="00614AA3">
        <w:rPr>
          <w:rFonts w:asciiTheme="majorBidi" w:hAnsiTheme="majorBidi" w:cstheme="majorBidi"/>
          <w:color w:val="000000"/>
          <w:sz w:val="24"/>
          <w:szCs w:val="24"/>
          <w:rtl/>
          <w:lang w:bidi="ar-IQ"/>
        </w:rPr>
        <w:t>الأولى</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Pr>
        <w:t>199.50 ± 19.832</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val="en-GB"/>
        </w:rPr>
        <w:t xml:space="preserve">(خلية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المليمتر ا</w:t>
      </w:r>
      <w:r w:rsidR="0072708E" w:rsidRPr="00614AA3">
        <w:rPr>
          <w:rFonts w:asciiTheme="majorBidi" w:hAnsiTheme="majorBidi" w:cstheme="majorBidi"/>
          <w:color w:val="000000"/>
          <w:sz w:val="24"/>
          <w:szCs w:val="24"/>
          <w:rtl/>
          <w:lang w:bidi="ar-IQ"/>
        </w:rPr>
        <w:t xml:space="preserve">لمكعب), والفئة العمرية الثانية </w:t>
      </w:r>
      <w:r w:rsidRPr="00614AA3">
        <w:rPr>
          <w:rFonts w:asciiTheme="majorBidi" w:hAnsiTheme="majorBidi" w:cstheme="majorBidi"/>
          <w:color w:val="000000"/>
          <w:sz w:val="24"/>
          <w:szCs w:val="24"/>
        </w:rPr>
        <w:t xml:space="preserve"> 214.130 ± 21.551</w:t>
      </w:r>
      <w:r w:rsidR="0072708E" w:rsidRPr="00614AA3">
        <w:rPr>
          <w:rFonts w:asciiTheme="majorBidi" w:hAnsiTheme="majorBidi" w:cstheme="majorBidi"/>
          <w:color w:val="000000"/>
          <w:sz w:val="24"/>
          <w:szCs w:val="24"/>
          <w:rtl/>
          <w:lang w:val="en-GB"/>
        </w:rPr>
        <w:t xml:space="preserve"> </w:t>
      </w:r>
      <w:r w:rsidRPr="00614AA3">
        <w:rPr>
          <w:rFonts w:asciiTheme="majorBidi" w:hAnsiTheme="majorBidi" w:cstheme="majorBidi"/>
          <w:color w:val="000000"/>
          <w:sz w:val="24"/>
          <w:szCs w:val="24"/>
          <w:rtl/>
          <w:lang w:val="en-GB"/>
        </w:rPr>
        <w:t xml:space="preserve">(خلية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المليمتر المكعب) , في حين بلغت الفئة العمرية الثالثة </w:t>
      </w:r>
      <w:r w:rsidRPr="00614AA3">
        <w:rPr>
          <w:rFonts w:asciiTheme="majorBidi" w:hAnsiTheme="majorBidi" w:cstheme="majorBidi"/>
          <w:color w:val="000000"/>
          <w:sz w:val="24"/>
          <w:szCs w:val="24"/>
        </w:rPr>
        <w:t xml:space="preserve">216.615 </w:t>
      </w:r>
      <w:r w:rsidRPr="00614AA3">
        <w:rPr>
          <w:rFonts w:asciiTheme="majorBidi" w:eastAsia="Times New Roman" w:hAnsiTheme="majorBidi" w:cstheme="majorBidi"/>
          <w:color w:val="000000"/>
          <w:sz w:val="24"/>
          <w:szCs w:val="24"/>
          <w:lang w:val="en-GB"/>
        </w:rPr>
        <w:t>± 17.264</w:t>
      </w:r>
      <w:r w:rsidRPr="00614AA3">
        <w:rPr>
          <w:rFonts w:asciiTheme="majorBidi" w:hAnsiTheme="majorBidi" w:cstheme="majorBidi"/>
          <w:color w:val="000000"/>
          <w:sz w:val="24"/>
          <w:szCs w:val="24"/>
          <w:rtl/>
          <w:lang w:val="en-GB" w:bidi="ar-IQ"/>
        </w:rPr>
        <w:t xml:space="preserve"> </w:t>
      </w:r>
      <w:r w:rsidRPr="00614AA3">
        <w:rPr>
          <w:rFonts w:asciiTheme="majorBidi" w:hAnsiTheme="majorBidi" w:cstheme="majorBidi"/>
          <w:color w:val="000000"/>
          <w:sz w:val="24"/>
          <w:szCs w:val="24"/>
          <w:rtl/>
          <w:lang w:val="en-GB"/>
        </w:rPr>
        <w:t xml:space="preserve">(خلية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المليمتر المكعب).</w:t>
      </w:r>
    </w:p>
    <w:p w:rsidR="00D312C4" w:rsidRPr="00614AA3" w:rsidRDefault="00D312C4"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ومن الجدول نفسه نلاحظ عدم وجود فروقات المعنوية </w:t>
      </w:r>
      <w:r w:rsidRPr="00614AA3">
        <w:rPr>
          <w:rFonts w:asciiTheme="majorBidi" w:hAnsiTheme="majorBidi" w:cstheme="majorBidi"/>
          <w:color w:val="000000"/>
          <w:sz w:val="24"/>
          <w:szCs w:val="24"/>
          <w:lang w:bidi="ar-IQ"/>
        </w:rPr>
        <w:t>(P&lt;0.05)</w:t>
      </w:r>
      <w:r w:rsidRPr="00614AA3">
        <w:rPr>
          <w:rFonts w:asciiTheme="majorBidi" w:hAnsiTheme="majorBidi" w:cstheme="majorBidi"/>
          <w:color w:val="000000"/>
          <w:sz w:val="24"/>
          <w:szCs w:val="24"/>
          <w:rtl/>
          <w:lang w:bidi="ar-IQ"/>
        </w:rPr>
        <w:t xml:space="preserve"> في تركيز الخضاب وللفئات العمرية الثلاثة من النساء المجهضات , إذْ بلغت الفئة الأولى </w:t>
      </w:r>
      <w:r w:rsidRPr="00614AA3">
        <w:rPr>
          <w:rFonts w:asciiTheme="majorBidi" w:hAnsiTheme="majorBidi" w:cstheme="majorBidi"/>
          <w:color w:val="000000"/>
          <w:sz w:val="24"/>
          <w:szCs w:val="24"/>
        </w:rPr>
        <w:t>8.896 ± 0.228</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val="en-GB"/>
        </w:rPr>
        <w:t>(غرام</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ديسلتر) بينما بلغت الفئة الثانية</w:t>
      </w:r>
      <w:r w:rsidRPr="00614AA3">
        <w:rPr>
          <w:rFonts w:asciiTheme="majorBidi" w:hAnsiTheme="majorBidi" w:cstheme="majorBidi"/>
          <w:color w:val="000000"/>
          <w:sz w:val="24"/>
          <w:szCs w:val="24"/>
        </w:rPr>
        <w:t>8.769 ± 0.438</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val="en-GB"/>
        </w:rPr>
        <w:t>(غرام</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ديسلتر) في حين بلغت الفئة الثالثة </w:t>
      </w:r>
      <w:r w:rsidRPr="00614AA3">
        <w:rPr>
          <w:rFonts w:asciiTheme="majorBidi" w:hAnsiTheme="majorBidi" w:cstheme="majorBidi"/>
          <w:color w:val="000000"/>
          <w:sz w:val="24"/>
          <w:szCs w:val="24"/>
        </w:rPr>
        <w:t>9.715 ± 0.372</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val="en-GB"/>
        </w:rPr>
        <w:t>(غرام</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ديسلتر).</w:t>
      </w:r>
    </w:p>
    <w:p w:rsidR="002E3A11" w:rsidRPr="00614AA3" w:rsidRDefault="00FF27F6" w:rsidP="00614AA3">
      <w:pPr>
        <w:spacing w:after="0" w:line="240" w:lineRule="auto"/>
        <w:jc w:val="both"/>
        <w:rPr>
          <w:rFonts w:asciiTheme="majorBidi" w:hAnsiTheme="majorBidi" w:cstheme="majorBidi"/>
          <w:color w:val="000000"/>
          <w:sz w:val="24"/>
          <w:szCs w:val="24"/>
          <w:rtl/>
          <w:lang w:bidi="ar-IQ"/>
        </w:rPr>
      </w:pPr>
      <w:bookmarkStart w:id="35" w:name="OLE_LINK68"/>
      <w:bookmarkStart w:id="36" w:name="OLE_LINK67"/>
      <w:r w:rsidRPr="00614AA3">
        <w:rPr>
          <w:rFonts w:asciiTheme="majorBidi" w:hAnsiTheme="majorBidi" w:cstheme="majorBidi"/>
          <w:color w:val="000000"/>
          <w:sz w:val="24"/>
          <w:szCs w:val="24"/>
          <w:rtl/>
          <w:lang w:bidi="ar-IQ"/>
        </w:rPr>
        <w:t xml:space="preserve">        </w:t>
      </w:r>
      <w:r w:rsidR="002E3A11" w:rsidRPr="00614AA3">
        <w:rPr>
          <w:rFonts w:asciiTheme="majorBidi" w:hAnsiTheme="majorBidi" w:cstheme="majorBidi"/>
          <w:color w:val="000000"/>
          <w:sz w:val="24"/>
          <w:szCs w:val="24"/>
          <w:rtl/>
          <w:lang w:bidi="ar-IQ"/>
        </w:rPr>
        <w:t xml:space="preserve">كانت النتائج متوافقة مع ماتوصلت إليه الموسوي </w:t>
      </w:r>
      <w:r w:rsidR="002E3A11" w:rsidRPr="00614AA3">
        <w:rPr>
          <w:rFonts w:asciiTheme="majorBidi" w:hAnsiTheme="majorBidi" w:cstheme="majorBidi"/>
          <w:color w:val="000000"/>
          <w:sz w:val="24"/>
          <w:szCs w:val="24"/>
          <w:lang w:bidi="ar-IQ"/>
        </w:rPr>
        <w:t>(2006)</w:t>
      </w:r>
      <w:r w:rsidR="002E3A11" w:rsidRPr="00614AA3">
        <w:rPr>
          <w:rFonts w:asciiTheme="majorBidi" w:hAnsiTheme="majorBidi" w:cstheme="majorBidi"/>
          <w:color w:val="000000"/>
          <w:sz w:val="24"/>
          <w:szCs w:val="24"/>
          <w:rtl/>
          <w:lang w:bidi="ar-IQ"/>
        </w:rPr>
        <w:t xml:space="preserve"> التي أشارت إلى وجود انخفاض معنوي في تركيز خضاب الدم (غم/ديسيلتر) للنساء اللواتي يعانين من حالات الإجهاض المهدد.</w:t>
      </w:r>
    </w:p>
    <w:p w:rsidR="002E3A11" w:rsidRPr="00614AA3" w:rsidRDefault="002E3A11"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rPr>
        <w:t xml:space="preserve">      هذا ولم تتفق النتائج مع ماتوصلت إليه العباسي </w:t>
      </w:r>
      <w:r w:rsidRPr="00614AA3">
        <w:rPr>
          <w:rFonts w:asciiTheme="majorBidi" w:hAnsiTheme="majorBidi" w:cstheme="majorBidi"/>
          <w:color w:val="000000"/>
          <w:sz w:val="24"/>
          <w:szCs w:val="24"/>
        </w:rPr>
        <w:t>(2004)</w:t>
      </w:r>
      <w:r w:rsidRPr="00614AA3">
        <w:rPr>
          <w:rFonts w:asciiTheme="majorBidi" w:hAnsiTheme="majorBidi" w:cstheme="majorBidi"/>
          <w:color w:val="000000"/>
          <w:sz w:val="24"/>
          <w:szCs w:val="24"/>
          <w:rtl/>
          <w:lang w:bidi="ar-IQ"/>
        </w:rPr>
        <w:t xml:space="preserve"> التي لاحظت انخفاض في عدد الصفيحات الدموية لمجموعة النساء المجهضات مقارنة مع مجموعة السيطرة.</w:t>
      </w:r>
    </w:p>
    <w:p w:rsidR="002E3A11" w:rsidRPr="00614AA3" w:rsidRDefault="002E3A11"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rPr>
        <w:t xml:space="preserve">        بينت الدراسات العلاقة بين الإجهاض التلقائي وحالات التخثر التي تتسبب عن التصاق الصفيحات الدموية بوجود أضداد الشحميات الفوسفاتية </w:t>
      </w:r>
      <w:r w:rsidRPr="00614AA3">
        <w:rPr>
          <w:rFonts w:asciiTheme="majorBidi" w:hAnsiTheme="majorBidi" w:cstheme="majorBidi"/>
          <w:color w:val="000000"/>
          <w:sz w:val="24"/>
          <w:szCs w:val="24"/>
        </w:rPr>
        <w:t>(APA)</w:t>
      </w:r>
      <w:r w:rsidRPr="00614AA3">
        <w:rPr>
          <w:rFonts w:asciiTheme="majorBidi" w:hAnsiTheme="majorBidi" w:cstheme="majorBidi"/>
          <w:color w:val="000000"/>
          <w:sz w:val="24"/>
          <w:szCs w:val="24"/>
          <w:rtl/>
        </w:rPr>
        <w:t>, إذْ تعمل الصفيحات الدموية عند تنشيطها في الحالة الطبيعية على تحويل حامض الاركيدونيك</w:t>
      </w:r>
      <w:r w:rsidRPr="00614AA3">
        <w:rPr>
          <w:rFonts w:asciiTheme="majorBidi" w:hAnsiTheme="majorBidi" w:cstheme="majorBidi"/>
          <w:color w:val="000000"/>
          <w:sz w:val="24"/>
          <w:szCs w:val="24"/>
        </w:rPr>
        <w:t xml:space="preserve">Arachidonic acid </w:t>
      </w:r>
      <w:r w:rsidRPr="00614AA3">
        <w:rPr>
          <w:rFonts w:asciiTheme="majorBidi" w:hAnsiTheme="majorBidi" w:cstheme="majorBidi"/>
          <w:color w:val="000000"/>
          <w:sz w:val="24"/>
          <w:szCs w:val="24"/>
          <w:rtl/>
        </w:rPr>
        <w:t xml:space="preserve"> للغشاء البلازمي الى </w:t>
      </w:r>
      <w:r w:rsidRPr="00614AA3">
        <w:rPr>
          <w:rFonts w:asciiTheme="majorBidi" w:hAnsiTheme="majorBidi" w:cstheme="majorBidi"/>
          <w:color w:val="000000"/>
          <w:sz w:val="24"/>
          <w:szCs w:val="24"/>
        </w:rPr>
        <w:t>Thromboxan A</w:t>
      </w:r>
      <w:r w:rsidRPr="00614AA3">
        <w:rPr>
          <w:rFonts w:asciiTheme="majorBidi" w:hAnsiTheme="majorBidi" w:cstheme="majorBidi"/>
          <w:color w:val="000000"/>
          <w:sz w:val="24"/>
          <w:szCs w:val="24"/>
          <w:vertAlign w:val="subscript"/>
        </w:rPr>
        <w:t>2</w:t>
      </w:r>
      <w:r w:rsidRPr="00614AA3">
        <w:rPr>
          <w:rFonts w:asciiTheme="majorBidi" w:hAnsiTheme="majorBidi" w:cstheme="majorBidi"/>
          <w:color w:val="000000"/>
          <w:sz w:val="24"/>
          <w:szCs w:val="24"/>
        </w:rPr>
        <w:t xml:space="preserve"> (TXA</w:t>
      </w:r>
      <w:r w:rsidRPr="00614AA3">
        <w:rPr>
          <w:rFonts w:asciiTheme="majorBidi" w:hAnsiTheme="majorBidi" w:cstheme="majorBidi"/>
          <w:color w:val="000000"/>
          <w:sz w:val="24"/>
          <w:szCs w:val="24"/>
          <w:vertAlign w:val="subscript"/>
        </w:rPr>
        <w:t>2</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rPr>
        <w:t xml:space="preserve"> الذي يحث على تجمع الصفيحات الدموية، وإنَّ وجود أضداد الشحميات الفوسفاتية </w:t>
      </w:r>
      <w:r w:rsidRPr="00614AA3">
        <w:rPr>
          <w:rFonts w:asciiTheme="majorBidi" w:hAnsiTheme="majorBidi" w:cstheme="majorBidi"/>
          <w:color w:val="000000"/>
          <w:sz w:val="24"/>
          <w:szCs w:val="24"/>
        </w:rPr>
        <w:t>APA</w:t>
      </w:r>
      <w:r w:rsidRPr="00614AA3">
        <w:rPr>
          <w:rFonts w:asciiTheme="majorBidi" w:hAnsiTheme="majorBidi" w:cstheme="majorBidi"/>
          <w:color w:val="000000"/>
          <w:sz w:val="24"/>
          <w:szCs w:val="24"/>
          <w:rtl/>
        </w:rPr>
        <w:t xml:space="preserve"> يعمل على زيادة التخثر بتعزيزها لتحرير </w:t>
      </w:r>
      <w:r w:rsidRPr="00614AA3">
        <w:rPr>
          <w:rFonts w:asciiTheme="majorBidi" w:hAnsiTheme="majorBidi" w:cstheme="majorBidi"/>
          <w:color w:val="000000"/>
          <w:sz w:val="24"/>
          <w:szCs w:val="24"/>
        </w:rPr>
        <w:t>TXA</w:t>
      </w:r>
      <w:r w:rsidRPr="00614AA3">
        <w:rPr>
          <w:rFonts w:asciiTheme="majorBidi" w:hAnsiTheme="majorBidi" w:cstheme="majorBidi"/>
          <w:color w:val="000000"/>
          <w:sz w:val="24"/>
          <w:szCs w:val="24"/>
          <w:vertAlign w:val="subscript"/>
        </w:rPr>
        <w:t>2</w:t>
      </w:r>
      <w:r w:rsidRPr="00614AA3">
        <w:rPr>
          <w:rFonts w:asciiTheme="majorBidi" w:hAnsiTheme="majorBidi" w:cstheme="majorBidi"/>
          <w:color w:val="000000"/>
          <w:sz w:val="24"/>
          <w:szCs w:val="24"/>
          <w:vertAlign w:val="subscript"/>
          <w:rtl/>
        </w:rPr>
        <w:t xml:space="preserve"> </w:t>
      </w:r>
      <w:r w:rsidRPr="00614AA3">
        <w:rPr>
          <w:rFonts w:asciiTheme="majorBidi" w:hAnsiTheme="majorBidi" w:cstheme="majorBidi"/>
          <w:color w:val="000000"/>
          <w:sz w:val="24"/>
          <w:szCs w:val="24"/>
          <w:rtl/>
        </w:rPr>
        <w:t>وزيادة نسبته على نسبة</w:t>
      </w:r>
      <w:r w:rsidRPr="00614AA3">
        <w:rPr>
          <w:rFonts w:asciiTheme="majorBidi" w:hAnsiTheme="majorBidi" w:cstheme="majorBidi"/>
          <w:color w:val="000000"/>
          <w:sz w:val="24"/>
          <w:szCs w:val="24"/>
        </w:rPr>
        <w:t>Prostaglandin I</w:t>
      </w:r>
      <w:r w:rsidRPr="00614AA3">
        <w:rPr>
          <w:rFonts w:asciiTheme="majorBidi" w:hAnsiTheme="majorBidi" w:cstheme="majorBidi"/>
          <w:color w:val="000000"/>
          <w:sz w:val="24"/>
          <w:szCs w:val="24"/>
          <w:vertAlign w:val="subscript"/>
        </w:rPr>
        <w:t>2</w:t>
      </w:r>
      <w:r w:rsidRPr="00614AA3">
        <w:rPr>
          <w:rFonts w:asciiTheme="majorBidi" w:hAnsiTheme="majorBidi" w:cstheme="majorBidi"/>
          <w:color w:val="000000"/>
          <w:sz w:val="24"/>
          <w:szCs w:val="24"/>
        </w:rPr>
        <w:t xml:space="preserve"> (PGI</w:t>
      </w:r>
      <w:r w:rsidRPr="00614AA3">
        <w:rPr>
          <w:rFonts w:asciiTheme="majorBidi" w:hAnsiTheme="majorBidi" w:cstheme="majorBidi"/>
          <w:color w:val="000000"/>
          <w:sz w:val="24"/>
          <w:szCs w:val="24"/>
          <w:vertAlign w:val="subscript"/>
        </w:rPr>
        <w:t>2</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rPr>
        <w:t xml:space="preserve"> </w:t>
      </w:r>
      <w:r w:rsidRPr="00614AA3">
        <w:rPr>
          <w:rFonts w:asciiTheme="majorBidi" w:hAnsiTheme="majorBidi" w:cstheme="majorBidi"/>
          <w:color w:val="000000"/>
          <w:sz w:val="24"/>
          <w:szCs w:val="24"/>
        </w:rPr>
        <w:t>(Silver &amp; Branch, 1995)</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rPr>
        <w:t xml:space="preserve">فضلاً عن أنَّ التأثير المرضي لأضداد الشحميات الفوسفاتية </w:t>
      </w:r>
      <w:r w:rsidRPr="00614AA3">
        <w:rPr>
          <w:rFonts w:asciiTheme="majorBidi" w:hAnsiTheme="majorBidi" w:cstheme="majorBidi"/>
          <w:color w:val="000000"/>
          <w:sz w:val="24"/>
          <w:szCs w:val="24"/>
        </w:rPr>
        <w:t>APA</w:t>
      </w:r>
      <w:r w:rsidRPr="00614AA3">
        <w:rPr>
          <w:rFonts w:asciiTheme="majorBidi" w:hAnsiTheme="majorBidi" w:cstheme="majorBidi"/>
          <w:color w:val="000000"/>
          <w:sz w:val="24"/>
          <w:szCs w:val="24"/>
          <w:rtl/>
        </w:rPr>
        <w:t xml:space="preserve"> يتضمن تحطيم الصفيحات الدموية وتضرر الاوعية الدموية</w:t>
      </w:r>
      <w:r w:rsidR="00FF27F6" w:rsidRPr="00614AA3">
        <w:rPr>
          <w:rFonts w:asciiTheme="majorBidi" w:hAnsiTheme="majorBidi" w:cstheme="majorBidi"/>
          <w:color w:val="000000"/>
          <w:sz w:val="24"/>
          <w:szCs w:val="24"/>
          <w:rtl/>
        </w:rPr>
        <w:t xml:space="preserve"> </w:t>
      </w:r>
      <w:r w:rsidRPr="00614AA3">
        <w:rPr>
          <w:rFonts w:asciiTheme="majorBidi" w:hAnsiTheme="majorBidi" w:cstheme="majorBidi"/>
          <w:color w:val="000000"/>
          <w:sz w:val="24"/>
          <w:szCs w:val="24"/>
          <w:rtl/>
        </w:rPr>
        <w:t xml:space="preserve"> </w:t>
      </w:r>
      <w:r w:rsidRPr="00614AA3">
        <w:rPr>
          <w:rFonts w:asciiTheme="majorBidi" w:hAnsiTheme="majorBidi" w:cstheme="majorBidi"/>
          <w:color w:val="000000"/>
          <w:sz w:val="24"/>
          <w:szCs w:val="24"/>
        </w:rPr>
        <w:t>(Asherson &amp; Harris,1987)</w:t>
      </w:r>
      <w:r w:rsidRPr="00614AA3">
        <w:rPr>
          <w:rFonts w:asciiTheme="majorBidi" w:hAnsiTheme="majorBidi" w:cstheme="majorBidi"/>
          <w:color w:val="000000"/>
          <w:sz w:val="24"/>
          <w:szCs w:val="24"/>
          <w:rtl/>
        </w:rPr>
        <w:t>.</w:t>
      </w:r>
      <w:r w:rsidRPr="00614AA3">
        <w:rPr>
          <w:rFonts w:asciiTheme="majorBidi" w:hAnsiTheme="majorBidi" w:cstheme="majorBidi"/>
          <w:color w:val="000000"/>
          <w:sz w:val="24"/>
          <w:szCs w:val="24"/>
          <w:rtl/>
          <w:lang w:bidi="ar-IQ"/>
        </w:rPr>
        <w:t xml:space="preserve"> </w:t>
      </w:r>
    </w:p>
    <w:p w:rsidR="002E3A11" w:rsidRPr="00614AA3" w:rsidRDefault="002E3A11"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rPr>
        <w:t xml:space="preserve">        تحدث خلال مدة الحمل تغيرات عديدة في نظام التخثر التي قد تكون السبب في زيادة احتمالية تكوين الخثرة الدموية حيث تتضمن زيادة عوامل التخثر ونقصان مثبطاته الطبيعية ، وتغير في نظام التحلل الليفي وزيادة الركود الدموي وكثرة حالات الالتهاب وغيرها مما قد يؤدي بالتالي إلى حدوث حالات الإجهاض</w:t>
      </w:r>
      <w:r w:rsidR="00FF27F6" w:rsidRPr="00614AA3">
        <w:rPr>
          <w:rFonts w:asciiTheme="majorBidi" w:hAnsiTheme="majorBidi" w:cstheme="majorBidi"/>
          <w:color w:val="000000"/>
          <w:sz w:val="24"/>
          <w:szCs w:val="24"/>
          <w:rtl/>
        </w:rPr>
        <w:t xml:space="preserve"> </w:t>
      </w:r>
      <w:r w:rsidR="00FF27F6" w:rsidRPr="00614AA3">
        <w:rPr>
          <w:rFonts w:asciiTheme="majorBidi" w:hAnsiTheme="majorBidi" w:cstheme="majorBidi"/>
          <w:color w:val="000000"/>
          <w:sz w:val="24"/>
          <w:szCs w:val="24"/>
        </w:rPr>
        <w:t>(Barbour &amp; Pickard,</w:t>
      </w:r>
      <w:r w:rsidRPr="00614AA3">
        <w:rPr>
          <w:rFonts w:asciiTheme="majorBidi" w:hAnsiTheme="majorBidi" w:cstheme="majorBidi"/>
          <w:color w:val="000000"/>
          <w:sz w:val="24"/>
          <w:szCs w:val="24"/>
        </w:rPr>
        <w:t>1995</w:t>
      </w:r>
      <w:r w:rsidR="00FF27F6"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rPr>
        <w:t>.</w:t>
      </w:r>
    </w:p>
    <w:p w:rsidR="002E3A11" w:rsidRPr="00614AA3" w:rsidRDefault="002E3A11"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rPr>
        <w:lastRenderedPageBreak/>
        <w:t xml:space="preserve">       إنَّ فحص تعداد الصفيحات الدموية من الفحوصات المهمة في حالة تشخيص وجود خثرة دموية في الجسم, إذْ يرتبط المرض عادة مع نقص الصفيحات نتيجة اشتراكها في تكوين الخثرة, وترتبط هذه الحالة مع وجود الأجسام</w:t>
      </w:r>
      <w:r w:rsidR="00E25612" w:rsidRPr="00614AA3">
        <w:rPr>
          <w:rFonts w:asciiTheme="majorBidi" w:hAnsiTheme="majorBidi" w:cstheme="majorBidi"/>
          <w:color w:val="000000"/>
          <w:sz w:val="24"/>
          <w:szCs w:val="24"/>
          <w:rtl/>
        </w:rPr>
        <w:t xml:space="preserve"> المضادة للدهون القلبية </w:t>
      </w:r>
      <w:r w:rsidRPr="00614AA3">
        <w:rPr>
          <w:rFonts w:asciiTheme="majorBidi" w:hAnsiTheme="majorBidi" w:cstheme="majorBidi"/>
          <w:color w:val="000000"/>
          <w:sz w:val="24"/>
          <w:szCs w:val="24"/>
          <w:rtl/>
        </w:rPr>
        <w:t>(</w:t>
      </w:r>
      <w:r w:rsidRPr="00614AA3">
        <w:rPr>
          <w:rFonts w:asciiTheme="majorBidi" w:hAnsiTheme="majorBidi" w:cstheme="majorBidi"/>
          <w:color w:val="000000"/>
          <w:sz w:val="24"/>
          <w:szCs w:val="24"/>
        </w:rPr>
        <w:t xml:space="preserve">Tokita </w:t>
      </w:r>
      <w:r w:rsidRPr="00614AA3">
        <w:rPr>
          <w:rFonts w:asciiTheme="majorBidi" w:hAnsiTheme="majorBidi" w:cstheme="majorBidi"/>
          <w:i/>
          <w:iCs/>
          <w:color w:val="000000"/>
          <w:sz w:val="24"/>
          <w:szCs w:val="24"/>
        </w:rPr>
        <w:t>et al</w:t>
      </w:r>
      <w:r w:rsidRPr="00614AA3">
        <w:rPr>
          <w:rFonts w:asciiTheme="majorBidi" w:hAnsiTheme="majorBidi" w:cstheme="majorBidi"/>
          <w:color w:val="000000"/>
          <w:sz w:val="24"/>
          <w:szCs w:val="24"/>
        </w:rPr>
        <w:t>., 1996</w:t>
      </w:r>
      <w:r w:rsidRPr="00614AA3">
        <w:rPr>
          <w:rFonts w:asciiTheme="majorBidi" w:hAnsiTheme="majorBidi" w:cstheme="majorBidi"/>
          <w:color w:val="000000"/>
          <w:sz w:val="24"/>
          <w:szCs w:val="24"/>
          <w:rtl/>
        </w:rPr>
        <w:t xml:space="preserve">). وقد يؤثر استعمال الأدوية الكابحة للمناعة مثل </w:t>
      </w:r>
      <w:r w:rsidRPr="00614AA3">
        <w:rPr>
          <w:rFonts w:asciiTheme="majorBidi" w:hAnsiTheme="majorBidi" w:cstheme="majorBidi"/>
          <w:color w:val="000000"/>
          <w:sz w:val="24"/>
          <w:szCs w:val="24"/>
        </w:rPr>
        <w:t>Azothioprine</w:t>
      </w:r>
      <w:r w:rsidRPr="00614AA3">
        <w:rPr>
          <w:rFonts w:asciiTheme="majorBidi" w:hAnsiTheme="majorBidi" w:cstheme="majorBidi"/>
          <w:color w:val="000000"/>
          <w:sz w:val="24"/>
          <w:szCs w:val="24"/>
          <w:rtl/>
        </w:rPr>
        <w:t xml:space="preserve"> </w:t>
      </w:r>
      <w:r w:rsidRPr="00614AA3">
        <w:rPr>
          <w:rFonts w:asciiTheme="majorBidi" w:hAnsiTheme="majorBidi" w:cstheme="majorBidi"/>
          <w:color w:val="000000"/>
          <w:sz w:val="24"/>
          <w:szCs w:val="24"/>
        </w:rPr>
        <w:t>Cyclophosphsmide</w:t>
      </w:r>
      <w:r w:rsidRPr="00614AA3">
        <w:rPr>
          <w:rFonts w:asciiTheme="majorBidi" w:hAnsiTheme="majorBidi" w:cstheme="majorBidi"/>
          <w:color w:val="000000"/>
          <w:sz w:val="24"/>
          <w:szCs w:val="24"/>
          <w:rtl/>
        </w:rPr>
        <w:t xml:space="preserve"> على تعداد الصفيحات الدموية إذْ تؤدي إلى تثبيط نخاع العظم وبذلك يقل انتاج الصفيحات الدموية (</w:t>
      </w:r>
      <w:r w:rsidRPr="00614AA3">
        <w:rPr>
          <w:rFonts w:asciiTheme="majorBidi" w:hAnsiTheme="majorBidi" w:cstheme="majorBidi"/>
          <w:color w:val="000000"/>
          <w:sz w:val="24"/>
          <w:szCs w:val="24"/>
        </w:rPr>
        <w:t xml:space="preserve">Nojima </w:t>
      </w:r>
      <w:r w:rsidRPr="00614AA3">
        <w:rPr>
          <w:rFonts w:asciiTheme="majorBidi" w:hAnsiTheme="majorBidi" w:cstheme="majorBidi"/>
          <w:i/>
          <w:iCs/>
          <w:color w:val="000000"/>
          <w:sz w:val="24"/>
          <w:szCs w:val="24"/>
        </w:rPr>
        <w:t>et al</w:t>
      </w:r>
      <w:r w:rsidRPr="00614AA3">
        <w:rPr>
          <w:rFonts w:asciiTheme="majorBidi" w:hAnsiTheme="majorBidi" w:cstheme="majorBidi"/>
          <w:color w:val="000000"/>
          <w:sz w:val="24"/>
          <w:szCs w:val="24"/>
        </w:rPr>
        <w:t>., 2001</w:t>
      </w:r>
      <w:r w:rsidRPr="00614AA3">
        <w:rPr>
          <w:rFonts w:asciiTheme="majorBidi" w:hAnsiTheme="majorBidi" w:cstheme="majorBidi"/>
          <w:color w:val="000000"/>
          <w:sz w:val="24"/>
          <w:szCs w:val="24"/>
          <w:rtl/>
        </w:rPr>
        <w:t>).</w:t>
      </w:r>
    </w:p>
    <w:p w:rsidR="00FF27F6" w:rsidRPr="00614AA3" w:rsidRDefault="002E3A11"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rPr>
        <w:t xml:space="preserve">     </w:t>
      </w:r>
      <w:r w:rsidRPr="00614AA3">
        <w:rPr>
          <w:rFonts w:asciiTheme="majorBidi" w:hAnsiTheme="majorBidi" w:cstheme="majorBidi"/>
          <w:color w:val="000000"/>
          <w:sz w:val="24"/>
          <w:szCs w:val="24"/>
          <w:rtl/>
          <w:lang w:bidi="ar-IQ"/>
        </w:rPr>
        <w:t xml:space="preserve">  تشير الدراسة التي قام بها كل من </w:t>
      </w:r>
      <w:r w:rsidRPr="00614AA3">
        <w:rPr>
          <w:rFonts w:asciiTheme="majorBidi" w:hAnsiTheme="majorBidi" w:cstheme="majorBidi"/>
          <w:color w:val="000000"/>
          <w:sz w:val="24"/>
          <w:szCs w:val="24"/>
        </w:rPr>
        <w:t>Steer &amp; Alam,(1995)</w:t>
      </w:r>
      <w:r w:rsidRPr="00614AA3">
        <w:rPr>
          <w:rFonts w:asciiTheme="majorBidi" w:hAnsiTheme="majorBidi" w:cstheme="majorBidi"/>
          <w:color w:val="000000"/>
          <w:sz w:val="24"/>
          <w:szCs w:val="24"/>
          <w:rtl/>
          <w:lang w:bidi="ar-IQ"/>
        </w:rPr>
        <w:t xml:space="preserve"> إلى أنَّ مستوى خضاب الدم ينخفض لدى الأم الحامل بالشكل الذي يعد غير طبيعي يشاركه انخفاض غير طبيعي في مستوى الحديد فضلاً عن حصول زيادة في حجم الدم، إذْ تشير تقارير منظمة الصحة العالمية </w:t>
      </w:r>
      <w:r w:rsidRPr="00614AA3">
        <w:rPr>
          <w:rFonts w:asciiTheme="majorBidi" w:hAnsiTheme="majorBidi" w:cstheme="majorBidi"/>
          <w:color w:val="000000"/>
          <w:sz w:val="24"/>
          <w:szCs w:val="24"/>
        </w:rPr>
        <w:t>(WHO)</w:t>
      </w:r>
      <w:r w:rsidRPr="00614AA3">
        <w:rPr>
          <w:rFonts w:asciiTheme="majorBidi" w:hAnsiTheme="majorBidi" w:cstheme="majorBidi"/>
          <w:color w:val="000000"/>
          <w:sz w:val="24"/>
          <w:szCs w:val="24"/>
          <w:rtl/>
          <w:lang w:bidi="ar-IQ"/>
        </w:rPr>
        <w:t xml:space="preserve"> إلى أنَّ انخفاض مستوى خضاب الدم عن </w:t>
      </w:r>
      <w:r w:rsidRPr="00614AA3">
        <w:rPr>
          <w:rFonts w:asciiTheme="majorBidi" w:hAnsiTheme="majorBidi" w:cstheme="majorBidi"/>
          <w:color w:val="000000"/>
          <w:sz w:val="24"/>
          <w:szCs w:val="24"/>
        </w:rPr>
        <w:t>11</w:t>
      </w:r>
      <w:r w:rsidRPr="00614AA3">
        <w:rPr>
          <w:rFonts w:asciiTheme="majorBidi" w:hAnsiTheme="majorBidi" w:cstheme="majorBidi"/>
          <w:color w:val="000000"/>
          <w:sz w:val="24"/>
          <w:szCs w:val="24"/>
          <w:rtl/>
          <w:lang w:bidi="ar-IQ"/>
        </w:rPr>
        <w:t xml:space="preserve">غم/ </w:t>
      </w:r>
      <w:r w:rsidRPr="00614AA3">
        <w:rPr>
          <w:rFonts w:asciiTheme="majorBidi" w:hAnsiTheme="majorBidi" w:cstheme="majorBidi"/>
          <w:color w:val="000000"/>
          <w:sz w:val="24"/>
          <w:szCs w:val="24"/>
        </w:rPr>
        <w:t>100</w:t>
      </w:r>
      <w:r w:rsidRPr="00614AA3">
        <w:rPr>
          <w:rFonts w:asciiTheme="majorBidi" w:hAnsiTheme="majorBidi" w:cstheme="majorBidi"/>
          <w:color w:val="000000"/>
          <w:sz w:val="24"/>
          <w:szCs w:val="24"/>
          <w:rtl/>
          <w:lang w:bidi="ar-IQ"/>
        </w:rPr>
        <w:t xml:space="preserve"> مل يعد مؤشراً لِحصول فقر الدم لدى الأم الحامل، والذي يتطلب حينها أنْ يُعدل غذاء الأم الحامل لِتعويض نقص الحديد بشكل خاص لتعديل مستوى خضاب الدم ومعدل حجم الكرية </w:t>
      </w:r>
      <w:r w:rsidRPr="00614AA3">
        <w:rPr>
          <w:rFonts w:asciiTheme="majorBidi" w:hAnsiTheme="majorBidi" w:cstheme="majorBidi"/>
          <w:color w:val="000000"/>
          <w:sz w:val="24"/>
          <w:szCs w:val="24"/>
        </w:rPr>
        <w:t>Mean cell volume (MCV)</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Pr>
        <w:t>(Singh ,1998)</w:t>
      </w:r>
      <w:r w:rsidRPr="00614AA3">
        <w:rPr>
          <w:rFonts w:asciiTheme="majorBidi" w:hAnsiTheme="majorBidi" w:cstheme="majorBidi"/>
          <w:color w:val="000000"/>
          <w:sz w:val="24"/>
          <w:szCs w:val="24"/>
          <w:rtl/>
          <w:lang w:bidi="ar-IQ"/>
        </w:rPr>
        <w:t>.</w:t>
      </w:r>
      <w:r w:rsidR="00FF27F6" w:rsidRPr="00614AA3">
        <w:rPr>
          <w:rFonts w:asciiTheme="majorBidi" w:hAnsiTheme="majorBidi" w:cstheme="majorBidi"/>
          <w:color w:val="000000"/>
          <w:sz w:val="24"/>
          <w:szCs w:val="24"/>
          <w:rtl/>
          <w:lang w:bidi="ar-IQ"/>
        </w:rPr>
        <w:t xml:space="preserve"> إذ </w:t>
      </w:r>
      <w:r w:rsidR="00FF27F6" w:rsidRPr="00614AA3">
        <w:rPr>
          <w:rFonts w:asciiTheme="majorBidi" w:hAnsiTheme="majorBidi" w:cstheme="majorBidi"/>
          <w:color w:val="000000"/>
          <w:sz w:val="24"/>
          <w:szCs w:val="24"/>
          <w:rtl/>
        </w:rPr>
        <w:t>يعد خضاب الدم من المكونات الرئيسية والمهمة للأم الحامل فهو يزودها بالحديد أثناء فترة الحمل الضروري لِنمو الأنسجة وعمليات البِناء والنمو التي يحتاجها الجنين وأمه من أجل إدامة فعاليات خلايا الجسم</w:t>
      </w:r>
      <w:r w:rsidR="00FF27F6" w:rsidRPr="00614AA3">
        <w:rPr>
          <w:rFonts w:asciiTheme="majorBidi" w:hAnsiTheme="majorBidi" w:cstheme="majorBidi"/>
          <w:color w:val="000000"/>
          <w:sz w:val="24"/>
          <w:szCs w:val="24"/>
          <w:rtl/>
          <w:lang w:bidi="ar-IQ"/>
        </w:rPr>
        <w:t xml:space="preserve">  </w:t>
      </w:r>
      <w:r w:rsidR="00FF27F6" w:rsidRPr="00614AA3">
        <w:rPr>
          <w:rFonts w:asciiTheme="majorBidi" w:hAnsiTheme="majorBidi" w:cstheme="majorBidi"/>
          <w:color w:val="000000"/>
          <w:sz w:val="24"/>
          <w:szCs w:val="24"/>
        </w:rPr>
        <w:t>(Stokman,1987 ; Guyton, 1986)</w:t>
      </w:r>
      <w:r w:rsidR="00FF27F6" w:rsidRPr="00614AA3">
        <w:rPr>
          <w:rFonts w:asciiTheme="majorBidi" w:hAnsiTheme="majorBidi" w:cstheme="majorBidi"/>
          <w:color w:val="000000"/>
          <w:sz w:val="24"/>
          <w:szCs w:val="24"/>
          <w:rtl/>
        </w:rPr>
        <w:t>.</w:t>
      </w:r>
    </w:p>
    <w:p w:rsidR="00FF27F6" w:rsidRPr="00614AA3" w:rsidRDefault="00FF27F6" w:rsidP="00614AA3">
      <w:pPr>
        <w:spacing w:after="0" w:line="240" w:lineRule="auto"/>
        <w:jc w:val="both"/>
        <w:rPr>
          <w:rFonts w:asciiTheme="majorBidi" w:hAnsiTheme="majorBidi" w:cstheme="majorBidi"/>
          <w:color w:val="000000"/>
          <w:sz w:val="8"/>
          <w:szCs w:val="8"/>
          <w:rtl/>
          <w:lang w:bidi="ar-IQ"/>
        </w:rPr>
      </w:pPr>
    </w:p>
    <w:p w:rsidR="00C50C2B" w:rsidRPr="00614AA3" w:rsidRDefault="002E3A11" w:rsidP="00614AA3">
      <w:pPr>
        <w:spacing w:after="0" w:line="240" w:lineRule="auto"/>
        <w:jc w:val="both"/>
        <w:rPr>
          <w:rFonts w:asciiTheme="majorBidi" w:hAnsiTheme="majorBidi" w:cstheme="majorBidi"/>
          <w:b/>
          <w:bCs/>
          <w:color w:val="000000"/>
          <w:sz w:val="24"/>
          <w:szCs w:val="24"/>
          <w:lang w:bidi="ar-IQ"/>
        </w:rPr>
      </w:pPr>
      <w:r w:rsidRPr="00614AA3">
        <w:rPr>
          <w:rFonts w:asciiTheme="majorBidi" w:hAnsiTheme="majorBidi" w:cstheme="majorBidi"/>
          <w:b/>
          <w:bCs/>
          <w:color w:val="000000"/>
          <w:sz w:val="24"/>
          <w:szCs w:val="24"/>
          <w:rtl/>
          <w:lang w:bidi="ar-IQ"/>
        </w:rPr>
        <w:t xml:space="preserve">3- </w:t>
      </w:r>
      <w:r w:rsidR="00D312C4" w:rsidRPr="00614AA3">
        <w:rPr>
          <w:rFonts w:asciiTheme="majorBidi" w:hAnsiTheme="majorBidi" w:cstheme="majorBidi"/>
          <w:b/>
          <w:bCs/>
          <w:color w:val="000000"/>
          <w:sz w:val="24"/>
          <w:szCs w:val="24"/>
          <w:rtl/>
          <w:lang w:bidi="ar-IQ"/>
        </w:rPr>
        <w:t xml:space="preserve">مكداس الدم ومعدل سرعة ترسيب كريات الدم الحمر </w:t>
      </w:r>
      <w:bookmarkStart w:id="37" w:name="OLE_LINK70"/>
      <w:bookmarkStart w:id="38" w:name="OLE_LINK69"/>
      <w:bookmarkEnd w:id="35"/>
      <w:bookmarkEnd w:id="36"/>
    </w:p>
    <w:p w:rsidR="00D312C4" w:rsidRPr="00614AA3" w:rsidRDefault="00D312C4" w:rsidP="00614AA3">
      <w:pPr>
        <w:spacing w:after="0" w:line="240" w:lineRule="auto"/>
        <w:jc w:val="both"/>
        <w:rPr>
          <w:rFonts w:asciiTheme="majorBidi" w:hAnsiTheme="majorBidi" w:cstheme="majorBidi"/>
          <w:b/>
          <w:bCs/>
          <w:color w:val="000000"/>
          <w:sz w:val="24"/>
          <w:szCs w:val="24"/>
          <w:rtl/>
          <w:lang w:bidi="ar-IQ"/>
        </w:rPr>
      </w:pPr>
      <w:r w:rsidRPr="00614AA3">
        <w:rPr>
          <w:rFonts w:asciiTheme="majorBidi" w:hAnsiTheme="majorBidi" w:cstheme="majorBidi"/>
          <w:b/>
          <w:bCs/>
          <w:color w:val="000000"/>
          <w:sz w:val="24"/>
          <w:szCs w:val="24"/>
          <w:rtl/>
          <w:lang w:bidi="ar-IQ"/>
        </w:rPr>
        <w:t xml:space="preserve"> </w:t>
      </w:r>
      <w:r w:rsidR="002E3A11" w:rsidRPr="00614AA3">
        <w:rPr>
          <w:rFonts w:asciiTheme="majorBidi" w:hAnsiTheme="majorBidi" w:cstheme="majorBidi"/>
          <w:b/>
          <w:bCs/>
          <w:color w:val="000000"/>
          <w:sz w:val="24"/>
          <w:szCs w:val="24"/>
          <w:rtl/>
          <w:lang w:val="en-GB"/>
        </w:rPr>
        <w:t xml:space="preserve">3-1 : </w:t>
      </w:r>
      <w:r w:rsidRPr="00614AA3">
        <w:rPr>
          <w:rFonts w:asciiTheme="majorBidi" w:hAnsiTheme="majorBidi" w:cstheme="majorBidi"/>
          <w:b/>
          <w:bCs/>
          <w:color w:val="000000"/>
          <w:sz w:val="24"/>
          <w:szCs w:val="24"/>
          <w:rtl/>
          <w:lang w:val="en-GB"/>
        </w:rPr>
        <w:t>التغيرات في مستوى مكداس الدم ومعدل ترسيب كريات الدم الحمر لدى النساء المجهضات تلقائياً مقارنة بمجموعة السيطرة</w:t>
      </w:r>
    </w:p>
    <w:bookmarkEnd w:id="37"/>
    <w:bookmarkEnd w:id="38"/>
    <w:p w:rsidR="00D312C4" w:rsidRPr="00614AA3" w:rsidRDefault="00D312C4"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نلاحظ من خلال الجدول </w:t>
      </w:r>
      <w:r w:rsidR="00FF27F6" w:rsidRPr="00614AA3">
        <w:rPr>
          <w:rFonts w:asciiTheme="majorBidi" w:hAnsiTheme="majorBidi" w:cstheme="majorBidi"/>
          <w:color w:val="000000"/>
          <w:sz w:val="24"/>
          <w:szCs w:val="24"/>
          <w:lang w:bidi="ar-IQ"/>
        </w:rPr>
        <w:t>(6</w:t>
      </w:r>
      <w:r w:rsidRPr="00614AA3">
        <w:rPr>
          <w:rFonts w:asciiTheme="majorBidi" w:hAnsiTheme="majorBidi" w:cstheme="majorBidi"/>
          <w:color w:val="000000"/>
          <w:sz w:val="24"/>
          <w:szCs w:val="24"/>
          <w:lang w:bidi="ar-IQ"/>
        </w:rPr>
        <w:t>)</w:t>
      </w:r>
      <w:r w:rsidRPr="00614AA3">
        <w:rPr>
          <w:rFonts w:asciiTheme="majorBidi" w:hAnsiTheme="majorBidi" w:cstheme="majorBidi"/>
          <w:color w:val="000000"/>
          <w:sz w:val="24"/>
          <w:szCs w:val="24"/>
          <w:rtl/>
          <w:lang w:bidi="ar-IQ"/>
        </w:rPr>
        <w:t xml:space="preserve"> أنَّه لا توجد فروق معنوية في مكداس الدم </w:t>
      </w:r>
      <w:r w:rsidRPr="00614AA3">
        <w:rPr>
          <w:rFonts w:asciiTheme="majorBidi" w:hAnsiTheme="majorBidi" w:cstheme="majorBidi"/>
          <w:color w:val="000000"/>
          <w:sz w:val="24"/>
          <w:szCs w:val="24"/>
          <w:lang w:bidi="ar-IQ"/>
        </w:rPr>
        <w:t>(PCV)</w:t>
      </w:r>
      <w:r w:rsidRPr="00614AA3">
        <w:rPr>
          <w:rFonts w:asciiTheme="majorBidi" w:hAnsiTheme="majorBidi" w:cstheme="majorBidi"/>
          <w:color w:val="000000"/>
          <w:sz w:val="24"/>
          <w:szCs w:val="24"/>
          <w:rtl/>
          <w:lang w:bidi="ar-IQ"/>
        </w:rPr>
        <w:t xml:space="preserve"> بين النساء المجهضات ونساء مجموعة السيطرة عند مستوى احتمالية </w:t>
      </w:r>
      <w:r w:rsidRPr="00614AA3">
        <w:rPr>
          <w:rFonts w:asciiTheme="majorBidi" w:hAnsiTheme="majorBidi" w:cstheme="majorBidi"/>
          <w:color w:val="000000"/>
          <w:sz w:val="24"/>
          <w:szCs w:val="24"/>
          <w:lang w:bidi="ar-IQ"/>
        </w:rPr>
        <w:t>(P&lt;0.05)</w:t>
      </w:r>
      <w:r w:rsidRPr="00614AA3">
        <w:rPr>
          <w:rFonts w:asciiTheme="majorBidi" w:hAnsiTheme="majorBidi" w:cstheme="majorBidi"/>
          <w:color w:val="000000"/>
          <w:sz w:val="24"/>
          <w:szCs w:val="24"/>
          <w:rtl/>
          <w:lang w:bidi="ar-IQ"/>
        </w:rPr>
        <w:t xml:space="preserve"> , فكانت النسبة المئوية لمكداس الدم لدى النساء المجهضات </w:t>
      </w:r>
      <w:r w:rsidRPr="00614AA3">
        <w:rPr>
          <w:rFonts w:asciiTheme="majorBidi" w:hAnsiTheme="majorBidi" w:cstheme="majorBidi"/>
          <w:color w:val="000000"/>
          <w:sz w:val="24"/>
          <w:szCs w:val="24"/>
        </w:rPr>
        <w:t>32.517 ± 0.469</w:t>
      </w:r>
      <w:r w:rsidRPr="00614AA3">
        <w:rPr>
          <w:rFonts w:asciiTheme="majorBidi" w:hAnsiTheme="majorBidi" w:cstheme="majorBidi"/>
          <w:color w:val="000000"/>
          <w:sz w:val="24"/>
          <w:szCs w:val="24"/>
          <w:rtl/>
          <w:lang w:bidi="ar-IQ"/>
        </w:rPr>
        <w:t xml:space="preserve">% مقارنة مع مجموعة السيطرة وكان </w:t>
      </w:r>
      <w:r w:rsidRPr="00614AA3">
        <w:rPr>
          <w:rFonts w:asciiTheme="majorBidi" w:hAnsiTheme="majorBidi" w:cstheme="majorBidi"/>
          <w:color w:val="000000"/>
          <w:sz w:val="24"/>
          <w:szCs w:val="24"/>
        </w:rPr>
        <w:t>%32.06 ± 0.975</w:t>
      </w:r>
      <w:r w:rsidRPr="00614AA3">
        <w:rPr>
          <w:rFonts w:asciiTheme="majorBidi" w:hAnsiTheme="majorBidi" w:cstheme="majorBidi"/>
          <w:color w:val="000000"/>
          <w:sz w:val="24"/>
          <w:szCs w:val="24"/>
          <w:rtl/>
          <w:lang w:bidi="ar-IQ"/>
        </w:rPr>
        <w:t>.</w:t>
      </w:r>
    </w:p>
    <w:p w:rsidR="00D312C4" w:rsidRDefault="00D312C4"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ومن الجدول نفسه ظهر انخفاض معنوي </w:t>
      </w:r>
      <w:r w:rsidRPr="00614AA3">
        <w:rPr>
          <w:rFonts w:asciiTheme="majorBidi" w:hAnsiTheme="majorBidi" w:cstheme="majorBidi"/>
          <w:color w:val="000000"/>
          <w:sz w:val="24"/>
          <w:szCs w:val="24"/>
          <w:lang w:bidi="ar-IQ"/>
        </w:rPr>
        <w:t>(P&lt;0.05)</w:t>
      </w:r>
      <w:r w:rsidRPr="00614AA3">
        <w:rPr>
          <w:rFonts w:asciiTheme="majorBidi" w:hAnsiTheme="majorBidi" w:cstheme="majorBidi"/>
          <w:color w:val="000000"/>
          <w:sz w:val="24"/>
          <w:szCs w:val="24"/>
          <w:rtl/>
          <w:lang w:bidi="ar-IQ"/>
        </w:rPr>
        <w:t xml:space="preserve"> في معدل ترسيب كريات الدم الحمر </w:t>
      </w:r>
      <w:r w:rsidRPr="00614AA3">
        <w:rPr>
          <w:rFonts w:asciiTheme="majorBidi" w:hAnsiTheme="majorBidi" w:cstheme="majorBidi"/>
          <w:color w:val="000000"/>
          <w:sz w:val="24"/>
          <w:szCs w:val="24"/>
          <w:lang w:bidi="ar-IQ"/>
        </w:rPr>
        <w:t>ESR</w:t>
      </w:r>
      <w:r w:rsidRPr="00614AA3">
        <w:rPr>
          <w:rFonts w:asciiTheme="majorBidi" w:hAnsiTheme="majorBidi" w:cstheme="majorBidi"/>
          <w:color w:val="000000"/>
          <w:sz w:val="24"/>
          <w:szCs w:val="24"/>
          <w:rtl/>
          <w:lang w:bidi="ar-IQ"/>
        </w:rPr>
        <w:t xml:space="preserve"> لدى النساء المجهضات إذْ بلغت </w:t>
      </w:r>
      <w:r w:rsidRPr="00614AA3">
        <w:rPr>
          <w:rFonts w:asciiTheme="majorBidi" w:hAnsiTheme="majorBidi" w:cstheme="majorBidi"/>
          <w:color w:val="000000"/>
          <w:sz w:val="24"/>
          <w:szCs w:val="24"/>
        </w:rPr>
        <w:t>22.71 ± 2.14</w:t>
      </w:r>
      <w:r w:rsidRPr="00614AA3">
        <w:rPr>
          <w:rFonts w:asciiTheme="majorBidi" w:hAnsiTheme="majorBidi" w:cstheme="majorBidi"/>
          <w:color w:val="000000"/>
          <w:sz w:val="24"/>
          <w:szCs w:val="24"/>
          <w:rtl/>
          <w:lang w:bidi="ar-IQ"/>
        </w:rPr>
        <w:t xml:space="preserve"> ملم/ساعة بالمقارنة مع نساء مجموعة السيطرة إذ بلغت </w:t>
      </w:r>
      <w:r w:rsidRPr="00614AA3">
        <w:rPr>
          <w:rFonts w:asciiTheme="majorBidi" w:hAnsiTheme="majorBidi" w:cstheme="majorBidi"/>
          <w:color w:val="000000"/>
          <w:sz w:val="24"/>
          <w:szCs w:val="24"/>
          <w:lang w:val="en-GB"/>
        </w:rPr>
        <w:t>43.04 ±3.81</w:t>
      </w:r>
      <w:r w:rsidRPr="00614AA3">
        <w:rPr>
          <w:rFonts w:asciiTheme="majorBidi" w:hAnsiTheme="majorBidi" w:cstheme="majorBidi"/>
          <w:color w:val="000000"/>
          <w:sz w:val="24"/>
          <w:szCs w:val="24"/>
          <w:rtl/>
          <w:lang w:val="en-GB" w:bidi="ar-IQ"/>
        </w:rPr>
        <w:t xml:space="preserve"> </w:t>
      </w:r>
      <w:r w:rsidRPr="00614AA3">
        <w:rPr>
          <w:rFonts w:asciiTheme="majorBidi" w:hAnsiTheme="majorBidi" w:cstheme="majorBidi"/>
          <w:color w:val="000000"/>
          <w:sz w:val="24"/>
          <w:szCs w:val="24"/>
          <w:rtl/>
          <w:lang w:bidi="ar-IQ"/>
        </w:rPr>
        <w:t xml:space="preserve">ملم/ساعة. </w:t>
      </w:r>
    </w:p>
    <w:p w:rsidR="00614AA3" w:rsidRPr="00614AA3" w:rsidRDefault="00614AA3" w:rsidP="00614AA3">
      <w:pPr>
        <w:spacing w:after="0" w:line="240" w:lineRule="auto"/>
        <w:jc w:val="both"/>
        <w:rPr>
          <w:rFonts w:asciiTheme="majorBidi" w:hAnsiTheme="majorBidi" w:cstheme="majorBidi"/>
          <w:color w:val="000000"/>
          <w:sz w:val="8"/>
          <w:szCs w:val="8"/>
          <w:rtl/>
          <w:lang w:bidi="ar-IQ"/>
        </w:rPr>
      </w:pPr>
    </w:p>
    <w:p w:rsidR="00D312C4" w:rsidRPr="00614AA3" w:rsidRDefault="002E3A11" w:rsidP="00614AA3">
      <w:pPr>
        <w:spacing w:after="0" w:line="240" w:lineRule="auto"/>
        <w:jc w:val="both"/>
        <w:rPr>
          <w:rFonts w:asciiTheme="majorBidi" w:hAnsiTheme="majorBidi" w:cstheme="majorBidi"/>
          <w:b/>
          <w:bCs/>
          <w:color w:val="000000"/>
          <w:sz w:val="24"/>
          <w:szCs w:val="24"/>
          <w:rtl/>
          <w:lang w:val="en-GB" w:bidi="ar-IQ"/>
        </w:rPr>
      </w:pPr>
      <w:bookmarkStart w:id="39" w:name="OLE_LINK72"/>
      <w:bookmarkStart w:id="40" w:name="OLE_LINK71"/>
      <w:r w:rsidRPr="00614AA3">
        <w:rPr>
          <w:rFonts w:asciiTheme="majorBidi" w:hAnsiTheme="majorBidi" w:cstheme="majorBidi"/>
          <w:b/>
          <w:bCs/>
          <w:color w:val="000000"/>
          <w:sz w:val="24"/>
          <w:szCs w:val="24"/>
          <w:rtl/>
          <w:lang w:val="en-GB"/>
        </w:rPr>
        <w:t xml:space="preserve">3-2 : </w:t>
      </w:r>
      <w:r w:rsidR="00D312C4" w:rsidRPr="00614AA3">
        <w:rPr>
          <w:rFonts w:asciiTheme="majorBidi" w:hAnsiTheme="majorBidi" w:cstheme="majorBidi"/>
          <w:b/>
          <w:bCs/>
          <w:color w:val="000000"/>
          <w:sz w:val="24"/>
          <w:szCs w:val="24"/>
          <w:rtl/>
          <w:lang w:val="en-GB"/>
        </w:rPr>
        <w:t>التغيرات في مستوى مكداس الدم ومعدل ترسيب كريات الدم الحمر لأعمار مختلفة من النساء المجهضات تلقائياً</w:t>
      </w:r>
    </w:p>
    <w:bookmarkEnd w:id="39"/>
    <w:bookmarkEnd w:id="40"/>
    <w:p w:rsidR="00D312C4" w:rsidRPr="00614AA3" w:rsidRDefault="00D312C4"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val="en-GB"/>
        </w:rPr>
        <w:t xml:space="preserve">   </w:t>
      </w:r>
      <w:r w:rsidRPr="00614AA3">
        <w:rPr>
          <w:rFonts w:asciiTheme="majorBidi" w:hAnsiTheme="majorBidi" w:cstheme="majorBidi"/>
          <w:color w:val="000000"/>
          <w:sz w:val="24"/>
          <w:szCs w:val="24"/>
          <w:rtl/>
          <w:lang w:val="en-GB" w:bidi="ar-IQ"/>
        </w:rPr>
        <w:t xml:space="preserve">  </w:t>
      </w:r>
      <w:r w:rsidRPr="00614AA3">
        <w:rPr>
          <w:rFonts w:asciiTheme="majorBidi" w:hAnsiTheme="majorBidi" w:cstheme="majorBidi"/>
          <w:color w:val="000000"/>
          <w:sz w:val="24"/>
          <w:szCs w:val="24"/>
          <w:rtl/>
          <w:lang w:val="en-GB"/>
        </w:rPr>
        <w:t xml:space="preserve">  يبيَّن الجدول </w:t>
      </w:r>
      <w:r w:rsidR="00FF27F6" w:rsidRPr="00614AA3">
        <w:rPr>
          <w:rFonts w:asciiTheme="majorBidi" w:hAnsiTheme="majorBidi" w:cstheme="majorBidi"/>
          <w:color w:val="000000"/>
          <w:sz w:val="24"/>
          <w:szCs w:val="24"/>
        </w:rPr>
        <w:t>(7</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val="en-GB"/>
        </w:rPr>
        <w:t xml:space="preserve"> عدم وجود فروق معنوية </w:t>
      </w:r>
      <w:r w:rsidRPr="00614AA3">
        <w:rPr>
          <w:rFonts w:asciiTheme="majorBidi" w:hAnsiTheme="majorBidi" w:cstheme="majorBidi"/>
          <w:color w:val="000000"/>
          <w:sz w:val="24"/>
          <w:szCs w:val="24"/>
          <w:lang w:bidi="ar-IQ"/>
        </w:rPr>
        <w:t>(P&lt;0.05)</w:t>
      </w:r>
      <w:r w:rsidRPr="00614AA3">
        <w:rPr>
          <w:rFonts w:asciiTheme="majorBidi" w:hAnsiTheme="majorBidi" w:cstheme="majorBidi"/>
          <w:color w:val="000000"/>
          <w:sz w:val="24"/>
          <w:szCs w:val="24"/>
          <w:rtl/>
          <w:lang w:bidi="ar-IQ"/>
        </w:rPr>
        <w:t xml:space="preserve"> في مستوى مكداس الدم </w:t>
      </w:r>
      <w:r w:rsidRPr="00614AA3">
        <w:rPr>
          <w:rFonts w:asciiTheme="majorBidi" w:hAnsiTheme="majorBidi" w:cstheme="majorBidi"/>
          <w:color w:val="000000"/>
          <w:sz w:val="24"/>
          <w:szCs w:val="24"/>
          <w:lang w:bidi="ar-IQ"/>
        </w:rPr>
        <w:t>PCV</w:t>
      </w:r>
      <w:r w:rsidRPr="00614AA3">
        <w:rPr>
          <w:rFonts w:asciiTheme="majorBidi" w:hAnsiTheme="majorBidi" w:cstheme="majorBidi"/>
          <w:color w:val="000000"/>
          <w:sz w:val="24"/>
          <w:szCs w:val="24"/>
          <w:rtl/>
          <w:lang w:bidi="ar-IQ"/>
        </w:rPr>
        <w:t xml:space="preserve"> للفئات العمرية الثلاث للنساء المجهضات , إذْ بلغت الفئة الأولى </w:t>
      </w:r>
      <w:r w:rsidRPr="00614AA3">
        <w:rPr>
          <w:rFonts w:asciiTheme="majorBidi" w:hAnsiTheme="majorBidi" w:cstheme="majorBidi"/>
          <w:color w:val="000000"/>
          <w:sz w:val="24"/>
          <w:szCs w:val="24"/>
          <w:lang w:bidi="ar-IQ"/>
        </w:rPr>
        <w:t>%</w:t>
      </w:r>
      <w:r w:rsidRPr="00614AA3">
        <w:rPr>
          <w:rFonts w:asciiTheme="majorBidi" w:hAnsiTheme="majorBidi" w:cstheme="majorBidi"/>
          <w:color w:val="000000"/>
          <w:sz w:val="24"/>
          <w:szCs w:val="24"/>
        </w:rPr>
        <w:t>32.967</w:t>
      </w:r>
      <w:r w:rsidRPr="00614AA3">
        <w:rPr>
          <w:rFonts w:asciiTheme="majorBidi" w:eastAsia="Times New Roman" w:hAnsiTheme="majorBidi" w:cstheme="majorBidi"/>
          <w:color w:val="000000"/>
          <w:sz w:val="24"/>
          <w:szCs w:val="24"/>
        </w:rPr>
        <w:t xml:space="preserve"> ± </w:t>
      </w:r>
      <w:r w:rsidRPr="00614AA3">
        <w:rPr>
          <w:rFonts w:asciiTheme="majorBidi" w:hAnsiTheme="majorBidi" w:cstheme="majorBidi"/>
          <w:color w:val="000000"/>
          <w:sz w:val="24"/>
          <w:szCs w:val="24"/>
          <w:lang w:val="en-GB"/>
        </w:rPr>
        <w:t xml:space="preserve"> </w:t>
      </w:r>
      <w:r w:rsidRPr="00614AA3">
        <w:rPr>
          <w:rFonts w:asciiTheme="majorBidi" w:hAnsiTheme="majorBidi" w:cstheme="majorBidi"/>
          <w:color w:val="000000"/>
          <w:sz w:val="24"/>
          <w:szCs w:val="24"/>
        </w:rPr>
        <w:t>0.796</w:t>
      </w:r>
      <w:r w:rsidRPr="00614AA3">
        <w:rPr>
          <w:rFonts w:asciiTheme="majorBidi" w:hAnsiTheme="majorBidi" w:cstheme="majorBidi"/>
          <w:color w:val="000000"/>
          <w:sz w:val="24"/>
          <w:szCs w:val="24"/>
          <w:rtl/>
          <w:lang w:bidi="ar-IQ"/>
        </w:rPr>
        <w:t xml:space="preserve"> , في حين بلغت الفئة الثانية </w:t>
      </w:r>
      <w:r w:rsidRPr="00614AA3">
        <w:rPr>
          <w:rFonts w:asciiTheme="majorBidi" w:hAnsiTheme="majorBidi" w:cstheme="majorBidi"/>
          <w:color w:val="000000"/>
          <w:sz w:val="24"/>
          <w:szCs w:val="24"/>
          <w:lang w:bidi="ar-IQ"/>
        </w:rPr>
        <w:t xml:space="preserve"> %</w:t>
      </w:r>
      <w:r w:rsidRPr="00614AA3">
        <w:rPr>
          <w:rFonts w:asciiTheme="majorBidi" w:hAnsiTheme="majorBidi" w:cstheme="majorBidi"/>
          <w:color w:val="000000"/>
          <w:sz w:val="24"/>
          <w:szCs w:val="24"/>
        </w:rPr>
        <w:t>32.282 ±</w:t>
      </w:r>
      <w:r w:rsidRPr="00614AA3">
        <w:rPr>
          <w:rFonts w:asciiTheme="majorBidi" w:hAnsiTheme="majorBidi" w:cstheme="majorBidi"/>
          <w:color w:val="000000"/>
          <w:sz w:val="24"/>
          <w:szCs w:val="24"/>
          <w:lang w:val="en-GB"/>
        </w:rPr>
        <w:t xml:space="preserve"> </w:t>
      </w:r>
      <w:r w:rsidRPr="00614AA3">
        <w:rPr>
          <w:rFonts w:asciiTheme="majorBidi" w:hAnsiTheme="majorBidi" w:cstheme="majorBidi"/>
          <w:color w:val="000000"/>
          <w:sz w:val="24"/>
          <w:szCs w:val="24"/>
        </w:rPr>
        <w:t>1.064</w:t>
      </w:r>
      <w:r w:rsidRPr="00614AA3">
        <w:rPr>
          <w:rFonts w:asciiTheme="majorBidi" w:hAnsiTheme="majorBidi" w:cstheme="majorBidi"/>
          <w:color w:val="000000"/>
          <w:sz w:val="24"/>
          <w:szCs w:val="24"/>
          <w:rtl/>
          <w:lang w:bidi="ar-IQ"/>
        </w:rPr>
        <w:t xml:space="preserve">, وبلغت الفئة الثالثة </w:t>
      </w:r>
      <w:r w:rsidRPr="00614AA3">
        <w:rPr>
          <w:rFonts w:asciiTheme="majorBidi" w:hAnsiTheme="majorBidi" w:cstheme="majorBidi"/>
          <w:color w:val="000000"/>
          <w:sz w:val="24"/>
          <w:szCs w:val="24"/>
          <w:lang w:bidi="ar-IQ"/>
        </w:rPr>
        <w:t>%</w:t>
      </w:r>
      <w:r w:rsidRPr="00614AA3">
        <w:rPr>
          <w:rFonts w:asciiTheme="majorBidi" w:hAnsiTheme="majorBidi" w:cstheme="majorBidi"/>
          <w:color w:val="000000"/>
          <w:sz w:val="24"/>
          <w:szCs w:val="24"/>
        </w:rPr>
        <w:t>32.238</w:t>
      </w:r>
      <w:r w:rsidRPr="00614AA3">
        <w:rPr>
          <w:rFonts w:asciiTheme="majorBidi" w:eastAsia="Times New Roman" w:hAnsiTheme="majorBidi" w:cstheme="majorBidi"/>
          <w:color w:val="000000"/>
          <w:sz w:val="24"/>
          <w:szCs w:val="24"/>
          <w:lang w:val="en-GB"/>
        </w:rPr>
        <w:t xml:space="preserve"> ± </w:t>
      </w:r>
      <w:r w:rsidRPr="00614AA3">
        <w:rPr>
          <w:rFonts w:asciiTheme="majorBidi" w:hAnsiTheme="majorBidi" w:cstheme="majorBidi"/>
          <w:color w:val="000000"/>
          <w:sz w:val="24"/>
          <w:szCs w:val="24"/>
        </w:rPr>
        <w:t>0.592</w:t>
      </w:r>
      <w:r w:rsidRPr="00614AA3">
        <w:rPr>
          <w:rFonts w:asciiTheme="majorBidi" w:hAnsiTheme="majorBidi" w:cstheme="majorBidi"/>
          <w:color w:val="000000"/>
          <w:sz w:val="24"/>
          <w:szCs w:val="24"/>
          <w:rtl/>
          <w:lang w:bidi="ar-IQ"/>
        </w:rPr>
        <w:t>.</w:t>
      </w:r>
    </w:p>
    <w:p w:rsidR="00D312C4" w:rsidRPr="00614AA3" w:rsidRDefault="00D312C4"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ومن الجدول ذاته نلاحظ أيضا عدم وجود فروق معنوية </w:t>
      </w:r>
      <w:r w:rsidRPr="00614AA3">
        <w:rPr>
          <w:rFonts w:asciiTheme="majorBidi" w:hAnsiTheme="majorBidi" w:cstheme="majorBidi"/>
          <w:color w:val="000000"/>
          <w:sz w:val="24"/>
          <w:szCs w:val="24"/>
          <w:lang w:bidi="ar-IQ"/>
        </w:rPr>
        <w:t>(P&lt;0.05)</w:t>
      </w:r>
      <w:r w:rsidRPr="00614AA3">
        <w:rPr>
          <w:rFonts w:asciiTheme="majorBidi" w:hAnsiTheme="majorBidi" w:cstheme="majorBidi"/>
          <w:color w:val="000000"/>
          <w:sz w:val="24"/>
          <w:szCs w:val="24"/>
          <w:rtl/>
          <w:lang w:bidi="ar-IQ"/>
        </w:rPr>
        <w:t xml:space="preserve"> في معدل ترسيب كريات الدم الحمر ولجميع الفئات العمرية الثلاث للنساء المجهضات , إذْ بلغت الفئة الأولى </w:t>
      </w:r>
      <w:r w:rsidRPr="00614AA3">
        <w:rPr>
          <w:rFonts w:asciiTheme="majorBidi" w:hAnsiTheme="majorBidi" w:cstheme="majorBidi"/>
          <w:color w:val="000000"/>
          <w:sz w:val="24"/>
          <w:szCs w:val="24"/>
        </w:rPr>
        <w:t>23.857</w:t>
      </w:r>
      <w:r w:rsidRPr="00614AA3">
        <w:rPr>
          <w:rFonts w:asciiTheme="majorBidi" w:eastAsia="Times New Roman" w:hAnsiTheme="majorBidi" w:cstheme="majorBidi"/>
          <w:color w:val="000000"/>
          <w:sz w:val="24"/>
          <w:szCs w:val="24"/>
        </w:rPr>
        <w:t xml:space="preserve"> ± </w:t>
      </w:r>
      <w:r w:rsidRPr="00614AA3">
        <w:rPr>
          <w:rFonts w:asciiTheme="majorBidi" w:hAnsiTheme="majorBidi" w:cstheme="majorBidi"/>
          <w:color w:val="000000"/>
          <w:sz w:val="24"/>
          <w:szCs w:val="24"/>
        </w:rPr>
        <w:t>2.768</w:t>
      </w:r>
      <w:r w:rsidRPr="00614AA3">
        <w:rPr>
          <w:rFonts w:asciiTheme="majorBidi" w:hAnsiTheme="majorBidi" w:cstheme="majorBidi"/>
          <w:color w:val="000000"/>
          <w:sz w:val="24"/>
          <w:szCs w:val="24"/>
          <w:lang w:val="en-GB"/>
        </w:rPr>
        <w:t xml:space="preserve"> </w:t>
      </w:r>
      <w:r w:rsidRPr="00614AA3">
        <w:rPr>
          <w:rFonts w:asciiTheme="majorBidi" w:hAnsiTheme="majorBidi" w:cstheme="majorBidi"/>
          <w:color w:val="000000"/>
          <w:sz w:val="24"/>
          <w:szCs w:val="24"/>
          <w:rtl/>
          <w:lang w:val="en-GB"/>
        </w:rPr>
        <w:t xml:space="preserve"> (ملم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ساعة), وبلغت الفئة الثانية </w:t>
      </w:r>
      <w:r w:rsidRPr="00614AA3">
        <w:rPr>
          <w:rFonts w:asciiTheme="majorBidi" w:hAnsiTheme="majorBidi" w:cstheme="majorBidi"/>
          <w:color w:val="000000"/>
          <w:sz w:val="24"/>
          <w:szCs w:val="24"/>
        </w:rPr>
        <w:t>23.695</w:t>
      </w:r>
      <w:r w:rsidRPr="00614AA3">
        <w:rPr>
          <w:rFonts w:asciiTheme="majorBidi" w:eastAsia="Times New Roman" w:hAnsiTheme="majorBidi" w:cstheme="majorBidi"/>
          <w:color w:val="000000"/>
          <w:sz w:val="24"/>
          <w:szCs w:val="24"/>
          <w:lang w:val="en-GB"/>
        </w:rPr>
        <w:t>±</w:t>
      </w:r>
      <w:r w:rsidRPr="00614AA3">
        <w:rPr>
          <w:rFonts w:asciiTheme="majorBidi" w:hAnsiTheme="majorBidi" w:cstheme="majorBidi"/>
          <w:color w:val="000000"/>
          <w:sz w:val="24"/>
          <w:szCs w:val="24"/>
          <w:lang w:val="en-GB"/>
        </w:rPr>
        <w:t xml:space="preserve"> </w:t>
      </w:r>
      <w:r w:rsidRPr="00614AA3">
        <w:rPr>
          <w:rFonts w:asciiTheme="majorBidi" w:hAnsiTheme="majorBidi" w:cstheme="majorBidi"/>
          <w:color w:val="000000"/>
          <w:sz w:val="24"/>
          <w:szCs w:val="24"/>
        </w:rPr>
        <w:t>1.944</w:t>
      </w:r>
      <w:r w:rsidRPr="00614AA3">
        <w:rPr>
          <w:rFonts w:asciiTheme="majorBidi" w:hAnsiTheme="majorBidi" w:cstheme="majorBidi"/>
          <w:color w:val="000000"/>
          <w:sz w:val="24"/>
          <w:szCs w:val="24"/>
          <w:lang w:bidi="ar-IQ"/>
        </w:rPr>
        <w:t xml:space="preserve"> </w:t>
      </w:r>
      <w:r w:rsidRPr="00614AA3">
        <w:rPr>
          <w:rFonts w:asciiTheme="majorBidi" w:hAnsiTheme="majorBidi" w:cstheme="majorBidi"/>
          <w:color w:val="000000"/>
          <w:sz w:val="24"/>
          <w:szCs w:val="24"/>
          <w:rtl/>
          <w:lang w:val="en-GB"/>
        </w:rPr>
        <w:t xml:space="preserve">(ملم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ساعة) , في حين بلغت الفئة الثالثة </w:t>
      </w:r>
      <w:r w:rsidRPr="00614AA3">
        <w:rPr>
          <w:rFonts w:asciiTheme="majorBidi" w:hAnsiTheme="majorBidi" w:cstheme="majorBidi"/>
          <w:color w:val="000000"/>
          <w:sz w:val="24"/>
          <w:szCs w:val="24"/>
        </w:rPr>
        <w:t>20.615</w:t>
      </w:r>
      <w:r w:rsidRPr="00614AA3">
        <w:rPr>
          <w:rFonts w:asciiTheme="majorBidi" w:eastAsia="Times New Roman" w:hAnsiTheme="majorBidi" w:cstheme="majorBidi"/>
          <w:color w:val="000000"/>
          <w:sz w:val="24"/>
          <w:szCs w:val="24"/>
          <w:lang w:val="en-GB"/>
        </w:rPr>
        <w:t xml:space="preserve"> ± </w:t>
      </w:r>
      <w:r w:rsidRPr="00614AA3">
        <w:rPr>
          <w:rFonts w:asciiTheme="majorBidi" w:hAnsiTheme="majorBidi" w:cstheme="majorBidi"/>
          <w:color w:val="000000"/>
          <w:sz w:val="24"/>
          <w:szCs w:val="24"/>
        </w:rPr>
        <w:t>2.453</w:t>
      </w:r>
      <w:r w:rsidRPr="00614AA3">
        <w:rPr>
          <w:rFonts w:asciiTheme="majorBidi" w:hAnsiTheme="majorBidi" w:cstheme="majorBidi"/>
          <w:color w:val="000000"/>
          <w:sz w:val="24"/>
          <w:szCs w:val="24"/>
          <w:rtl/>
          <w:lang w:val="en-GB"/>
        </w:rPr>
        <w:t xml:space="preserve"> (ملم </w:t>
      </w:r>
      <w:r w:rsidRPr="00614AA3">
        <w:rPr>
          <w:rFonts w:asciiTheme="majorBidi" w:hAnsiTheme="majorBidi" w:cstheme="majorBidi"/>
          <w:color w:val="000000"/>
          <w:sz w:val="24"/>
          <w:szCs w:val="24"/>
        </w:rPr>
        <w:t>/</w:t>
      </w:r>
      <w:r w:rsidRPr="00614AA3">
        <w:rPr>
          <w:rFonts w:asciiTheme="majorBidi" w:hAnsiTheme="majorBidi" w:cstheme="majorBidi"/>
          <w:color w:val="000000"/>
          <w:sz w:val="24"/>
          <w:szCs w:val="24"/>
          <w:rtl/>
          <w:lang w:bidi="ar-IQ"/>
        </w:rPr>
        <w:t xml:space="preserve"> ساعة).</w:t>
      </w:r>
    </w:p>
    <w:bookmarkEnd w:id="23"/>
    <w:bookmarkEnd w:id="24"/>
    <w:p w:rsidR="002E3A11" w:rsidRPr="00614AA3" w:rsidRDefault="002E3A11"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وقد جاءت النتائج هذه متوافقة مع ماتوصلت إليه الموسوي (</w:t>
      </w:r>
      <w:r w:rsidRPr="00614AA3">
        <w:rPr>
          <w:rFonts w:asciiTheme="majorBidi" w:hAnsiTheme="majorBidi" w:cstheme="majorBidi"/>
          <w:color w:val="000000"/>
          <w:sz w:val="24"/>
          <w:szCs w:val="24"/>
          <w:lang w:bidi="ar-IQ"/>
        </w:rPr>
        <w:t>2006</w:t>
      </w:r>
      <w:r w:rsidRPr="00614AA3">
        <w:rPr>
          <w:rFonts w:asciiTheme="majorBidi" w:hAnsiTheme="majorBidi" w:cstheme="majorBidi"/>
          <w:color w:val="000000"/>
          <w:sz w:val="24"/>
          <w:szCs w:val="24"/>
          <w:rtl/>
          <w:lang w:bidi="ar-IQ"/>
        </w:rPr>
        <w:t xml:space="preserve">) التي أشارت إلى انعدام وجود فرق معنوي في مكداس الدم </w:t>
      </w:r>
      <w:r w:rsidRPr="00614AA3">
        <w:rPr>
          <w:rFonts w:asciiTheme="majorBidi" w:hAnsiTheme="majorBidi" w:cstheme="majorBidi"/>
          <w:color w:val="000000"/>
          <w:sz w:val="24"/>
          <w:szCs w:val="24"/>
          <w:lang w:bidi="ar-IQ"/>
        </w:rPr>
        <w:t>PCV</w:t>
      </w:r>
      <w:r w:rsidRPr="00614AA3">
        <w:rPr>
          <w:rFonts w:asciiTheme="majorBidi" w:hAnsiTheme="majorBidi" w:cstheme="majorBidi"/>
          <w:color w:val="000000"/>
          <w:sz w:val="24"/>
          <w:szCs w:val="24"/>
          <w:rtl/>
          <w:lang w:bidi="ar-IQ"/>
        </w:rPr>
        <w:t xml:space="preserve"> لدى النساء ذوات الإجهاض المهدد. في حين لم تأتي متوافقة مع ماتوصلت إليه في معدل ترسيب كريات الدم الحمر التي أشارت إلى انعدام وجود فرق معنوي فيه لدى النساء التي تم التحري عنها في دراستها.</w:t>
      </w:r>
    </w:p>
    <w:p w:rsidR="002E3A11" w:rsidRPr="00614AA3" w:rsidRDefault="002E3A11"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sz w:val="24"/>
          <w:szCs w:val="24"/>
          <w:rtl/>
        </w:rPr>
        <w:t xml:space="preserve">        يعدْ معدل ترسيب كريات الدم الحمر </w:t>
      </w:r>
      <w:r w:rsidRPr="00614AA3">
        <w:rPr>
          <w:rFonts w:asciiTheme="majorBidi" w:hAnsiTheme="majorBidi" w:cstheme="majorBidi"/>
          <w:sz w:val="24"/>
          <w:szCs w:val="24"/>
        </w:rPr>
        <w:t>(ESR)</w:t>
      </w:r>
      <w:r w:rsidRPr="00614AA3">
        <w:rPr>
          <w:rFonts w:asciiTheme="majorBidi" w:hAnsiTheme="majorBidi" w:cstheme="majorBidi"/>
          <w:sz w:val="24"/>
          <w:szCs w:val="24"/>
          <w:rtl/>
        </w:rPr>
        <w:t xml:space="preserve"> من معايير الدم الأخرى ذات العلاقة بكريات الدم الحمر حيث يمثل المعيار اختباراً غير خاصاً يستعمل للدلالة على وجود الالتهابات أو تلف الأنسجة بدون أن يخصصها على وجه الدقة (</w:t>
      </w:r>
      <w:r w:rsidRPr="00614AA3">
        <w:rPr>
          <w:rFonts w:asciiTheme="majorBidi" w:hAnsiTheme="majorBidi" w:cstheme="majorBidi"/>
          <w:sz w:val="24"/>
          <w:szCs w:val="24"/>
        </w:rPr>
        <w:t xml:space="preserve">McKenzie, 2004 </w:t>
      </w:r>
      <w:r w:rsidRPr="00614AA3">
        <w:rPr>
          <w:rFonts w:asciiTheme="majorBidi" w:hAnsiTheme="majorBidi" w:cstheme="majorBidi"/>
          <w:sz w:val="24"/>
          <w:szCs w:val="24"/>
          <w:rtl/>
        </w:rPr>
        <w:t>).</w:t>
      </w:r>
      <w:r w:rsidR="00FF27F6" w:rsidRPr="00614AA3">
        <w:rPr>
          <w:rFonts w:asciiTheme="majorBidi" w:hAnsiTheme="majorBidi" w:cstheme="majorBidi"/>
          <w:color w:val="000000"/>
          <w:sz w:val="24"/>
          <w:szCs w:val="24"/>
          <w:rtl/>
        </w:rPr>
        <w:t xml:space="preserve"> </w:t>
      </w:r>
    </w:p>
    <w:p w:rsidR="002E3A11" w:rsidRDefault="002E3A11" w:rsidP="00614AA3">
      <w:pPr>
        <w:tabs>
          <w:tab w:val="left" w:pos="4140"/>
        </w:tabs>
        <w:spacing w:after="0" w:line="240" w:lineRule="auto"/>
        <w:jc w:val="both"/>
        <w:rPr>
          <w:rFonts w:asciiTheme="majorBidi" w:hAnsiTheme="majorBidi" w:cstheme="majorBidi"/>
          <w:sz w:val="24"/>
          <w:szCs w:val="24"/>
          <w:rtl/>
          <w:lang w:bidi="ar-IQ"/>
        </w:rPr>
      </w:pPr>
      <w:r w:rsidRPr="00614AA3">
        <w:rPr>
          <w:rFonts w:asciiTheme="majorBidi" w:hAnsiTheme="majorBidi" w:cstheme="majorBidi"/>
          <w:sz w:val="24"/>
          <w:szCs w:val="24"/>
          <w:rtl/>
          <w:lang w:bidi="ar-IQ"/>
        </w:rPr>
        <w:t xml:space="preserve">      ويعود السبب في ارتفاع سرعة معدل ترسيب كريات الدم الحمر </w:t>
      </w:r>
      <w:r w:rsidRPr="00614AA3">
        <w:rPr>
          <w:rFonts w:asciiTheme="majorBidi" w:hAnsiTheme="majorBidi" w:cstheme="majorBidi"/>
          <w:sz w:val="24"/>
          <w:szCs w:val="24"/>
          <w:lang w:bidi="ar-IQ"/>
        </w:rPr>
        <w:t>ESR</w:t>
      </w:r>
      <w:r w:rsidRPr="00614AA3">
        <w:rPr>
          <w:rFonts w:asciiTheme="majorBidi" w:hAnsiTheme="majorBidi" w:cstheme="majorBidi"/>
          <w:sz w:val="24"/>
          <w:szCs w:val="24"/>
          <w:rtl/>
          <w:lang w:bidi="ar-IQ"/>
        </w:rPr>
        <w:t xml:space="preserve"> لدى النساء الحوامل إلى قلة لزوجة الدم الناتجة من زيادة تخفيف الدم، بالإضافة إلى حصول زيادة في هشاشة كريات الدم الحمر وزيادة تكسرها وبالتالي قصر عمرها نتيجة زيادة فرصة مهاجمتها والتهامها من قبل الخلايا الإلتهامية </w:t>
      </w:r>
      <w:r w:rsidRPr="00614AA3">
        <w:rPr>
          <w:rFonts w:asciiTheme="majorBidi" w:hAnsiTheme="majorBidi" w:cstheme="majorBidi"/>
          <w:sz w:val="24"/>
          <w:szCs w:val="24"/>
          <w:lang w:bidi="ar-IQ"/>
        </w:rPr>
        <w:t>Macrophages</w:t>
      </w:r>
      <w:r w:rsidRPr="00614AA3">
        <w:rPr>
          <w:rFonts w:asciiTheme="majorBidi" w:hAnsiTheme="majorBidi" w:cstheme="majorBidi"/>
          <w:sz w:val="24"/>
          <w:szCs w:val="24"/>
          <w:rtl/>
          <w:lang w:bidi="ar-IQ"/>
        </w:rPr>
        <w:t xml:space="preserve"> وأنسجة الجهاز الشبكي البطاني، ويعد ذلك من الأسباب المؤدية أيضا إلى انخفاض عدد كريات الدم الحمر وبقية المعايير الدموية المرتبطة بها</w:t>
      </w:r>
      <w:r w:rsidRPr="00614AA3">
        <w:rPr>
          <w:rFonts w:asciiTheme="majorBidi" w:hAnsiTheme="majorBidi" w:cstheme="majorBidi"/>
          <w:sz w:val="24"/>
          <w:szCs w:val="24"/>
          <w:lang w:bidi="ar-IQ"/>
        </w:rPr>
        <w:t xml:space="preserve"> ( Bartha </w:t>
      </w:r>
      <w:r w:rsidRPr="00614AA3">
        <w:rPr>
          <w:rFonts w:asciiTheme="majorBidi" w:hAnsiTheme="majorBidi" w:cstheme="majorBidi"/>
          <w:i/>
          <w:iCs/>
          <w:sz w:val="24"/>
          <w:szCs w:val="24"/>
          <w:lang w:bidi="ar-IQ"/>
        </w:rPr>
        <w:t xml:space="preserve">et al. </w:t>
      </w:r>
      <w:r w:rsidRPr="00614AA3">
        <w:rPr>
          <w:rFonts w:asciiTheme="majorBidi" w:hAnsiTheme="majorBidi" w:cstheme="majorBidi"/>
          <w:sz w:val="24"/>
          <w:szCs w:val="24"/>
          <w:lang w:bidi="ar-IQ"/>
        </w:rPr>
        <w:t xml:space="preserve">,2000) </w:t>
      </w:r>
      <w:r w:rsidRPr="00614AA3">
        <w:rPr>
          <w:rFonts w:asciiTheme="majorBidi" w:hAnsiTheme="majorBidi" w:cstheme="majorBidi"/>
          <w:sz w:val="24"/>
          <w:szCs w:val="24"/>
          <w:rtl/>
          <w:lang w:bidi="ar-IQ"/>
        </w:rPr>
        <w:t xml:space="preserve"> , كما أنَّ الزيادة في كلوبيولين من النوع (</w:t>
      </w:r>
      <w:r w:rsidRPr="00614AA3">
        <w:rPr>
          <w:rFonts w:asciiTheme="majorBidi" w:hAnsiTheme="majorBidi" w:cstheme="majorBidi"/>
          <w:sz w:val="24"/>
          <w:szCs w:val="24"/>
          <w:lang w:bidi="ar-IQ"/>
        </w:rPr>
        <w:t>2α</w:t>
      </w:r>
      <w:r w:rsidRPr="00614AA3">
        <w:rPr>
          <w:rFonts w:asciiTheme="majorBidi" w:hAnsiTheme="majorBidi" w:cstheme="majorBidi"/>
          <w:sz w:val="24"/>
          <w:szCs w:val="24"/>
          <w:rtl/>
          <w:lang w:bidi="ar-IQ"/>
        </w:rPr>
        <w:t xml:space="preserve">) تنتج عن انخفاض الجهد الكهربائي المحيط بكريات الدم الحمر مما يجعلها قادرة على الارتباط سوية لتكوين ليفي والترسيب من البلازما بمعدل ثابت في أنابيب وستركرين المعدة لهذا الغرض </w:t>
      </w:r>
      <w:r w:rsidRPr="00614AA3">
        <w:rPr>
          <w:rFonts w:asciiTheme="majorBidi" w:hAnsiTheme="majorBidi" w:cstheme="majorBidi"/>
          <w:sz w:val="24"/>
          <w:szCs w:val="24"/>
          <w:lang w:bidi="ar-IQ"/>
        </w:rPr>
        <w:t xml:space="preserve"> .(Schiffman,1998)</w:t>
      </w:r>
      <w:r w:rsidRPr="00614AA3">
        <w:rPr>
          <w:rFonts w:asciiTheme="majorBidi" w:hAnsiTheme="majorBidi" w:cstheme="majorBidi"/>
          <w:sz w:val="24"/>
          <w:szCs w:val="24"/>
          <w:rtl/>
          <w:lang w:bidi="ar-IQ"/>
        </w:rPr>
        <w:t xml:space="preserve">  </w:t>
      </w:r>
    </w:p>
    <w:p w:rsidR="00614AA3" w:rsidRPr="00614AA3" w:rsidRDefault="00614AA3" w:rsidP="00614AA3">
      <w:pPr>
        <w:tabs>
          <w:tab w:val="left" w:pos="4140"/>
        </w:tabs>
        <w:spacing w:after="0" w:line="240" w:lineRule="auto"/>
        <w:jc w:val="both"/>
        <w:rPr>
          <w:rFonts w:asciiTheme="majorBidi" w:hAnsiTheme="majorBidi" w:cstheme="majorBidi"/>
          <w:sz w:val="8"/>
          <w:szCs w:val="8"/>
          <w:rtl/>
          <w:lang w:bidi="ar-IQ"/>
        </w:rPr>
      </w:pPr>
    </w:p>
    <w:p w:rsidR="002E3A11" w:rsidRPr="00614AA3" w:rsidRDefault="002E3A11" w:rsidP="00614AA3">
      <w:pPr>
        <w:pStyle w:val="a3"/>
        <w:numPr>
          <w:ilvl w:val="0"/>
          <w:numId w:val="8"/>
        </w:numPr>
        <w:tabs>
          <w:tab w:val="left" w:pos="282"/>
        </w:tabs>
        <w:spacing w:after="0" w:line="240" w:lineRule="auto"/>
        <w:ind w:left="0" w:firstLine="0"/>
        <w:jc w:val="both"/>
        <w:rPr>
          <w:rFonts w:ascii="Times New Roman" w:hAnsiTheme="majorBidi"/>
          <w:b/>
          <w:bCs/>
          <w:color w:val="000000"/>
          <w:sz w:val="24"/>
          <w:szCs w:val="24"/>
          <w:rtl/>
        </w:rPr>
      </w:pPr>
      <w:r w:rsidRPr="00614AA3">
        <w:rPr>
          <w:rFonts w:asciiTheme="majorBidi" w:hAnsiTheme="majorBidi"/>
          <w:b/>
          <w:bCs/>
          <w:color w:val="000000"/>
          <w:sz w:val="24"/>
          <w:szCs w:val="24"/>
          <w:rtl/>
          <w:lang w:bidi="ar-IQ"/>
        </w:rPr>
        <w:t>الفئات</w:t>
      </w:r>
      <w:r w:rsidRPr="00614AA3">
        <w:rPr>
          <w:rFonts w:ascii="Times New Roman" w:hAnsiTheme="majorBidi"/>
          <w:b/>
          <w:bCs/>
          <w:color w:val="000000"/>
          <w:sz w:val="24"/>
          <w:szCs w:val="24"/>
          <w:rtl/>
        </w:rPr>
        <w:t xml:space="preserve"> </w:t>
      </w:r>
      <w:r w:rsidRPr="00614AA3">
        <w:rPr>
          <w:rFonts w:asciiTheme="majorBidi" w:hAnsiTheme="majorBidi"/>
          <w:b/>
          <w:bCs/>
          <w:color w:val="000000"/>
          <w:sz w:val="24"/>
          <w:szCs w:val="24"/>
          <w:rtl/>
          <w:lang w:bidi="ar-IQ"/>
        </w:rPr>
        <w:t>العمرية</w:t>
      </w:r>
      <w:r w:rsidRPr="00614AA3">
        <w:rPr>
          <w:rFonts w:ascii="Times New Roman" w:hAnsiTheme="majorBidi"/>
          <w:b/>
          <w:bCs/>
          <w:color w:val="000000"/>
          <w:sz w:val="24"/>
          <w:szCs w:val="24"/>
          <w:rtl/>
        </w:rPr>
        <w:t xml:space="preserve"> </w:t>
      </w:r>
      <w:r w:rsidRPr="00614AA3">
        <w:rPr>
          <w:rFonts w:asciiTheme="majorBidi" w:hAnsiTheme="majorBidi"/>
          <w:b/>
          <w:bCs/>
          <w:color w:val="000000"/>
          <w:sz w:val="24"/>
          <w:szCs w:val="24"/>
          <w:rtl/>
          <w:lang w:bidi="ar-IQ"/>
        </w:rPr>
        <w:t>للنساء</w:t>
      </w:r>
      <w:r w:rsidRPr="00614AA3">
        <w:rPr>
          <w:rFonts w:ascii="Times New Roman" w:hAnsiTheme="majorBidi"/>
          <w:b/>
          <w:bCs/>
          <w:color w:val="000000"/>
          <w:sz w:val="24"/>
          <w:szCs w:val="24"/>
          <w:rtl/>
        </w:rPr>
        <w:t xml:space="preserve"> </w:t>
      </w:r>
      <w:r w:rsidRPr="00614AA3">
        <w:rPr>
          <w:rFonts w:asciiTheme="majorBidi" w:hAnsiTheme="majorBidi"/>
          <w:b/>
          <w:bCs/>
          <w:color w:val="000000"/>
          <w:sz w:val="24"/>
          <w:szCs w:val="24"/>
          <w:rtl/>
          <w:lang w:bidi="ar-IQ"/>
        </w:rPr>
        <w:t>المجهضات</w:t>
      </w:r>
      <w:r w:rsidRPr="00614AA3">
        <w:rPr>
          <w:rFonts w:ascii="Times New Roman" w:hAnsiTheme="majorBidi"/>
          <w:b/>
          <w:bCs/>
          <w:color w:val="000000"/>
          <w:sz w:val="24"/>
          <w:szCs w:val="24"/>
          <w:rtl/>
        </w:rPr>
        <w:t xml:space="preserve"> </w:t>
      </w:r>
      <w:r w:rsidRPr="00614AA3">
        <w:rPr>
          <w:rFonts w:asciiTheme="majorBidi" w:hAnsiTheme="majorBidi"/>
          <w:b/>
          <w:bCs/>
          <w:color w:val="000000"/>
          <w:sz w:val="24"/>
          <w:szCs w:val="24"/>
          <w:rtl/>
          <w:lang w:bidi="ar-IQ"/>
        </w:rPr>
        <w:t>ومجموع</w:t>
      </w:r>
      <w:r w:rsidRPr="00614AA3">
        <w:rPr>
          <w:rFonts w:ascii="Times New Roman" w:hAnsiTheme="majorBidi"/>
          <w:b/>
          <w:bCs/>
          <w:color w:val="000000"/>
          <w:sz w:val="24"/>
          <w:szCs w:val="24"/>
          <w:rtl/>
        </w:rPr>
        <w:t xml:space="preserve"> </w:t>
      </w:r>
      <w:r w:rsidRPr="00614AA3">
        <w:rPr>
          <w:rFonts w:asciiTheme="majorBidi" w:hAnsiTheme="majorBidi"/>
          <w:b/>
          <w:bCs/>
          <w:color w:val="000000"/>
          <w:sz w:val="24"/>
          <w:szCs w:val="24"/>
          <w:rtl/>
          <w:lang w:bidi="ar-IQ"/>
        </w:rPr>
        <w:t>الإجهاضات</w:t>
      </w:r>
      <w:r w:rsidRPr="00614AA3">
        <w:rPr>
          <w:rFonts w:ascii="Times New Roman" w:hAnsiTheme="majorBidi"/>
          <w:b/>
          <w:bCs/>
          <w:color w:val="000000"/>
          <w:sz w:val="24"/>
          <w:szCs w:val="24"/>
          <w:rtl/>
        </w:rPr>
        <w:t xml:space="preserve"> </w:t>
      </w:r>
      <w:r w:rsidRPr="00614AA3">
        <w:rPr>
          <w:rFonts w:asciiTheme="majorBidi" w:hAnsiTheme="majorBidi"/>
          <w:b/>
          <w:bCs/>
          <w:color w:val="000000"/>
          <w:sz w:val="24"/>
          <w:szCs w:val="24"/>
          <w:rtl/>
          <w:lang w:bidi="ar-IQ"/>
        </w:rPr>
        <w:t>التلقائية</w:t>
      </w:r>
    </w:p>
    <w:p w:rsidR="00D67109" w:rsidRPr="00614AA3" w:rsidRDefault="00FF27F6" w:rsidP="00614AA3">
      <w:pPr>
        <w:spacing w:after="0" w:line="240" w:lineRule="auto"/>
        <w:jc w:val="both"/>
        <w:rPr>
          <w:rFonts w:asciiTheme="majorBidi" w:hAnsiTheme="majorBidi" w:cstheme="majorBidi"/>
          <w:b/>
          <w:bCs/>
          <w:sz w:val="24"/>
          <w:szCs w:val="24"/>
          <w:rtl/>
          <w:lang w:bidi="ar-IQ"/>
        </w:rPr>
      </w:pPr>
      <w:r w:rsidRPr="00614AA3">
        <w:rPr>
          <w:rFonts w:asciiTheme="majorBidi" w:hAnsiTheme="majorBidi" w:cstheme="majorBidi"/>
          <w:color w:val="000000"/>
          <w:sz w:val="24"/>
          <w:szCs w:val="24"/>
          <w:rtl/>
          <w:lang w:bidi="ar-IQ"/>
        </w:rPr>
        <w:t xml:space="preserve">        </w:t>
      </w:r>
      <w:r w:rsidR="00D67109" w:rsidRPr="00614AA3">
        <w:rPr>
          <w:rFonts w:asciiTheme="majorBidi" w:hAnsiTheme="majorBidi" w:cstheme="majorBidi"/>
          <w:color w:val="000000"/>
          <w:sz w:val="24"/>
          <w:szCs w:val="24"/>
          <w:rtl/>
          <w:lang w:bidi="ar-IQ"/>
        </w:rPr>
        <w:t xml:space="preserve">   أظهرت النتائج</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إنَّ</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نسبة</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النساء</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المجهضات</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في</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الفئة</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العمرية</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الأولى</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والثانية</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متكافئة</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تقريباً</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وبواقع</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Pr>
        <w:t>%36.3</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و</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Pr>
        <w:t>%35.6</w:t>
      </w:r>
      <w:r w:rsidR="00D67109" w:rsidRPr="00614AA3">
        <w:rPr>
          <w:rFonts w:asciiTheme="majorBidi" w:hAnsiTheme="majorBidi" w:cstheme="majorBidi"/>
          <w:color w:val="000000"/>
          <w:sz w:val="24"/>
          <w:szCs w:val="24"/>
          <w:rtl/>
        </w:rPr>
        <w:t xml:space="preserve"> , </w:t>
      </w:r>
      <w:r w:rsidR="00D67109" w:rsidRPr="00614AA3">
        <w:rPr>
          <w:rFonts w:asciiTheme="majorBidi" w:hAnsiTheme="majorBidi" w:cstheme="majorBidi"/>
          <w:color w:val="000000"/>
          <w:sz w:val="24"/>
          <w:szCs w:val="24"/>
          <w:rtl/>
          <w:lang w:bidi="ar-IQ"/>
        </w:rPr>
        <w:t>على</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التوالي</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إذْ</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ضمت</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الفئة</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الأولى</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Pr>
        <w:t>28</w:t>
      </w:r>
      <w:r w:rsidR="00D67109" w:rsidRPr="00614AA3">
        <w:rPr>
          <w:rFonts w:asciiTheme="majorBidi" w:hAnsiTheme="majorBidi" w:cstheme="majorBidi"/>
          <w:color w:val="000000"/>
          <w:sz w:val="24"/>
          <w:szCs w:val="24"/>
          <w:rtl/>
          <w:lang w:bidi="ar-IQ"/>
        </w:rPr>
        <w:t xml:space="preserve"> امرأة من أصل </w:t>
      </w:r>
      <w:r w:rsidR="00D67109" w:rsidRPr="00614AA3">
        <w:rPr>
          <w:rFonts w:asciiTheme="majorBidi" w:hAnsiTheme="majorBidi" w:cstheme="majorBidi"/>
          <w:color w:val="000000"/>
          <w:sz w:val="24"/>
          <w:szCs w:val="24"/>
          <w:lang w:bidi="ar-IQ"/>
        </w:rPr>
        <w:t>77</w:t>
      </w:r>
      <w:r w:rsidR="00D67109" w:rsidRPr="00614AA3">
        <w:rPr>
          <w:rFonts w:asciiTheme="majorBidi" w:hAnsiTheme="majorBidi" w:cstheme="majorBidi"/>
          <w:color w:val="000000"/>
          <w:sz w:val="24"/>
          <w:szCs w:val="24"/>
          <w:rtl/>
          <w:lang w:bidi="ar-IQ"/>
        </w:rPr>
        <w:t xml:space="preserve"> في حين بلغت في الفئة الثانية </w:t>
      </w:r>
      <w:r w:rsidR="00D67109" w:rsidRPr="00614AA3">
        <w:rPr>
          <w:rFonts w:asciiTheme="majorBidi" w:hAnsiTheme="majorBidi" w:cstheme="majorBidi"/>
          <w:color w:val="000000"/>
          <w:sz w:val="24"/>
          <w:szCs w:val="24"/>
          <w:lang w:bidi="ar-IQ"/>
        </w:rPr>
        <w:t>27</w:t>
      </w:r>
      <w:r w:rsidR="00D67109" w:rsidRPr="00614AA3">
        <w:rPr>
          <w:rFonts w:asciiTheme="majorBidi" w:hAnsiTheme="majorBidi" w:cstheme="majorBidi"/>
          <w:color w:val="000000"/>
          <w:sz w:val="24"/>
          <w:szCs w:val="24"/>
          <w:rtl/>
          <w:lang w:bidi="ar-IQ"/>
        </w:rPr>
        <w:t xml:space="preserve"> امرأة من أصل </w:t>
      </w:r>
      <w:r w:rsidR="00D67109" w:rsidRPr="00614AA3">
        <w:rPr>
          <w:rFonts w:asciiTheme="majorBidi" w:hAnsiTheme="majorBidi" w:cstheme="majorBidi"/>
          <w:color w:val="000000"/>
          <w:sz w:val="24"/>
          <w:szCs w:val="24"/>
          <w:lang w:bidi="ar-IQ"/>
        </w:rPr>
        <w:t>77</w:t>
      </w:r>
      <w:r w:rsidR="00D67109" w:rsidRPr="00614AA3">
        <w:rPr>
          <w:rFonts w:asciiTheme="majorBidi" w:hAnsiTheme="majorBidi" w:cstheme="majorBidi"/>
          <w:color w:val="000000"/>
          <w:sz w:val="24"/>
          <w:szCs w:val="24"/>
          <w:rtl/>
          <w:lang w:bidi="ar-IQ"/>
        </w:rPr>
        <w:t xml:space="preserve"> ،</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في</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حين</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انخفضت</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النسبة</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في</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الفئة</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العمرية</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الثالثة</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لتصل</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إلى</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Pr>
        <w:t>%28.5</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والتي</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tl/>
          <w:lang w:bidi="ar-IQ"/>
        </w:rPr>
        <w:t>تشمل</w:t>
      </w:r>
      <w:r w:rsidR="00D67109" w:rsidRPr="00614AA3">
        <w:rPr>
          <w:rFonts w:asciiTheme="majorBidi" w:hAnsiTheme="majorBidi" w:cstheme="majorBidi"/>
          <w:color w:val="000000"/>
          <w:sz w:val="24"/>
          <w:szCs w:val="24"/>
          <w:rtl/>
        </w:rPr>
        <w:t xml:space="preserve"> </w:t>
      </w:r>
      <w:r w:rsidR="00D67109" w:rsidRPr="00614AA3">
        <w:rPr>
          <w:rFonts w:asciiTheme="majorBidi" w:hAnsiTheme="majorBidi" w:cstheme="majorBidi"/>
          <w:color w:val="000000"/>
          <w:sz w:val="24"/>
          <w:szCs w:val="24"/>
        </w:rPr>
        <w:t>22</w:t>
      </w:r>
      <w:r w:rsidR="00D67109" w:rsidRPr="00614AA3">
        <w:rPr>
          <w:rFonts w:asciiTheme="majorBidi" w:hAnsiTheme="majorBidi" w:cstheme="majorBidi"/>
          <w:color w:val="000000"/>
          <w:sz w:val="24"/>
          <w:szCs w:val="24"/>
          <w:rtl/>
          <w:lang w:bidi="ar-IQ"/>
        </w:rPr>
        <w:t xml:space="preserve"> امرأة من أصل </w:t>
      </w:r>
      <w:r w:rsidR="00D67109" w:rsidRPr="00614AA3">
        <w:rPr>
          <w:rFonts w:asciiTheme="majorBidi" w:hAnsiTheme="majorBidi" w:cstheme="majorBidi"/>
          <w:color w:val="000000"/>
          <w:sz w:val="24"/>
          <w:szCs w:val="24"/>
          <w:lang w:bidi="ar-IQ"/>
        </w:rPr>
        <w:t>77</w:t>
      </w:r>
      <w:r w:rsidR="00D67109" w:rsidRPr="00614AA3">
        <w:rPr>
          <w:rFonts w:asciiTheme="majorBidi" w:hAnsiTheme="majorBidi" w:cstheme="majorBidi"/>
          <w:sz w:val="24"/>
          <w:szCs w:val="24"/>
          <w:rtl/>
          <w:lang w:bidi="ar-IQ"/>
        </w:rPr>
        <w:t>.</w:t>
      </w:r>
    </w:p>
    <w:p w:rsidR="002E3A11" w:rsidRPr="00614AA3" w:rsidRDefault="002E3A11" w:rsidP="00614AA3">
      <w:pPr>
        <w:spacing w:after="0" w:line="240" w:lineRule="auto"/>
        <w:jc w:val="both"/>
        <w:rPr>
          <w:rFonts w:asciiTheme="majorBidi" w:hAnsiTheme="majorBidi" w:cstheme="majorBidi"/>
          <w:color w:val="000000"/>
          <w:sz w:val="24"/>
          <w:szCs w:val="24"/>
        </w:rPr>
      </w:pPr>
      <w:r w:rsidRPr="00614AA3">
        <w:rPr>
          <w:rFonts w:asciiTheme="majorBidi" w:hAnsiTheme="majorBidi" w:cstheme="majorBidi"/>
          <w:color w:val="000000"/>
          <w:sz w:val="24"/>
          <w:szCs w:val="24"/>
          <w:rtl/>
          <w:lang w:bidi="ar-IQ"/>
        </w:rPr>
        <w:t xml:space="preserve">       </w:t>
      </w:r>
      <w:r w:rsidR="00FF27F6" w:rsidRPr="00614AA3">
        <w:rPr>
          <w:rFonts w:asciiTheme="majorBidi" w:hAnsiTheme="majorBidi" w:cstheme="majorBidi"/>
          <w:color w:val="000000"/>
          <w:sz w:val="24"/>
          <w:szCs w:val="24"/>
          <w:rtl/>
          <w:lang w:bidi="ar-IQ"/>
        </w:rPr>
        <w:t xml:space="preserve">إذ </w:t>
      </w:r>
      <w:r w:rsidRPr="00614AA3">
        <w:rPr>
          <w:rFonts w:asciiTheme="majorBidi" w:hAnsiTheme="majorBidi" w:cstheme="majorBidi"/>
          <w:color w:val="000000"/>
          <w:sz w:val="24"/>
          <w:szCs w:val="24"/>
          <w:rtl/>
          <w:lang w:bidi="ar-IQ"/>
        </w:rPr>
        <w:t xml:space="preserve">يتضح من نتائج الدراسة الحالية أنَّ نسبة النساء المجهضات ضمن الفئتين العمريتين الأولى </w:t>
      </w:r>
      <w:r w:rsidR="00FF27F6" w:rsidRPr="00614AA3">
        <w:rPr>
          <w:rFonts w:asciiTheme="majorBidi" w:hAnsiTheme="majorBidi" w:cstheme="majorBidi"/>
          <w:color w:val="000000"/>
          <w:sz w:val="24"/>
          <w:szCs w:val="24"/>
          <w:rtl/>
          <w:lang w:bidi="ar-IQ"/>
        </w:rPr>
        <w:t xml:space="preserve">والثانية متكافئة </w:t>
      </w:r>
      <w:r w:rsidRPr="00614AA3">
        <w:rPr>
          <w:rFonts w:asciiTheme="majorBidi" w:hAnsiTheme="majorBidi" w:cstheme="majorBidi"/>
          <w:color w:val="000000"/>
          <w:sz w:val="24"/>
          <w:szCs w:val="24"/>
          <w:rtl/>
        </w:rPr>
        <w:t xml:space="preserve">, </w:t>
      </w:r>
      <w:r w:rsidRPr="00614AA3">
        <w:rPr>
          <w:rFonts w:asciiTheme="majorBidi" w:hAnsiTheme="majorBidi" w:cstheme="majorBidi"/>
          <w:color w:val="000000"/>
          <w:sz w:val="24"/>
          <w:szCs w:val="24"/>
          <w:rtl/>
          <w:lang w:bidi="ar-IQ"/>
        </w:rPr>
        <w:t>في حين انخفضت النسبة في</w:t>
      </w:r>
      <w:r w:rsidR="00FF27F6" w:rsidRPr="00614AA3">
        <w:rPr>
          <w:rFonts w:asciiTheme="majorBidi" w:hAnsiTheme="majorBidi" w:cstheme="majorBidi"/>
          <w:color w:val="000000"/>
          <w:sz w:val="24"/>
          <w:szCs w:val="24"/>
          <w:rtl/>
          <w:lang w:bidi="ar-IQ"/>
        </w:rPr>
        <w:t xml:space="preserve"> الفئة العمرية الثالثة كما موضح في</w:t>
      </w:r>
      <w:r w:rsidRPr="00614AA3">
        <w:rPr>
          <w:rFonts w:asciiTheme="majorBidi" w:hAnsiTheme="majorBidi" w:cstheme="majorBidi"/>
          <w:color w:val="000000"/>
          <w:sz w:val="24"/>
          <w:szCs w:val="24"/>
          <w:rtl/>
          <w:lang w:bidi="ar-IQ"/>
        </w:rPr>
        <w:t xml:space="preserve"> الجدول</w:t>
      </w:r>
      <w:r w:rsidR="002827E4" w:rsidRPr="00614AA3">
        <w:rPr>
          <w:rFonts w:asciiTheme="majorBidi" w:hAnsiTheme="majorBidi" w:cstheme="majorBidi"/>
          <w:color w:val="000000"/>
          <w:sz w:val="24"/>
          <w:szCs w:val="24"/>
        </w:rPr>
        <w:t xml:space="preserve"> (8</w:t>
      </w:r>
      <w:r w:rsidRPr="00614AA3">
        <w:rPr>
          <w:rFonts w:asciiTheme="majorBidi" w:hAnsiTheme="majorBidi" w:cstheme="majorBidi"/>
          <w:color w:val="000000"/>
          <w:sz w:val="24"/>
          <w:szCs w:val="24"/>
        </w:rPr>
        <w:t xml:space="preserve">) </w:t>
      </w:r>
      <w:r w:rsidR="002827E4" w:rsidRPr="00614AA3">
        <w:rPr>
          <w:rFonts w:asciiTheme="majorBidi" w:hAnsiTheme="majorBidi" w:cstheme="majorBidi"/>
          <w:color w:val="000000"/>
          <w:sz w:val="24"/>
          <w:szCs w:val="24"/>
          <w:rtl/>
        </w:rPr>
        <w:t>. أي</w:t>
      </w:r>
      <w:r w:rsidRPr="00614AA3">
        <w:rPr>
          <w:rFonts w:asciiTheme="majorBidi" w:hAnsiTheme="majorBidi" w:cstheme="majorBidi"/>
          <w:color w:val="000000"/>
          <w:sz w:val="24"/>
          <w:szCs w:val="24"/>
          <w:rtl/>
          <w:lang w:bidi="ar-IQ"/>
        </w:rPr>
        <w:t xml:space="preserve"> إنَّ غالبية حالات الإجهاض تحدث خلال مراحل مبكرة من عمر الأم وتقل خطورة  حدوث حالة الإجهاض لدى النساء بتقدم عمر الأم.</w:t>
      </w:r>
    </w:p>
    <w:p w:rsidR="002E3A11" w:rsidRPr="00614AA3" w:rsidRDefault="002E3A11"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و</w:t>
      </w:r>
      <w:r w:rsidRPr="00614AA3">
        <w:rPr>
          <w:rFonts w:asciiTheme="majorBidi" w:hAnsiTheme="majorBidi" w:cstheme="majorBidi"/>
          <w:color w:val="000000"/>
          <w:sz w:val="24"/>
          <w:szCs w:val="24"/>
          <w:rtl/>
          <w:lang w:bidi="ar-SY"/>
        </w:rPr>
        <w:t xml:space="preserve">أشارت البرواري </w:t>
      </w:r>
      <w:r w:rsidRPr="00614AA3">
        <w:rPr>
          <w:rFonts w:asciiTheme="majorBidi" w:hAnsiTheme="majorBidi" w:cstheme="majorBidi"/>
          <w:color w:val="000000"/>
          <w:sz w:val="24"/>
          <w:szCs w:val="24"/>
          <w:lang w:bidi="ar-SY"/>
        </w:rPr>
        <w:t>(2004)</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bidi="ar-SY"/>
        </w:rPr>
        <w:t xml:space="preserve">إلى ارتفاع نسبة الإجهاضات التلقائية في النساء ضمن الفئة العمرية </w:t>
      </w:r>
      <w:r w:rsidRPr="00614AA3">
        <w:rPr>
          <w:rFonts w:asciiTheme="majorBidi" w:hAnsiTheme="majorBidi" w:cstheme="majorBidi"/>
          <w:color w:val="000000"/>
          <w:sz w:val="24"/>
          <w:szCs w:val="24"/>
          <w:lang w:bidi="ar-SY"/>
        </w:rPr>
        <w:t>(35 – 31)</w:t>
      </w:r>
      <w:r w:rsidRPr="00614AA3">
        <w:rPr>
          <w:rFonts w:asciiTheme="majorBidi" w:hAnsiTheme="majorBidi" w:cstheme="majorBidi"/>
          <w:color w:val="000000"/>
          <w:sz w:val="24"/>
          <w:szCs w:val="24"/>
          <w:rtl/>
          <w:lang w:bidi="ar-SY"/>
        </w:rPr>
        <w:t xml:space="preserve"> سنة </w:t>
      </w:r>
      <w:r w:rsidRPr="00614AA3">
        <w:rPr>
          <w:rFonts w:asciiTheme="majorBidi" w:hAnsiTheme="majorBidi" w:cstheme="majorBidi"/>
          <w:color w:val="000000"/>
          <w:sz w:val="24"/>
          <w:szCs w:val="24"/>
          <w:lang w:bidi="ar-SY"/>
        </w:rPr>
        <w:t>32.6</w:t>
      </w:r>
      <w:r w:rsidRPr="00614AA3">
        <w:rPr>
          <w:rFonts w:asciiTheme="majorBidi" w:hAnsiTheme="majorBidi" w:cstheme="majorBidi"/>
          <w:color w:val="000000"/>
          <w:sz w:val="24"/>
          <w:szCs w:val="24"/>
          <w:rtl/>
          <w:lang w:bidi="ar-SY"/>
        </w:rPr>
        <w:t xml:space="preserve"> </w:t>
      </w:r>
      <w:r w:rsidRPr="00614AA3">
        <w:rPr>
          <w:rFonts w:asciiTheme="majorBidi" w:hAnsiTheme="majorBidi" w:cstheme="majorBidi"/>
          <w:color w:val="000000"/>
          <w:sz w:val="24"/>
          <w:szCs w:val="24"/>
          <w:lang w:bidi="ar-SY"/>
        </w:rPr>
        <w:t>%</w:t>
      </w:r>
      <w:r w:rsidRPr="00614AA3">
        <w:rPr>
          <w:rFonts w:asciiTheme="majorBidi" w:hAnsiTheme="majorBidi" w:cstheme="majorBidi"/>
          <w:color w:val="000000"/>
          <w:sz w:val="24"/>
          <w:szCs w:val="24"/>
          <w:rtl/>
          <w:lang w:bidi="ar-SY"/>
        </w:rPr>
        <w:t xml:space="preserve">، في حين سجلت الفئة العمرية </w:t>
      </w:r>
      <w:r w:rsidRPr="00614AA3">
        <w:rPr>
          <w:rFonts w:asciiTheme="majorBidi" w:hAnsiTheme="majorBidi" w:cstheme="majorBidi"/>
          <w:color w:val="000000"/>
          <w:sz w:val="24"/>
          <w:szCs w:val="24"/>
          <w:lang w:bidi="ar-SY"/>
        </w:rPr>
        <w:t>(45 – 40)</w:t>
      </w:r>
      <w:r w:rsidRPr="00614AA3">
        <w:rPr>
          <w:rFonts w:asciiTheme="majorBidi" w:hAnsiTheme="majorBidi" w:cstheme="majorBidi"/>
          <w:color w:val="000000"/>
          <w:sz w:val="24"/>
          <w:szCs w:val="24"/>
          <w:rtl/>
          <w:lang w:bidi="ar-SY"/>
        </w:rPr>
        <w:t xml:space="preserve"> سنة أقل نسبة إجهاض </w:t>
      </w:r>
      <w:r w:rsidRPr="00614AA3">
        <w:rPr>
          <w:rFonts w:asciiTheme="majorBidi" w:hAnsiTheme="majorBidi" w:cstheme="majorBidi"/>
          <w:color w:val="000000"/>
          <w:sz w:val="24"/>
          <w:szCs w:val="24"/>
          <w:lang w:bidi="ar-SY"/>
        </w:rPr>
        <w:t>7.6</w:t>
      </w:r>
      <w:r w:rsidRPr="00614AA3">
        <w:rPr>
          <w:rFonts w:asciiTheme="majorBidi" w:hAnsiTheme="majorBidi" w:cstheme="majorBidi"/>
          <w:color w:val="000000"/>
          <w:sz w:val="24"/>
          <w:szCs w:val="24"/>
          <w:rtl/>
          <w:lang w:bidi="ar-SY"/>
        </w:rPr>
        <w:t xml:space="preserve"> </w:t>
      </w:r>
      <w:r w:rsidRPr="00614AA3">
        <w:rPr>
          <w:rFonts w:asciiTheme="majorBidi" w:hAnsiTheme="majorBidi" w:cstheme="majorBidi"/>
          <w:color w:val="000000"/>
          <w:sz w:val="24"/>
          <w:szCs w:val="24"/>
          <w:lang w:bidi="ar-SY"/>
        </w:rPr>
        <w:t>%</w:t>
      </w:r>
      <w:r w:rsidRPr="00614AA3">
        <w:rPr>
          <w:rFonts w:asciiTheme="majorBidi" w:hAnsiTheme="majorBidi" w:cstheme="majorBidi"/>
          <w:color w:val="000000"/>
          <w:sz w:val="24"/>
          <w:szCs w:val="24"/>
          <w:rtl/>
          <w:lang w:bidi="ar-SY"/>
        </w:rPr>
        <w:t>.</w:t>
      </w:r>
    </w:p>
    <w:p w:rsidR="002E3A11" w:rsidRPr="00614AA3" w:rsidRDefault="002E3A11" w:rsidP="00614AA3">
      <w:pPr>
        <w:spacing w:after="0" w:line="240" w:lineRule="auto"/>
        <w:jc w:val="both"/>
        <w:rPr>
          <w:rFonts w:asciiTheme="majorBidi" w:hAnsiTheme="majorBidi" w:cstheme="majorBidi"/>
          <w:color w:val="000000"/>
          <w:sz w:val="24"/>
          <w:szCs w:val="24"/>
          <w:rtl/>
          <w:lang w:bidi="ar-SY"/>
        </w:rPr>
      </w:pPr>
      <w:r w:rsidRPr="00614AA3">
        <w:rPr>
          <w:rFonts w:asciiTheme="majorBidi" w:hAnsiTheme="majorBidi" w:cstheme="majorBidi"/>
          <w:color w:val="000000"/>
          <w:sz w:val="24"/>
          <w:szCs w:val="24"/>
          <w:rtl/>
          <w:lang w:bidi="ar-SY"/>
        </w:rPr>
        <w:t xml:space="preserve">       أشارت العديد من الدراسات العالمية إلى أنَّ نسبة الإجهاضات التلقائية ضمن الفئة العمرية </w:t>
      </w:r>
      <w:r w:rsidRPr="00614AA3">
        <w:rPr>
          <w:rFonts w:asciiTheme="majorBidi" w:hAnsiTheme="majorBidi" w:cstheme="majorBidi"/>
          <w:color w:val="000000"/>
          <w:sz w:val="24"/>
          <w:szCs w:val="24"/>
          <w:lang w:bidi="ar-SY"/>
        </w:rPr>
        <w:t>(30–34)</w:t>
      </w:r>
      <w:r w:rsidRPr="00614AA3">
        <w:rPr>
          <w:rFonts w:asciiTheme="majorBidi" w:hAnsiTheme="majorBidi" w:cstheme="majorBidi"/>
          <w:color w:val="000000"/>
          <w:sz w:val="24"/>
          <w:szCs w:val="24"/>
          <w:rtl/>
          <w:lang w:bidi="ar-SY"/>
        </w:rPr>
        <w:t xml:space="preserve"> سنة كانت </w:t>
      </w:r>
      <w:r w:rsidRPr="00614AA3">
        <w:rPr>
          <w:rFonts w:asciiTheme="majorBidi" w:hAnsiTheme="majorBidi" w:cstheme="majorBidi"/>
          <w:color w:val="000000"/>
          <w:sz w:val="24"/>
          <w:szCs w:val="24"/>
          <w:lang w:bidi="ar-SY"/>
        </w:rPr>
        <w:t>15</w:t>
      </w:r>
      <w:r w:rsidRPr="00614AA3">
        <w:rPr>
          <w:rFonts w:asciiTheme="majorBidi" w:hAnsiTheme="majorBidi" w:cstheme="majorBidi"/>
          <w:color w:val="000000"/>
          <w:sz w:val="24"/>
          <w:szCs w:val="24"/>
          <w:rtl/>
          <w:lang w:bidi="ar-SY"/>
        </w:rPr>
        <w:t xml:space="preserve"> </w:t>
      </w:r>
      <w:r w:rsidRPr="00614AA3">
        <w:rPr>
          <w:rFonts w:asciiTheme="majorBidi" w:hAnsiTheme="majorBidi" w:cstheme="majorBidi"/>
          <w:color w:val="000000"/>
          <w:sz w:val="24"/>
          <w:szCs w:val="24"/>
          <w:lang w:bidi="ar-SY"/>
        </w:rPr>
        <w:t>%</w:t>
      </w:r>
      <w:r w:rsidRPr="00614AA3">
        <w:rPr>
          <w:rFonts w:asciiTheme="majorBidi" w:hAnsiTheme="majorBidi" w:cstheme="majorBidi"/>
          <w:color w:val="000000"/>
          <w:sz w:val="24"/>
          <w:szCs w:val="24"/>
          <w:rtl/>
          <w:lang w:bidi="ar-SY"/>
        </w:rPr>
        <w:t xml:space="preserve">، في حين سجلت الفئة العمرية </w:t>
      </w:r>
      <w:r w:rsidR="00E25612" w:rsidRPr="00614AA3">
        <w:rPr>
          <w:rFonts w:asciiTheme="majorBidi" w:hAnsiTheme="majorBidi" w:cstheme="majorBidi"/>
          <w:color w:val="000000"/>
          <w:sz w:val="24"/>
          <w:szCs w:val="24"/>
          <w:lang w:bidi="ar-SY"/>
        </w:rPr>
        <w:t>(44–</w:t>
      </w:r>
      <w:r w:rsidRPr="00614AA3">
        <w:rPr>
          <w:rFonts w:asciiTheme="majorBidi" w:hAnsiTheme="majorBidi" w:cstheme="majorBidi"/>
          <w:color w:val="000000"/>
          <w:sz w:val="24"/>
          <w:szCs w:val="24"/>
          <w:lang w:bidi="ar-SY"/>
        </w:rPr>
        <w:t>40)</w:t>
      </w:r>
      <w:r w:rsidRPr="00614AA3">
        <w:rPr>
          <w:rFonts w:asciiTheme="majorBidi" w:hAnsiTheme="majorBidi" w:cstheme="majorBidi"/>
          <w:color w:val="000000"/>
          <w:sz w:val="24"/>
          <w:szCs w:val="24"/>
          <w:rtl/>
          <w:lang w:bidi="ar-SY"/>
        </w:rPr>
        <w:t xml:space="preserve"> سنة نسبة </w:t>
      </w:r>
      <w:r w:rsidRPr="00614AA3">
        <w:rPr>
          <w:rFonts w:asciiTheme="majorBidi" w:hAnsiTheme="majorBidi" w:cstheme="majorBidi"/>
          <w:color w:val="000000"/>
          <w:sz w:val="24"/>
          <w:szCs w:val="24"/>
          <w:lang w:bidi="ar-SY"/>
        </w:rPr>
        <w:t>51</w:t>
      </w:r>
      <w:r w:rsidRPr="00614AA3">
        <w:rPr>
          <w:rFonts w:asciiTheme="majorBidi" w:hAnsiTheme="majorBidi" w:cstheme="majorBidi"/>
          <w:color w:val="000000"/>
          <w:sz w:val="24"/>
          <w:szCs w:val="24"/>
          <w:rtl/>
          <w:lang w:bidi="ar-SY"/>
        </w:rPr>
        <w:t xml:space="preserve"> </w:t>
      </w:r>
      <w:r w:rsidRPr="00614AA3">
        <w:rPr>
          <w:rFonts w:asciiTheme="majorBidi" w:hAnsiTheme="majorBidi" w:cstheme="majorBidi"/>
          <w:color w:val="000000"/>
          <w:sz w:val="24"/>
          <w:szCs w:val="24"/>
          <w:lang w:bidi="ar-SY"/>
        </w:rPr>
        <w:t>%</w:t>
      </w:r>
      <w:r w:rsidR="002827E4" w:rsidRPr="00614AA3">
        <w:rPr>
          <w:rFonts w:asciiTheme="majorBidi" w:hAnsiTheme="majorBidi" w:cstheme="majorBidi"/>
          <w:color w:val="000000"/>
          <w:sz w:val="24"/>
          <w:szCs w:val="24"/>
          <w:rtl/>
          <w:lang w:bidi="ar-SY"/>
        </w:rPr>
        <w:t xml:space="preserve"> من مجموع النساء المجهضات</w:t>
      </w:r>
      <w:r w:rsidRPr="00614AA3">
        <w:rPr>
          <w:rFonts w:asciiTheme="majorBidi" w:hAnsiTheme="majorBidi" w:cstheme="majorBidi"/>
          <w:color w:val="000000"/>
          <w:sz w:val="24"/>
          <w:szCs w:val="24"/>
          <w:lang w:bidi="ar-SY"/>
        </w:rPr>
        <w:t xml:space="preserve">(Andersen </w:t>
      </w:r>
      <w:r w:rsidRPr="00614AA3">
        <w:rPr>
          <w:rFonts w:asciiTheme="majorBidi" w:hAnsiTheme="majorBidi" w:cstheme="majorBidi"/>
          <w:i/>
          <w:iCs/>
          <w:color w:val="000000"/>
          <w:sz w:val="24"/>
          <w:szCs w:val="24"/>
          <w:lang w:bidi="ar-SY"/>
        </w:rPr>
        <w:t>et al</w:t>
      </w:r>
      <w:r w:rsidRPr="00614AA3">
        <w:rPr>
          <w:rFonts w:asciiTheme="majorBidi" w:hAnsiTheme="majorBidi" w:cstheme="majorBidi"/>
          <w:color w:val="000000"/>
          <w:sz w:val="24"/>
          <w:szCs w:val="24"/>
          <w:lang w:bidi="ar-SY"/>
        </w:rPr>
        <w:t>.,2000 ; Christiansen , 1997)</w:t>
      </w:r>
      <w:r w:rsidRPr="00614AA3">
        <w:rPr>
          <w:rFonts w:asciiTheme="majorBidi" w:hAnsiTheme="majorBidi" w:cstheme="majorBidi"/>
          <w:color w:val="000000"/>
          <w:sz w:val="24"/>
          <w:szCs w:val="24"/>
          <w:rtl/>
          <w:lang w:bidi="ar-SY"/>
        </w:rPr>
        <w:t>.</w:t>
      </w:r>
    </w:p>
    <w:p w:rsidR="002E3A11" w:rsidRPr="00614AA3" w:rsidRDefault="002E3A11"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SY"/>
        </w:rPr>
        <w:lastRenderedPageBreak/>
        <w:t xml:space="preserve">      لاحظت </w:t>
      </w:r>
      <w:r w:rsidRPr="00614AA3">
        <w:rPr>
          <w:rFonts w:asciiTheme="majorBidi" w:hAnsiTheme="majorBidi" w:cstheme="majorBidi"/>
          <w:color w:val="000000"/>
          <w:sz w:val="24"/>
          <w:szCs w:val="24"/>
          <w:lang w:bidi="ar-SY"/>
        </w:rPr>
        <w:t>Al-Jeboori (2005)</w:t>
      </w:r>
      <w:r w:rsidRPr="00614AA3">
        <w:rPr>
          <w:rFonts w:asciiTheme="majorBidi" w:hAnsiTheme="majorBidi" w:cstheme="majorBidi"/>
          <w:color w:val="000000"/>
          <w:sz w:val="24"/>
          <w:szCs w:val="24"/>
          <w:rtl/>
          <w:lang w:bidi="ar-SY"/>
        </w:rPr>
        <w:t xml:space="preserve"> من خلال دراستها لحالات الإجهاض في محافظة بغداد ارتفاع نسب</w:t>
      </w:r>
      <w:r w:rsidR="002827E4" w:rsidRPr="00614AA3">
        <w:rPr>
          <w:rFonts w:asciiTheme="majorBidi" w:hAnsiTheme="majorBidi" w:cstheme="majorBidi"/>
          <w:color w:val="000000"/>
          <w:sz w:val="24"/>
          <w:szCs w:val="24"/>
          <w:rtl/>
          <w:lang w:bidi="ar-SY"/>
        </w:rPr>
        <w:t>ة الإجهاضات التلقائية ضمن الفئة</w:t>
      </w:r>
      <w:r w:rsidRPr="00614AA3">
        <w:rPr>
          <w:rFonts w:asciiTheme="majorBidi" w:hAnsiTheme="majorBidi" w:cstheme="majorBidi"/>
          <w:color w:val="000000"/>
          <w:sz w:val="24"/>
          <w:szCs w:val="24"/>
          <w:rtl/>
          <w:lang w:bidi="ar-SY"/>
        </w:rPr>
        <w:t xml:space="preserve"> العمرية الثانية </w:t>
      </w:r>
      <w:r w:rsidR="00E25612" w:rsidRPr="00614AA3">
        <w:rPr>
          <w:rFonts w:asciiTheme="majorBidi" w:hAnsiTheme="majorBidi" w:cstheme="majorBidi"/>
          <w:color w:val="000000"/>
          <w:sz w:val="24"/>
          <w:szCs w:val="24"/>
          <w:lang w:bidi="ar-SY"/>
        </w:rPr>
        <w:t>(39–</w:t>
      </w:r>
      <w:r w:rsidRPr="00614AA3">
        <w:rPr>
          <w:rFonts w:asciiTheme="majorBidi" w:hAnsiTheme="majorBidi" w:cstheme="majorBidi"/>
          <w:color w:val="000000"/>
          <w:sz w:val="24"/>
          <w:szCs w:val="24"/>
          <w:lang w:bidi="ar-SY"/>
        </w:rPr>
        <w:t>30)</w:t>
      </w:r>
      <w:r w:rsidRPr="00614AA3">
        <w:rPr>
          <w:rFonts w:asciiTheme="majorBidi" w:hAnsiTheme="majorBidi" w:cstheme="majorBidi"/>
          <w:color w:val="000000"/>
          <w:sz w:val="24"/>
          <w:szCs w:val="24"/>
          <w:rtl/>
          <w:lang w:bidi="ar-SY"/>
        </w:rPr>
        <w:t xml:space="preserve"> سنة </w:t>
      </w:r>
      <w:r w:rsidRPr="00614AA3">
        <w:rPr>
          <w:rFonts w:asciiTheme="majorBidi" w:hAnsiTheme="majorBidi" w:cstheme="majorBidi"/>
          <w:color w:val="000000"/>
          <w:sz w:val="24"/>
          <w:szCs w:val="24"/>
          <w:lang w:bidi="ar-SY"/>
        </w:rPr>
        <w:t>42.6</w:t>
      </w:r>
      <w:r w:rsidRPr="00614AA3">
        <w:rPr>
          <w:rFonts w:asciiTheme="majorBidi" w:hAnsiTheme="majorBidi" w:cstheme="majorBidi"/>
          <w:color w:val="000000"/>
          <w:sz w:val="24"/>
          <w:szCs w:val="24"/>
          <w:rtl/>
          <w:lang w:bidi="ar-SY"/>
        </w:rPr>
        <w:t xml:space="preserve"> </w:t>
      </w:r>
      <w:r w:rsidRPr="00614AA3">
        <w:rPr>
          <w:rFonts w:asciiTheme="majorBidi" w:hAnsiTheme="majorBidi" w:cstheme="majorBidi"/>
          <w:color w:val="000000"/>
          <w:sz w:val="24"/>
          <w:szCs w:val="24"/>
          <w:lang w:bidi="ar-SY"/>
        </w:rPr>
        <w:t>%</w:t>
      </w:r>
      <w:r w:rsidRPr="00614AA3">
        <w:rPr>
          <w:rFonts w:asciiTheme="majorBidi" w:hAnsiTheme="majorBidi" w:cstheme="majorBidi"/>
          <w:color w:val="000000"/>
          <w:sz w:val="24"/>
          <w:szCs w:val="24"/>
          <w:rtl/>
          <w:lang w:bidi="ar-SY"/>
        </w:rPr>
        <w:t xml:space="preserve"> ،</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bidi="ar-SY"/>
        </w:rPr>
        <w:t xml:space="preserve">في حين انخفضت النسبة في الفئة العمرية الثالثة </w:t>
      </w:r>
      <w:r w:rsidRPr="00614AA3">
        <w:rPr>
          <w:rFonts w:asciiTheme="majorBidi" w:hAnsiTheme="majorBidi" w:cstheme="majorBidi"/>
          <w:color w:val="000000"/>
          <w:sz w:val="24"/>
          <w:szCs w:val="24"/>
          <w:lang w:bidi="ar-SY"/>
        </w:rPr>
        <w:t>40</w:t>
      </w:r>
      <w:r w:rsidRPr="00614AA3">
        <w:rPr>
          <w:rFonts w:asciiTheme="majorBidi" w:hAnsiTheme="majorBidi" w:cstheme="majorBidi"/>
          <w:color w:val="000000"/>
          <w:sz w:val="24"/>
          <w:szCs w:val="24"/>
          <w:rtl/>
          <w:lang w:bidi="ar-SY"/>
        </w:rPr>
        <w:t xml:space="preserve"> سنة فأكثر لتصل إلى </w:t>
      </w:r>
      <w:r w:rsidRPr="00614AA3">
        <w:rPr>
          <w:rFonts w:asciiTheme="majorBidi" w:hAnsiTheme="majorBidi" w:cstheme="majorBidi"/>
          <w:color w:val="000000"/>
          <w:sz w:val="24"/>
          <w:szCs w:val="24"/>
          <w:lang w:bidi="ar-SY"/>
        </w:rPr>
        <w:t>18.5</w:t>
      </w:r>
      <w:r w:rsidRPr="00614AA3">
        <w:rPr>
          <w:rFonts w:asciiTheme="majorBidi" w:hAnsiTheme="majorBidi" w:cstheme="majorBidi"/>
          <w:color w:val="000000"/>
          <w:sz w:val="24"/>
          <w:szCs w:val="24"/>
          <w:rtl/>
          <w:lang w:bidi="ar-SY"/>
        </w:rPr>
        <w:t xml:space="preserve"> </w:t>
      </w:r>
      <w:r w:rsidRPr="00614AA3">
        <w:rPr>
          <w:rFonts w:asciiTheme="majorBidi" w:hAnsiTheme="majorBidi" w:cstheme="majorBidi"/>
          <w:color w:val="000000"/>
          <w:sz w:val="24"/>
          <w:szCs w:val="24"/>
          <w:lang w:bidi="ar-SY"/>
        </w:rPr>
        <w:t>%</w:t>
      </w:r>
      <w:r w:rsidRPr="00614AA3">
        <w:rPr>
          <w:rFonts w:asciiTheme="majorBidi" w:hAnsiTheme="majorBidi" w:cstheme="majorBidi"/>
          <w:color w:val="000000"/>
          <w:sz w:val="24"/>
          <w:szCs w:val="24"/>
          <w:rtl/>
          <w:lang w:bidi="ar-SY"/>
        </w:rPr>
        <w:t>.</w:t>
      </w:r>
    </w:p>
    <w:p w:rsidR="002E3A11" w:rsidRPr="00614AA3" w:rsidRDefault="002E3A11"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IQ"/>
        </w:rPr>
        <w:t xml:space="preserve">         أشار الباحثون </w:t>
      </w:r>
      <w:r w:rsidRPr="00614AA3">
        <w:rPr>
          <w:rFonts w:asciiTheme="majorBidi" w:hAnsiTheme="majorBidi" w:cstheme="majorBidi"/>
          <w:color w:val="000000"/>
          <w:sz w:val="24"/>
          <w:szCs w:val="24"/>
          <w:lang w:bidi="ar-IQ"/>
        </w:rPr>
        <w:t xml:space="preserve">Maconochie </w:t>
      </w:r>
      <w:r w:rsidRPr="00614AA3">
        <w:rPr>
          <w:rFonts w:asciiTheme="majorBidi" w:hAnsiTheme="majorBidi" w:cstheme="majorBidi"/>
          <w:i/>
          <w:iCs/>
          <w:color w:val="000000"/>
          <w:sz w:val="24"/>
          <w:szCs w:val="24"/>
          <w:lang w:bidi="ar-IQ"/>
        </w:rPr>
        <w:t>et al</w:t>
      </w:r>
      <w:r w:rsidRPr="00614AA3">
        <w:rPr>
          <w:rFonts w:asciiTheme="majorBidi" w:hAnsiTheme="majorBidi" w:cstheme="majorBidi"/>
          <w:color w:val="000000"/>
          <w:sz w:val="24"/>
          <w:szCs w:val="24"/>
          <w:lang w:bidi="ar-IQ"/>
        </w:rPr>
        <w:t>. (2006)</w:t>
      </w:r>
      <w:r w:rsidRPr="00614AA3">
        <w:rPr>
          <w:rFonts w:asciiTheme="majorBidi" w:hAnsiTheme="majorBidi" w:cstheme="majorBidi"/>
          <w:color w:val="000000"/>
          <w:sz w:val="24"/>
          <w:szCs w:val="24"/>
          <w:rtl/>
        </w:rPr>
        <w:t xml:space="preserve"> بأنَّ زيادة عمر الأم قد يزيد من مخاطر الإجهاض التلقائي.</w:t>
      </w:r>
      <w:r w:rsidRPr="00614AA3">
        <w:rPr>
          <w:rFonts w:asciiTheme="majorBidi" w:hAnsiTheme="majorBidi" w:cstheme="majorBidi"/>
          <w:color w:val="000000"/>
          <w:sz w:val="24"/>
          <w:szCs w:val="24"/>
          <w:rtl/>
          <w:lang w:bidi="ar-IQ"/>
        </w:rPr>
        <w:t xml:space="preserve"> وقد ذكر </w:t>
      </w:r>
      <w:r w:rsidRPr="00614AA3">
        <w:rPr>
          <w:rFonts w:asciiTheme="majorBidi" w:hAnsiTheme="majorBidi" w:cstheme="majorBidi"/>
          <w:color w:val="000000"/>
          <w:sz w:val="24"/>
          <w:szCs w:val="24"/>
          <w:lang w:bidi="ar-IQ"/>
        </w:rPr>
        <w:t xml:space="preserve">Andersen </w:t>
      </w:r>
      <w:r w:rsidRPr="00614AA3">
        <w:rPr>
          <w:rFonts w:asciiTheme="majorBidi" w:hAnsiTheme="majorBidi" w:cstheme="majorBidi"/>
          <w:i/>
          <w:iCs/>
          <w:color w:val="000000"/>
          <w:sz w:val="24"/>
          <w:szCs w:val="24"/>
          <w:lang w:bidi="ar-IQ"/>
        </w:rPr>
        <w:t>et al</w:t>
      </w:r>
      <w:r w:rsidRPr="00614AA3">
        <w:rPr>
          <w:rFonts w:asciiTheme="majorBidi" w:hAnsiTheme="majorBidi" w:cstheme="majorBidi"/>
          <w:color w:val="000000"/>
          <w:sz w:val="24"/>
          <w:szCs w:val="24"/>
          <w:lang w:bidi="ar-IQ"/>
        </w:rPr>
        <w:t>. (2000)</w:t>
      </w:r>
      <w:r w:rsidRPr="00614AA3">
        <w:rPr>
          <w:rFonts w:asciiTheme="majorBidi" w:hAnsiTheme="majorBidi" w:cstheme="majorBidi"/>
          <w:color w:val="000000"/>
          <w:sz w:val="24"/>
          <w:szCs w:val="24"/>
          <w:rtl/>
        </w:rPr>
        <w:t xml:space="preserve"> بأنَّ حوالي </w:t>
      </w:r>
      <w:r w:rsidRPr="00614AA3">
        <w:rPr>
          <w:rFonts w:asciiTheme="majorBidi" w:hAnsiTheme="majorBidi" w:cstheme="majorBidi"/>
          <w:color w:val="000000"/>
          <w:sz w:val="24"/>
          <w:szCs w:val="24"/>
          <w:lang w:bidi="ar-IQ"/>
        </w:rPr>
        <w:t>13.5</w:t>
      </w:r>
      <w:r w:rsidRPr="00614AA3">
        <w:rPr>
          <w:rFonts w:asciiTheme="majorBidi" w:hAnsiTheme="majorBidi" w:cstheme="majorBidi"/>
          <w:color w:val="000000"/>
          <w:sz w:val="24"/>
          <w:szCs w:val="24"/>
          <w:rtl/>
        </w:rPr>
        <w:t xml:space="preserve">% من حالات الحمل للنساء بعمر </w:t>
      </w:r>
      <w:r w:rsidRPr="00614AA3">
        <w:rPr>
          <w:rFonts w:asciiTheme="majorBidi" w:hAnsiTheme="majorBidi" w:cstheme="majorBidi"/>
          <w:color w:val="000000"/>
          <w:sz w:val="24"/>
          <w:szCs w:val="24"/>
        </w:rPr>
        <w:t>42</w:t>
      </w:r>
      <w:r w:rsidRPr="00614AA3">
        <w:rPr>
          <w:rFonts w:asciiTheme="majorBidi" w:hAnsiTheme="majorBidi" w:cstheme="majorBidi"/>
          <w:color w:val="000000"/>
          <w:sz w:val="24"/>
          <w:szCs w:val="24"/>
          <w:rtl/>
          <w:lang w:bidi="ar-IQ"/>
        </w:rPr>
        <w:t xml:space="preserve"> سنة </w:t>
      </w:r>
      <w:r w:rsidR="002827E4" w:rsidRPr="00614AA3">
        <w:rPr>
          <w:rFonts w:asciiTheme="majorBidi" w:hAnsiTheme="majorBidi" w:cstheme="majorBidi"/>
          <w:color w:val="000000"/>
          <w:sz w:val="24"/>
          <w:szCs w:val="24"/>
          <w:rtl/>
        </w:rPr>
        <w:t>تنتهي بفقدان الجنين</w:t>
      </w:r>
      <w:r w:rsidRPr="00614AA3">
        <w:rPr>
          <w:rFonts w:asciiTheme="majorBidi" w:hAnsiTheme="majorBidi" w:cstheme="majorBidi"/>
          <w:color w:val="000000"/>
          <w:sz w:val="24"/>
          <w:szCs w:val="24"/>
          <w:rtl/>
        </w:rPr>
        <w:t>, وفي هذا العمر ايضاً فان أكثر من نصف حالات الحمل بهذا العمر تنتهي بالإجهاض.</w:t>
      </w:r>
    </w:p>
    <w:p w:rsidR="002E3A11" w:rsidRPr="00614AA3" w:rsidRDefault="002E3A11" w:rsidP="00614AA3">
      <w:pPr>
        <w:spacing w:after="0" w:line="240" w:lineRule="auto"/>
        <w:jc w:val="both"/>
        <w:rPr>
          <w:rFonts w:asciiTheme="majorBidi" w:hAnsiTheme="majorBidi" w:cstheme="majorBidi"/>
          <w:color w:val="000000"/>
          <w:sz w:val="24"/>
          <w:szCs w:val="24"/>
          <w:rtl/>
          <w:lang w:bidi="ar-SY"/>
        </w:rPr>
      </w:pPr>
      <w:r w:rsidRPr="00614AA3">
        <w:rPr>
          <w:rFonts w:asciiTheme="majorBidi" w:hAnsiTheme="majorBidi" w:cstheme="majorBidi"/>
          <w:color w:val="000000"/>
          <w:sz w:val="24"/>
          <w:szCs w:val="24"/>
          <w:rtl/>
          <w:lang w:bidi="ar-SY"/>
        </w:rPr>
        <w:t xml:space="preserve">         وقد يعزى أسباب اختلاف النتائج هذه إلى صغر حجم عينة الدراسة وخاصة الفئة العمرية الأخيرة , وذلك بسبب قلة فرص حصول الحمل في هذه الفئة العمرية قياساً بالفئات العمرية الأولى والثانية , لذا فقد سجلت هذه الفئة اقل عدداً من ح</w:t>
      </w:r>
      <w:r w:rsidR="002827E4" w:rsidRPr="00614AA3">
        <w:rPr>
          <w:rFonts w:asciiTheme="majorBidi" w:hAnsiTheme="majorBidi" w:cstheme="majorBidi"/>
          <w:color w:val="000000"/>
          <w:sz w:val="24"/>
          <w:szCs w:val="24"/>
          <w:rtl/>
          <w:lang w:bidi="ar-SY"/>
        </w:rPr>
        <w:t>الات الإجهاض في الدراسة الحالية</w:t>
      </w:r>
      <w:r w:rsidRPr="00614AA3">
        <w:rPr>
          <w:rFonts w:asciiTheme="majorBidi" w:hAnsiTheme="majorBidi" w:cstheme="majorBidi"/>
          <w:color w:val="000000"/>
          <w:sz w:val="24"/>
          <w:szCs w:val="24"/>
          <w:rtl/>
          <w:lang w:bidi="ar-SY"/>
        </w:rPr>
        <w:t>، أو يعزى السبب إلى تفاوت المراحل العمرية التي يحصل فيها الحمل بين المجتمعات الشرقية والغربية.</w:t>
      </w:r>
    </w:p>
    <w:p w:rsidR="002E3A11" w:rsidRPr="00614AA3" w:rsidRDefault="002E3A11" w:rsidP="00614AA3">
      <w:pPr>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lang w:bidi="ar-SY"/>
        </w:rPr>
        <w:t xml:space="preserve">        في حين أنَّ تقدم العمر لأكثر من </w:t>
      </w:r>
      <w:r w:rsidRPr="00614AA3">
        <w:rPr>
          <w:rFonts w:asciiTheme="majorBidi" w:hAnsiTheme="majorBidi" w:cstheme="majorBidi"/>
          <w:color w:val="000000"/>
          <w:sz w:val="24"/>
          <w:szCs w:val="24"/>
          <w:lang w:bidi="ar-SY"/>
        </w:rPr>
        <w:t>(35)</w:t>
      </w:r>
      <w:r w:rsidRPr="00614AA3">
        <w:rPr>
          <w:rFonts w:asciiTheme="majorBidi" w:hAnsiTheme="majorBidi" w:cstheme="majorBidi"/>
          <w:color w:val="000000"/>
          <w:sz w:val="24"/>
          <w:szCs w:val="24"/>
          <w:rtl/>
          <w:lang w:bidi="ar-SY"/>
        </w:rPr>
        <w:t xml:space="preserve"> سنة قد يل</w:t>
      </w:r>
      <w:r w:rsidR="00CB5C49" w:rsidRPr="00614AA3">
        <w:rPr>
          <w:rFonts w:asciiTheme="majorBidi" w:hAnsiTheme="majorBidi" w:cstheme="majorBidi"/>
          <w:color w:val="000000"/>
          <w:sz w:val="24"/>
          <w:szCs w:val="24"/>
          <w:rtl/>
          <w:lang w:bidi="ar-SY"/>
        </w:rPr>
        <w:t xml:space="preserve">عب دوراً كبيراً في حدوث </w:t>
      </w:r>
      <w:r w:rsidRPr="00614AA3">
        <w:rPr>
          <w:rFonts w:asciiTheme="majorBidi" w:hAnsiTheme="majorBidi" w:cstheme="majorBidi"/>
          <w:color w:val="000000"/>
          <w:sz w:val="24"/>
          <w:szCs w:val="24"/>
          <w:rtl/>
          <w:lang w:bidi="ar-SY"/>
        </w:rPr>
        <w:t xml:space="preserve">الإجهاضات بسبب زيادة فرصة حدوث الشذوذ الكروموسومي مثل </w:t>
      </w:r>
      <w:r w:rsidRPr="00614AA3">
        <w:rPr>
          <w:rFonts w:asciiTheme="majorBidi" w:hAnsiTheme="majorBidi" w:cstheme="majorBidi"/>
          <w:color w:val="000000"/>
          <w:sz w:val="24"/>
          <w:szCs w:val="24"/>
          <w:lang w:bidi="ar-SY"/>
        </w:rPr>
        <w:t>(Trisomy)</w:t>
      </w:r>
      <w:r w:rsidRPr="00614AA3">
        <w:rPr>
          <w:rFonts w:asciiTheme="majorBidi" w:hAnsiTheme="majorBidi" w:cstheme="majorBidi"/>
          <w:color w:val="000000"/>
          <w:sz w:val="24"/>
          <w:szCs w:val="24"/>
          <w:rtl/>
          <w:lang w:bidi="ar-SY"/>
        </w:rPr>
        <w:t xml:space="preserve"> ، أو حدوث خلل في البيضة المخصبة، أو انخفاض معدل انغراس البيضة المخصبة مع تقدم العمر أو قد يعزى السبب إلى اختزال</w:t>
      </w:r>
      <w:r w:rsidRPr="00614AA3">
        <w:rPr>
          <w:rFonts w:asciiTheme="majorBidi" w:hAnsiTheme="majorBidi" w:cstheme="majorBidi"/>
          <w:color w:val="000000"/>
          <w:sz w:val="24"/>
          <w:szCs w:val="24"/>
          <w:rtl/>
        </w:rPr>
        <w:t xml:space="preserve"> في</w:t>
      </w:r>
      <w:r w:rsidRPr="00614AA3">
        <w:rPr>
          <w:rFonts w:asciiTheme="majorBidi" w:hAnsiTheme="majorBidi" w:cstheme="majorBidi"/>
          <w:color w:val="000000"/>
          <w:sz w:val="24"/>
          <w:szCs w:val="24"/>
          <w:rtl/>
          <w:lang w:bidi="ar-SY"/>
        </w:rPr>
        <w:t xml:space="preserve"> قابلية بطانة الرحم على الانغراس أو وجود تغيرات نسجية مرضية في الرحم مثل التليفات</w:t>
      </w:r>
      <w:r w:rsidRPr="00614AA3">
        <w:rPr>
          <w:rFonts w:asciiTheme="majorBidi" w:hAnsiTheme="majorBidi" w:cstheme="majorBidi"/>
          <w:color w:val="000000"/>
          <w:sz w:val="24"/>
          <w:szCs w:val="24"/>
          <w:lang w:bidi="ar-SY"/>
        </w:rPr>
        <w:t xml:space="preserve">Fibrosis </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bidi="ar-SY"/>
        </w:rPr>
        <w:t>، أو حدوث فرط ضغط الدم في الحمل بعد سن (</w:t>
      </w:r>
      <w:r w:rsidRPr="00614AA3">
        <w:rPr>
          <w:rFonts w:asciiTheme="majorBidi" w:hAnsiTheme="majorBidi" w:cstheme="majorBidi"/>
          <w:color w:val="000000"/>
          <w:sz w:val="24"/>
          <w:szCs w:val="24"/>
          <w:lang w:bidi="ar-SY"/>
        </w:rPr>
        <w:t>(35</w:t>
      </w:r>
      <w:r w:rsidR="00CB5C49" w:rsidRPr="00614AA3">
        <w:rPr>
          <w:rFonts w:asciiTheme="majorBidi" w:hAnsiTheme="majorBidi" w:cstheme="majorBidi"/>
          <w:color w:val="000000"/>
          <w:sz w:val="24"/>
          <w:szCs w:val="24"/>
          <w:rtl/>
          <w:lang w:bidi="ar-SY"/>
        </w:rPr>
        <w:t xml:space="preserve"> سنة</w:t>
      </w:r>
      <w:r w:rsidRPr="00614AA3">
        <w:rPr>
          <w:rFonts w:asciiTheme="majorBidi" w:hAnsiTheme="majorBidi" w:cstheme="majorBidi"/>
          <w:color w:val="000000"/>
          <w:sz w:val="24"/>
          <w:szCs w:val="24"/>
          <w:rtl/>
          <w:lang w:bidi="ar-SY"/>
        </w:rPr>
        <w:t xml:space="preserve"> </w:t>
      </w:r>
      <w:r w:rsidR="00E25612"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lang w:bidi="ar-SY"/>
        </w:rPr>
        <w:t xml:space="preserve">(Fretts </w:t>
      </w:r>
      <w:r w:rsidRPr="00614AA3">
        <w:rPr>
          <w:rFonts w:asciiTheme="majorBidi" w:hAnsiTheme="majorBidi" w:cstheme="majorBidi"/>
          <w:i/>
          <w:iCs/>
          <w:color w:val="000000"/>
          <w:sz w:val="24"/>
          <w:szCs w:val="24"/>
          <w:lang w:bidi="ar-SY"/>
        </w:rPr>
        <w:t>et al</w:t>
      </w:r>
      <w:r w:rsidRPr="00614AA3">
        <w:rPr>
          <w:rFonts w:asciiTheme="majorBidi" w:hAnsiTheme="majorBidi" w:cstheme="majorBidi"/>
          <w:color w:val="000000"/>
          <w:sz w:val="24"/>
          <w:szCs w:val="24"/>
          <w:lang w:bidi="ar-SY"/>
        </w:rPr>
        <w:t>.,1995)</w:t>
      </w:r>
      <w:r w:rsidRPr="00614AA3">
        <w:rPr>
          <w:rFonts w:asciiTheme="majorBidi" w:hAnsiTheme="majorBidi" w:cstheme="majorBidi"/>
          <w:color w:val="000000"/>
          <w:sz w:val="24"/>
          <w:szCs w:val="24"/>
          <w:rtl/>
          <w:lang w:bidi="ar-SY"/>
        </w:rPr>
        <w:t xml:space="preserve"> , فضلاً عن التغيرات التي تطرأ على مستوى الهرمونات التي لها علاقة مباشرة بالحمل مثل هرمون البروجسترو</w:t>
      </w:r>
      <w:r w:rsidRPr="00614AA3">
        <w:rPr>
          <w:rFonts w:asciiTheme="majorBidi" w:hAnsiTheme="majorBidi" w:cstheme="majorBidi"/>
          <w:color w:val="000000"/>
          <w:sz w:val="24"/>
          <w:szCs w:val="24"/>
          <w:rtl/>
          <w:lang w:bidi="ar-IQ"/>
        </w:rPr>
        <w:t xml:space="preserve">ن </w:t>
      </w:r>
      <w:r w:rsidRPr="00614AA3">
        <w:rPr>
          <w:rFonts w:asciiTheme="majorBidi" w:hAnsiTheme="majorBidi" w:cstheme="majorBidi"/>
          <w:color w:val="000000"/>
          <w:sz w:val="24"/>
          <w:szCs w:val="24"/>
          <w:lang w:bidi="ar-SY"/>
        </w:rPr>
        <w:t xml:space="preserve"> (PRO)</w:t>
      </w:r>
      <w:r w:rsidRPr="00614AA3">
        <w:rPr>
          <w:rFonts w:asciiTheme="majorBidi" w:hAnsiTheme="majorBidi" w:cstheme="majorBidi"/>
          <w:color w:val="000000"/>
          <w:sz w:val="24"/>
          <w:szCs w:val="24"/>
          <w:rtl/>
          <w:lang w:bidi="ar-SY"/>
        </w:rPr>
        <w:t xml:space="preserve">، والاسترادايول </w:t>
      </w:r>
      <w:r w:rsidRPr="00614AA3">
        <w:rPr>
          <w:rFonts w:asciiTheme="majorBidi" w:hAnsiTheme="majorBidi" w:cstheme="majorBidi"/>
          <w:color w:val="000000"/>
          <w:sz w:val="24"/>
          <w:szCs w:val="24"/>
          <w:lang w:bidi="ar-SY"/>
        </w:rPr>
        <w:t>(E2)</w:t>
      </w:r>
      <w:r w:rsidRPr="00614AA3">
        <w:rPr>
          <w:rFonts w:asciiTheme="majorBidi" w:hAnsiTheme="majorBidi" w:cstheme="majorBidi"/>
          <w:color w:val="000000"/>
          <w:sz w:val="24"/>
          <w:szCs w:val="24"/>
          <w:rtl/>
          <w:lang w:bidi="ar-SY"/>
        </w:rPr>
        <w:t xml:space="preserve">، وهرمون موجه القند المشيمي </w:t>
      </w:r>
      <w:r w:rsidRPr="00614AA3">
        <w:rPr>
          <w:rFonts w:asciiTheme="majorBidi" w:hAnsiTheme="majorBidi" w:cstheme="majorBidi"/>
          <w:color w:val="000000"/>
          <w:sz w:val="24"/>
          <w:szCs w:val="24"/>
          <w:lang w:bidi="ar-SY"/>
        </w:rPr>
        <w:t>(HCG)</w:t>
      </w:r>
      <w:r w:rsidRPr="00614AA3">
        <w:rPr>
          <w:rFonts w:asciiTheme="majorBidi" w:hAnsiTheme="majorBidi" w:cstheme="majorBidi"/>
          <w:color w:val="000000"/>
          <w:sz w:val="24"/>
          <w:szCs w:val="24"/>
          <w:rtl/>
          <w:lang w:bidi="ar-SY"/>
        </w:rPr>
        <w:t xml:space="preserve">, أو وجود </w:t>
      </w:r>
      <w:r w:rsidR="00CB5C49" w:rsidRPr="00614AA3">
        <w:rPr>
          <w:rFonts w:asciiTheme="majorBidi" w:hAnsiTheme="majorBidi" w:cstheme="majorBidi"/>
          <w:color w:val="000000"/>
          <w:sz w:val="24"/>
          <w:szCs w:val="24"/>
          <w:rtl/>
          <w:lang w:bidi="ar-SY"/>
        </w:rPr>
        <w:t>عوامل مناعية في جسم الأم الحامل</w:t>
      </w:r>
      <w:r w:rsidRPr="00614AA3">
        <w:rPr>
          <w:rFonts w:asciiTheme="majorBidi" w:hAnsiTheme="majorBidi" w:cstheme="majorBidi"/>
          <w:color w:val="000000"/>
          <w:sz w:val="24"/>
          <w:szCs w:val="24"/>
          <w:lang w:bidi="ar-SY"/>
        </w:rPr>
        <w:t>(Al-Samarraie , 2001)</w:t>
      </w:r>
      <w:r w:rsidRPr="00614AA3">
        <w:rPr>
          <w:rFonts w:asciiTheme="majorBidi" w:hAnsiTheme="majorBidi" w:cstheme="majorBidi"/>
          <w:color w:val="000000"/>
          <w:sz w:val="24"/>
          <w:szCs w:val="24"/>
          <w:rtl/>
        </w:rPr>
        <w:t>.</w:t>
      </w:r>
      <w:r w:rsidRPr="00614AA3">
        <w:rPr>
          <w:rFonts w:asciiTheme="majorBidi" w:hAnsiTheme="majorBidi" w:cstheme="majorBidi"/>
          <w:color w:val="000000"/>
          <w:sz w:val="24"/>
          <w:szCs w:val="24"/>
          <w:lang w:bidi="ar-SY"/>
        </w:rPr>
        <w:t xml:space="preserve"> </w:t>
      </w:r>
    </w:p>
    <w:p w:rsidR="00A8380A" w:rsidRPr="00614AA3" w:rsidRDefault="002E3A11" w:rsidP="00614AA3">
      <w:pPr>
        <w:spacing w:after="0" w:line="240" w:lineRule="auto"/>
        <w:jc w:val="both"/>
        <w:rPr>
          <w:rFonts w:asciiTheme="majorBidi" w:hAnsiTheme="majorBidi" w:cstheme="majorBidi"/>
          <w:color w:val="000000"/>
          <w:sz w:val="24"/>
          <w:szCs w:val="24"/>
          <w:rtl/>
        </w:rPr>
      </w:pPr>
      <w:r w:rsidRPr="00614AA3">
        <w:rPr>
          <w:rFonts w:asciiTheme="majorBidi" w:hAnsiTheme="majorBidi" w:cstheme="majorBidi"/>
          <w:color w:val="000000"/>
          <w:sz w:val="24"/>
          <w:szCs w:val="24"/>
          <w:rtl/>
          <w:lang w:bidi="ar-IQ"/>
        </w:rPr>
        <w:t xml:space="preserve">        وقد يرتبط العمر بانخفاض خصوبة النساء وزيادة مخاطر الإجهاض التلقائي الذي يعود بشكل كبير إلى حالات الشذوذ في البيضة </w:t>
      </w:r>
      <w:r w:rsidRPr="00614AA3">
        <w:rPr>
          <w:rFonts w:asciiTheme="majorBidi" w:hAnsiTheme="majorBidi" w:cstheme="majorBidi"/>
          <w:color w:val="000000"/>
          <w:sz w:val="24"/>
          <w:szCs w:val="24"/>
          <w:lang w:bidi="ar-IQ"/>
        </w:rPr>
        <w:t>Oocyte</w:t>
      </w:r>
      <w:r w:rsidRPr="00614AA3">
        <w:rPr>
          <w:rFonts w:asciiTheme="majorBidi" w:hAnsiTheme="majorBidi" w:cstheme="majorBidi"/>
          <w:color w:val="000000"/>
          <w:sz w:val="24"/>
          <w:szCs w:val="24"/>
          <w:rtl/>
        </w:rPr>
        <w:t xml:space="preserve"> للنساء الأكبر سنا اللواتي يَتعرضن بصورة أكثر لحالات الشذوذ الكروموسومي ومنها زيادة الأورام الليفية </w:t>
      </w:r>
      <w:r w:rsidRPr="00614AA3">
        <w:rPr>
          <w:rFonts w:asciiTheme="majorBidi" w:hAnsiTheme="majorBidi" w:cstheme="majorBidi"/>
          <w:color w:val="000000"/>
          <w:sz w:val="24"/>
          <w:szCs w:val="24"/>
          <w:lang w:bidi="ar-IQ"/>
        </w:rPr>
        <w:t>Fibrosis</w:t>
      </w:r>
      <w:r w:rsidRPr="00614AA3">
        <w:rPr>
          <w:rFonts w:asciiTheme="majorBidi" w:hAnsiTheme="majorBidi" w:cstheme="majorBidi"/>
          <w:color w:val="000000"/>
          <w:sz w:val="24"/>
          <w:szCs w:val="24"/>
          <w:rtl/>
        </w:rPr>
        <w:t xml:space="preserve"> بالإضافة إلى اضطرابات مهمة مثل ارتفاع ضغط الدم </w:t>
      </w:r>
      <w:r w:rsidRPr="00614AA3">
        <w:rPr>
          <w:rFonts w:asciiTheme="majorBidi" w:hAnsiTheme="majorBidi" w:cstheme="majorBidi"/>
          <w:color w:val="000000"/>
          <w:sz w:val="24"/>
          <w:szCs w:val="24"/>
          <w:lang w:bidi="ar-IQ"/>
        </w:rPr>
        <w:t>Hypertension</w:t>
      </w:r>
      <w:r w:rsidRPr="00614AA3">
        <w:rPr>
          <w:rFonts w:asciiTheme="majorBidi" w:hAnsiTheme="majorBidi" w:cstheme="majorBidi"/>
          <w:color w:val="000000"/>
          <w:sz w:val="24"/>
          <w:szCs w:val="24"/>
          <w:rtl/>
        </w:rPr>
        <w:t xml:space="preserve">, ومرض السكر </w:t>
      </w:r>
      <w:r w:rsidRPr="00614AA3">
        <w:rPr>
          <w:rFonts w:asciiTheme="majorBidi" w:hAnsiTheme="majorBidi" w:cstheme="majorBidi"/>
          <w:color w:val="000000"/>
          <w:sz w:val="24"/>
          <w:szCs w:val="24"/>
        </w:rPr>
        <w:t>Diabetes</w:t>
      </w:r>
      <w:r w:rsidRPr="00614AA3">
        <w:rPr>
          <w:rFonts w:asciiTheme="majorBidi" w:hAnsiTheme="majorBidi" w:cstheme="majorBidi"/>
          <w:color w:val="000000"/>
          <w:sz w:val="24"/>
          <w:szCs w:val="24"/>
          <w:rtl/>
        </w:rPr>
        <w:t xml:space="preserve">, وهذه الاضطرابات أكثر تردداً لدى النساء في الاعمار المتاخرة </w:t>
      </w:r>
      <w:r w:rsidRPr="00614AA3">
        <w:rPr>
          <w:rFonts w:asciiTheme="majorBidi" w:hAnsiTheme="majorBidi" w:cstheme="majorBidi"/>
          <w:color w:val="000000"/>
          <w:sz w:val="24"/>
          <w:szCs w:val="24"/>
          <w:lang w:bidi="ar-IQ"/>
        </w:rPr>
        <w:t>(Alabama, 2006)</w:t>
      </w:r>
      <w:r w:rsidRPr="00614AA3">
        <w:rPr>
          <w:rFonts w:asciiTheme="majorBidi" w:hAnsiTheme="majorBidi" w:cstheme="majorBidi"/>
          <w:color w:val="000000"/>
          <w:sz w:val="24"/>
          <w:szCs w:val="24"/>
          <w:rtl/>
        </w:rPr>
        <w:t xml:space="preserve">. ويُعد السبب الأكثر شيوعا لارتفاع خطر الإجهاض هو حالات الشذوذ الكروموسومي </w:t>
      </w:r>
      <w:r w:rsidRPr="00614AA3">
        <w:rPr>
          <w:rFonts w:asciiTheme="majorBidi" w:hAnsiTheme="majorBidi" w:cstheme="majorBidi"/>
          <w:color w:val="000000"/>
          <w:sz w:val="24"/>
          <w:szCs w:val="24"/>
        </w:rPr>
        <w:t xml:space="preserve">(Cleary Goldman </w:t>
      </w:r>
      <w:r w:rsidRPr="00614AA3">
        <w:rPr>
          <w:rFonts w:asciiTheme="majorBidi" w:hAnsiTheme="majorBidi" w:cstheme="majorBidi"/>
          <w:i/>
          <w:iCs/>
          <w:color w:val="000000"/>
          <w:sz w:val="24"/>
          <w:szCs w:val="24"/>
        </w:rPr>
        <w:t>et al</w:t>
      </w:r>
      <w:r w:rsidRPr="00614AA3">
        <w:rPr>
          <w:rFonts w:asciiTheme="majorBidi" w:hAnsiTheme="majorBidi" w:cstheme="majorBidi"/>
          <w:color w:val="000000"/>
          <w:sz w:val="24"/>
          <w:szCs w:val="24"/>
        </w:rPr>
        <w:t>. ,2005)</w:t>
      </w:r>
      <w:r w:rsidRPr="00614AA3">
        <w:rPr>
          <w:rFonts w:asciiTheme="majorBidi" w:hAnsiTheme="majorBidi" w:cstheme="majorBidi"/>
          <w:color w:val="000000"/>
          <w:sz w:val="24"/>
          <w:szCs w:val="24"/>
          <w:rtl/>
        </w:rPr>
        <w:t>.</w:t>
      </w:r>
    </w:p>
    <w:p w:rsidR="00D0651A" w:rsidRDefault="00A8380A" w:rsidP="00614AA3">
      <w:pPr>
        <w:spacing w:after="0" w:line="240" w:lineRule="auto"/>
        <w:jc w:val="both"/>
        <w:rPr>
          <w:rFonts w:asciiTheme="majorBidi" w:hAnsiTheme="majorBidi" w:cstheme="majorBidi"/>
          <w:color w:val="000000"/>
          <w:sz w:val="24"/>
          <w:szCs w:val="24"/>
          <w:rtl/>
        </w:rPr>
      </w:pPr>
      <w:r w:rsidRPr="00614AA3">
        <w:rPr>
          <w:rFonts w:asciiTheme="majorBidi" w:hAnsiTheme="majorBidi" w:cstheme="majorBidi"/>
          <w:color w:val="000000"/>
          <w:sz w:val="24"/>
          <w:szCs w:val="24"/>
          <w:rtl/>
        </w:rPr>
        <w:t xml:space="preserve">    </w:t>
      </w:r>
      <w:r w:rsidR="002E3A11" w:rsidRPr="00614AA3">
        <w:rPr>
          <w:rFonts w:asciiTheme="majorBidi" w:hAnsiTheme="majorBidi" w:cstheme="majorBidi"/>
          <w:color w:val="000000"/>
          <w:sz w:val="24"/>
          <w:szCs w:val="24"/>
          <w:rtl/>
        </w:rPr>
        <w:t xml:space="preserve">وقد تزداد خطورة الإجهاض مع العمر وتقترح الدراسات السابقة بانّ خطر الإجهاض يصل  إلى </w:t>
      </w:r>
      <w:r w:rsidR="002E3A11" w:rsidRPr="00614AA3">
        <w:rPr>
          <w:rFonts w:asciiTheme="majorBidi" w:hAnsiTheme="majorBidi" w:cstheme="majorBidi"/>
          <w:color w:val="000000"/>
          <w:sz w:val="24"/>
          <w:szCs w:val="24"/>
          <w:lang w:bidi="ar-IQ"/>
        </w:rPr>
        <w:t>20</w:t>
      </w:r>
      <w:r w:rsidR="002E3A11" w:rsidRPr="00614AA3">
        <w:rPr>
          <w:rFonts w:asciiTheme="majorBidi" w:hAnsiTheme="majorBidi" w:cstheme="majorBidi"/>
          <w:color w:val="000000"/>
          <w:sz w:val="24"/>
          <w:szCs w:val="24"/>
          <w:rtl/>
        </w:rPr>
        <w:t xml:space="preserve">% لدى النساء بعمر </w:t>
      </w:r>
      <w:r w:rsidR="002E3A11" w:rsidRPr="00614AA3">
        <w:rPr>
          <w:rFonts w:asciiTheme="majorBidi" w:hAnsiTheme="majorBidi" w:cstheme="majorBidi"/>
          <w:color w:val="000000"/>
          <w:sz w:val="24"/>
          <w:szCs w:val="24"/>
          <w:lang w:bidi="ar-IQ"/>
        </w:rPr>
        <w:t>(39-35)</w:t>
      </w:r>
      <w:r w:rsidR="002E3A11" w:rsidRPr="00614AA3">
        <w:rPr>
          <w:rFonts w:asciiTheme="majorBidi" w:hAnsiTheme="majorBidi" w:cstheme="majorBidi"/>
          <w:color w:val="000000"/>
          <w:sz w:val="24"/>
          <w:szCs w:val="24"/>
          <w:rtl/>
        </w:rPr>
        <w:t xml:space="preserve"> سنة و </w:t>
      </w:r>
      <w:r w:rsidR="002E3A11" w:rsidRPr="00614AA3">
        <w:rPr>
          <w:rFonts w:asciiTheme="majorBidi" w:hAnsiTheme="majorBidi" w:cstheme="majorBidi"/>
          <w:color w:val="000000"/>
          <w:sz w:val="24"/>
          <w:szCs w:val="24"/>
          <w:lang w:bidi="ar-IQ"/>
        </w:rPr>
        <w:t>35</w:t>
      </w:r>
      <w:r w:rsidR="002E3A11" w:rsidRPr="00614AA3">
        <w:rPr>
          <w:rFonts w:asciiTheme="majorBidi" w:hAnsiTheme="majorBidi" w:cstheme="majorBidi"/>
          <w:color w:val="000000"/>
          <w:sz w:val="24"/>
          <w:szCs w:val="24"/>
          <w:rtl/>
        </w:rPr>
        <w:t xml:space="preserve">% بعمر </w:t>
      </w:r>
      <w:r w:rsidR="002E3A11" w:rsidRPr="00614AA3">
        <w:rPr>
          <w:rFonts w:asciiTheme="majorBidi" w:hAnsiTheme="majorBidi" w:cstheme="majorBidi"/>
          <w:color w:val="000000"/>
          <w:sz w:val="24"/>
          <w:szCs w:val="24"/>
        </w:rPr>
        <w:t>(</w:t>
      </w:r>
      <w:r w:rsidR="002E3A11" w:rsidRPr="00614AA3">
        <w:rPr>
          <w:rFonts w:asciiTheme="majorBidi" w:hAnsiTheme="majorBidi" w:cstheme="majorBidi"/>
          <w:color w:val="000000"/>
          <w:sz w:val="24"/>
          <w:szCs w:val="24"/>
          <w:lang w:bidi="ar-IQ"/>
        </w:rPr>
        <w:t>44-40)</w:t>
      </w:r>
      <w:r w:rsidR="002E3A11" w:rsidRPr="00614AA3">
        <w:rPr>
          <w:rFonts w:asciiTheme="majorBidi" w:hAnsiTheme="majorBidi" w:cstheme="majorBidi"/>
          <w:color w:val="000000"/>
          <w:sz w:val="24"/>
          <w:szCs w:val="24"/>
          <w:rtl/>
        </w:rPr>
        <w:t xml:space="preserve"> سنة وأكثر من </w:t>
      </w:r>
      <w:r w:rsidR="002E3A11" w:rsidRPr="00614AA3">
        <w:rPr>
          <w:rFonts w:asciiTheme="majorBidi" w:hAnsiTheme="majorBidi" w:cstheme="majorBidi"/>
          <w:color w:val="000000"/>
          <w:sz w:val="24"/>
          <w:szCs w:val="24"/>
          <w:lang w:bidi="ar-IQ"/>
        </w:rPr>
        <w:t>50</w:t>
      </w:r>
      <w:r w:rsidR="002E3A11" w:rsidRPr="00614AA3">
        <w:rPr>
          <w:rFonts w:asciiTheme="majorBidi" w:hAnsiTheme="majorBidi" w:cstheme="majorBidi"/>
          <w:color w:val="000000"/>
          <w:sz w:val="24"/>
          <w:szCs w:val="24"/>
          <w:rtl/>
        </w:rPr>
        <w:t xml:space="preserve">% بعمر </w:t>
      </w:r>
      <w:r w:rsidR="002E3A11" w:rsidRPr="00614AA3">
        <w:rPr>
          <w:rFonts w:asciiTheme="majorBidi" w:hAnsiTheme="majorBidi" w:cstheme="majorBidi"/>
          <w:color w:val="000000"/>
          <w:sz w:val="24"/>
          <w:szCs w:val="24"/>
        </w:rPr>
        <w:t>45</w:t>
      </w:r>
      <w:r w:rsidR="002E3A11" w:rsidRPr="00614AA3">
        <w:rPr>
          <w:rFonts w:asciiTheme="majorBidi" w:hAnsiTheme="majorBidi" w:cstheme="majorBidi"/>
          <w:color w:val="000000"/>
          <w:sz w:val="24"/>
          <w:szCs w:val="24"/>
          <w:rtl/>
        </w:rPr>
        <w:t xml:space="preserve"> سنة فما فوق </w:t>
      </w:r>
      <w:r w:rsidR="002E3A11" w:rsidRPr="00614AA3">
        <w:rPr>
          <w:rFonts w:asciiTheme="majorBidi" w:hAnsiTheme="majorBidi" w:cstheme="majorBidi"/>
          <w:color w:val="000000"/>
          <w:sz w:val="24"/>
          <w:szCs w:val="24"/>
          <w:lang w:bidi="ar-IQ"/>
        </w:rPr>
        <w:t>(Heffner , 2004)</w:t>
      </w:r>
      <w:r w:rsidR="002E3A11" w:rsidRPr="00614AA3">
        <w:rPr>
          <w:rFonts w:asciiTheme="majorBidi" w:hAnsiTheme="majorBidi" w:cstheme="majorBidi"/>
          <w:color w:val="000000"/>
          <w:sz w:val="24"/>
          <w:szCs w:val="24"/>
          <w:rtl/>
        </w:rPr>
        <w:t>.</w:t>
      </w:r>
    </w:p>
    <w:p w:rsidR="00614AA3" w:rsidRDefault="00614AA3" w:rsidP="00614AA3">
      <w:pPr>
        <w:spacing w:after="0" w:line="240" w:lineRule="auto"/>
        <w:jc w:val="both"/>
        <w:rPr>
          <w:rFonts w:asciiTheme="majorBidi" w:hAnsiTheme="majorBidi" w:cstheme="majorBidi"/>
          <w:color w:val="000000"/>
          <w:sz w:val="14"/>
          <w:szCs w:val="14"/>
          <w:rtl/>
        </w:rPr>
      </w:pPr>
    </w:p>
    <w:p w:rsidR="0046546C" w:rsidRDefault="0046546C" w:rsidP="00614AA3">
      <w:pPr>
        <w:spacing w:after="0" w:line="240" w:lineRule="auto"/>
        <w:jc w:val="both"/>
        <w:rPr>
          <w:rFonts w:asciiTheme="majorBidi" w:hAnsiTheme="majorBidi" w:cstheme="majorBidi"/>
          <w:color w:val="000000"/>
          <w:sz w:val="14"/>
          <w:szCs w:val="14"/>
          <w:rtl/>
        </w:rPr>
      </w:pPr>
    </w:p>
    <w:p w:rsidR="0046546C" w:rsidRPr="00614AA3" w:rsidRDefault="0046546C" w:rsidP="00614AA3">
      <w:pPr>
        <w:spacing w:after="0" w:line="240" w:lineRule="auto"/>
        <w:jc w:val="both"/>
        <w:rPr>
          <w:rFonts w:asciiTheme="majorBidi" w:hAnsiTheme="majorBidi" w:cstheme="majorBidi"/>
          <w:color w:val="000000"/>
          <w:sz w:val="14"/>
          <w:szCs w:val="14"/>
          <w:rtl/>
        </w:rPr>
      </w:pPr>
    </w:p>
    <w:p w:rsidR="00A8380A" w:rsidRPr="00614AA3" w:rsidRDefault="00A8380A" w:rsidP="00614AA3">
      <w:pPr>
        <w:spacing w:after="0" w:line="240" w:lineRule="auto"/>
        <w:jc w:val="center"/>
        <w:rPr>
          <w:rFonts w:asciiTheme="majorBidi" w:hAnsiTheme="majorBidi" w:cstheme="majorBidi"/>
          <w:color w:val="000000"/>
          <w:sz w:val="24"/>
          <w:szCs w:val="24"/>
          <w:lang w:bidi="ar-IQ"/>
        </w:rPr>
      </w:pPr>
      <w:r w:rsidRPr="00614AA3">
        <w:rPr>
          <w:rFonts w:asciiTheme="majorBidi" w:hAnsiTheme="majorBidi" w:cstheme="majorBidi"/>
          <w:color w:val="000000"/>
          <w:sz w:val="24"/>
          <w:szCs w:val="24"/>
          <w:rtl/>
          <w:lang w:bidi="ar-IQ"/>
        </w:rPr>
        <w:t>جدول</w:t>
      </w:r>
      <w:bookmarkStart w:id="41" w:name="OLE_LINK109"/>
      <w:bookmarkStart w:id="42" w:name="OLE_LINK110"/>
      <w:r w:rsidRPr="00614AA3">
        <w:rPr>
          <w:rFonts w:asciiTheme="majorBidi" w:hAnsiTheme="majorBidi" w:cstheme="majorBidi"/>
          <w:color w:val="000000"/>
          <w:sz w:val="24"/>
          <w:szCs w:val="24"/>
          <w:lang w:bidi="ar-IQ"/>
        </w:rPr>
        <w:t xml:space="preserve">(1) </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val="en-GB"/>
        </w:rPr>
        <w:t>التغيرات في خلايا الدم البيض و</w:t>
      </w:r>
      <w:r w:rsidRPr="00614AA3">
        <w:rPr>
          <w:rFonts w:asciiTheme="majorBidi" w:hAnsiTheme="majorBidi" w:cstheme="majorBidi"/>
          <w:color w:val="000000"/>
          <w:sz w:val="24"/>
          <w:szCs w:val="24"/>
          <w:rtl/>
          <w:lang w:val="en-GB" w:bidi="ar-IQ"/>
        </w:rPr>
        <w:t xml:space="preserve">كريات الدم </w:t>
      </w:r>
      <w:r w:rsidRPr="00614AA3">
        <w:rPr>
          <w:rFonts w:asciiTheme="majorBidi" w:hAnsiTheme="majorBidi" w:cstheme="majorBidi"/>
          <w:color w:val="000000"/>
          <w:sz w:val="24"/>
          <w:szCs w:val="24"/>
          <w:rtl/>
          <w:lang w:val="en-GB"/>
        </w:rPr>
        <w:t>الحمر لدى النساء المجهضات مقارنة مع مجموعة السيطرة</w:t>
      </w:r>
    </w:p>
    <w:tbl>
      <w:tblPr>
        <w:tblStyle w:val="1-5"/>
        <w:tblW w:w="90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943"/>
        <w:gridCol w:w="3134"/>
        <w:gridCol w:w="1959"/>
      </w:tblGrid>
      <w:tr w:rsidR="00A8380A" w:rsidRPr="00614AA3" w:rsidTr="00614AA3">
        <w:trPr>
          <w:cnfStyle w:val="100000000000"/>
          <w:trHeight w:val="485"/>
          <w:jc w:val="center"/>
        </w:trPr>
        <w:tc>
          <w:tcPr>
            <w:cnfStyle w:val="001000000000"/>
            <w:tcW w:w="3943" w:type="dxa"/>
            <w:shd w:val="clear" w:color="auto" w:fill="auto"/>
            <w:hideMark/>
          </w:tcPr>
          <w:bookmarkEnd w:id="41"/>
          <w:bookmarkEnd w:id="42"/>
          <w:p w:rsidR="00A8380A" w:rsidRPr="00614AA3" w:rsidRDefault="00A8380A" w:rsidP="00614AA3">
            <w:pPr>
              <w:jc w:val="center"/>
              <w:rPr>
                <w:rFonts w:asciiTheme="majorBidi" w:hAnsiTheme="majorBidi" w:cstheme="majorBidi"/>
                <w:b w:val="0"/>
                <w:bCs w:val="0"/>
                <w:color w:val="000000"/>
                <w:sz w:val="24"/>
                <w:szCs w:val="24"/>
                <w:lang w:val="en-GB"/>
              </w:rPr>
            </w:pPr>
            <w:r w:rsidRPr="00614AA3">
              <w:rPr>
                <w:rFonts w:asciiTheme="majorBidi" w:hAnsiTheme="majorBidi" w:cstheme="majorBidi"/>
                <w:b w:val="0"/>
                <w:bCs w:val="0"/>
                <w:color w:val="000000"/>
                <w:sz w:val="24"/>
                <w:szCs w:val="24"/>
                <w:rtl/>
                <w:lang w:val="en-GB"/>
              </w:rPr>
              <w:t>عدد كريات الدم الحمر</w:t>
            </w:r>
          </w:p>
          <w:p w:rsidR="00A8380A" w:rsidRPr="00614AA3" w:rsidRDefault="00A8380A" w:rsidP="00614AA3">
            <w:pPr>
              <w:jc w:val="center"/>
              <w:rPr>
                <w:rFonts w:asciiTheme="majorBidi" w:hAnsiTheme="majorBidi" w:cstheme="majorBidi"/>
                <w:b w:val="0"/>
                <w:bCs w:val="0"/>
                <w:color w:val="000000"/>
                <w:sz w:val="24"/>
                <w:szCs w:val="24"/>
                <w:lang w:bidi="ar-IQ"/>
              </w:rPr>
            </w:pPr>
            <w:bookmarkStart w:id="43" w:name="OLE_LINK119"/>
            <w:bookmarkStart w:id="44" w:name="OLE_LINK120"/>
            <w:bookmarkStart w:id="45" w:name="OLE_LINK122"/>
            <w:r w:rsidRPr="00614AA3">
              <w:rPr>
                <w:rFonts w:asciiTheme="majorBidi" w:hAnsiTheme="majorBidi" w:cstheme="majorBidi"/>
                <w:b w:val="0"/>
                <w:bCs w:val="0"/>
                <w:color w:val="000000"/>
                <w:sz w:val="24"/>
                <w:szCs w:val="24"/>
                <w:rtl/>
                <w:lang w:val="en-GB"/>
              </w:rPr>
              <w:t xml:space="preserve">(كريه </w:t>
            </w:r>
            <w:r w:rsidRPr="00614AA3">
              <w:rPr>
                <w:rFonts w:asciiTheme="majorBidi" w:hAnsiTheme="majorBidi" w:cstheme="majorBidi"/>
                <w:b w:val="0"/>
                <w:bCs w:val="0"/>
                <w:color w:val="000000"/>
                <w:sz w:val="24"/>
                <w:szCs w:val="24"/>
              </w:rPr>
              <w:t>/</w:t>
            </w:r>
            <w:r w:rsidRPr="00614AA3">
              <w:rPr>
                <w:rFonts w:asciiTheme="majorBidi" w:hAnsiTheme="majorBidi" w:cstheme="majorBidi"/>
                <w:b w:val="0"/>
                <w:bCs w:val="0"/>
                <w:color w:val="000000"/>
                <w:sz w:val="24"/>
                <w:szCs w:val="24"/>
                <w:rtl/>
                <w:lang w:bidi="ar-IQ"/>
              </w:rPr>
              <w:t xml:space="preserve"> المليمتر المكعب)</w:t>
            </w:r>
            <w:r w:rsidRPr="00614AA3">
              <w:rPr>
                <w:rFonts w:asciiTheme="majorBidi" w:hAnsiTheme="majorBidi" w:cstheme="majorBidi"/>
                <w:b w:val="0"/>
                <w:bCs w:val="0"/>
                <w:color w:val="000000"/>
                <w:sz w:val="24"/>
                <w:szCs w:val="24"/>
                <w:rtl/>
                <w:lang w:val="en-GB" w:bidi="ar-IQ"/>
              </w:rPr>
              <w:t xml:space="preserve"> </w:t>
            </w:r>
            <w:bookmarkStart w:id="46" w:name="OLE_LINK243"/>
            <w:bookmarkStart w:id="47" w:name="OLE_LINK244"/>
            <w:bookmarkStart w:id="48" w:name="OLE_LINK251"/>
            <w:bookmarkStart w:id="49" w:name="OLE_LINK252"/>
            <w:r w:rsidRPr="00614AA3">
              <w:rPr>
                <w:rFonts w:asciiTheme="majorBidi" w:hAnsiTheme="majorBidi" w:cstheme="majorBidi"/>
                <w:b w:val="0"/>
                <w:bCs w:val="0"/>
                <w:color w:val="000000"/>
                <w:sz w:val="24"/>
                <w:szCs w:val="24"/>
                <w:vertAlign w:val="superscript"/>
              </w:rPr>
              <w:t>6</w:t>
            </w:r>
            <w:r w:rsidRPr="00614AA3">
              <w:rPr>
                <w:rFonts w:asciiTheme="majorBidi" w:hAnsiTheme="majorBidi" w:cstheme="majorBidi"/>
                <w:b w:val="0"/>
                <w:bCs w:val="0"/>
                <w:color w:val="000000"/>
                <w:sz w:val="24"/>
                <w:szCs w:val="24"/>
              </w:rPr>
              <w:t>10</w:t>
            </w:r>
            <w:bookmarkEnd w:id="46"/>
            <w:bookmarkEnd w:id="47"/>
            <w:r w:rsidRPr="00614AA3">
              <w:rPr>
                <w:rFonts w:asciiTheme="majorBidi" w:hAnsiTheme="majorBidi" w:cstheme="majorBidi"/>
                <w:b w:val="0"/>
                <w:bCs w:val="0"/>
                <w:color w:val="000000"/>
                <w:sz w:val="24"/>
                <w:szCs w:val="24"/>
              </w:rPr>
              <w:t>×</w:t>
            </w:r>
            <w:bookmarkEnd w:id="43"/>
            <w:bookmarkEnd w:id="44"/>
            <w:bookmarkEnd w:id="45"/>
            <w:bookmarkEnd w:id="48"/>
            <w:bookmarkEnd w:id="49"/>
          </w:p>
        </w:tc>
        <w:tc>
          <w:tcPr>
            <w:cnfStyle w:val="000010000000"/>
            <w:tcW w:w="3134" w:type="dxa"/>
            <w:shd w:val="clear" w:color="auto" w:fill="auto"/>
            <w:hideMark/>
          </w:tcPr>
          <w:p w:rsidR="00A8380A" w:rsidRPr="00614AA3" w:rsidRDefault="00A8380A" w:rsidP="00614AA3">
            <w:pPr>
              <w:jc w:val="center"/>
              <w:rPr>
                <w:rFonts w:asciiTheme="majorBidi" w:hAnsiTheme="majorBidi" w:cstheme="majorBidi"/>
                <w:b w:val="0"/>
                <w:bCs w:val="0"/>
                <w:color w:val="000000"/>
                <w:sz w:val="24"/>
                <w:szCs w:val="24"/>
                <w:lang w:val="en-GB" w:bidi="ar-IQ"/>
              </w:rPr>
            </w:pPr>
            <w:r w:rsidRPr="00614AA3">
              <w:rPr>
                <w:rFonts w:asciiTheme="majorBidi" w:hAnsiTheme="majorBidi" w:cstheme="majorBidi"/>
                <w:b w:val="0"/>
                <w:bCs w:val="0"/>
                <w:color w:val="000000"/>
                <w:sz w:val="24"/>
                <w:szCs w:val="24"/>
                <w:rtl/>
                <w:lang w:val="en-GB"/>
              </w:rPr>
              <w:t>عدد خلايا الدم البيض</w:t>
            </w:r>
          </w:p>
          <w:p w:rsidR="00A8380A" w:rsidRPr="00614AA3" w:rsidRDefault="00A8380A" w:rsidP="00614AA3">
            <w:pPr>
              <w:jc w:val="center"/>
              <w:rPr>
                <w:rFonts w:asciiTheme="majorBidi" w:hAnsiTheme="majorBidi" w:cstheme="majorBidi"/>
                <w:b w:val="0"/>
                <w:bCs w:val="0"/>
                <w:color w:val="000000"/>
                <w:sz w:val="24"/>
                <w:szCs w:val="24"/>
                <w:lang w:bidi="ar-IQ"/>
              </w:rPr>
            </w:pPr>
            <w:bookmarkStart w:id="50" w:name="OLE_LINK121"/>
            <w:r w:rsidRPr="00614AA3">
              <w:rPr>
                <w:rFonts w:asciiTheme="majorBidi" w:hAnsiTheme="majorBidi" w:cstheme="majorBidi"/>
                <w:b w:val="0"/>
                <w:bCs w:val="0"/>
                <w:color w:val="000000"/>
                <w:sz w:val="24"/>
                <w:szCs w:val="24"/>
                <w:rtl/>
                <w:lang w:val="en-GB"/>
              </w:rPr>
              <w:t xml:space="preserve">(خلية </w:t>
            </w:r>
            <w:r w:rsidRPr="00614AA3">
              <w:rPr>
                <w:rFonts w:asciiTheme="majorBidi" w:hAnsiTheme="majorBidi" w:cstheme="majorBidi"/>
                <w:b w:val="0"/>
                <w:bCs w:val="0"/>
                <w:color w:val="000000"/>
                <w:sz w:val="24"/>
                <w:szCs w:val="24"/>
              </w:rPr>
              <w:t>/</w:t>
            </w:r>
            <w:r w:rsidRPr="00614AA3">
              <w:rPr>
                <w:rFonts w:asciiTheme="majorBidi" w:hAnsiTheme="majorBidi" w:cstheme="majorBidi"/>
                <w:b w:val="0"/>
                <w:bCs w:val="0"/>
                <w:color w:val="000000"/>
                <w:sz w:val="24"/>
                <w:szCs w:val="24"/>
                <w:rtl/>
                <w:lang w:bidi="ar-IQ"/>
              </w:rPr>
              <w:t xml:space="preserve"> المليمتر المكعب) </w:t>
            </w:r>
            <w:bookmarkStart w:id="51" w:name="OLE_LINK249"/>
            <w:bookmarkStart w:id="52" w:name="OLE_LINK250"/>
            <w:r w:rsidRPr="00614AA3">
              <w:rPr>
                <w:rFonts w:asciiTheme="majorBidi" w:hAnsiTheme="majorBidi" w:cstheme="majorBidi"/>
                <w:b w:val="0"/>
                <w:bCs w:val="0"/>
                <w:color w:val="000000"/>
                <w:sz w:val="24"/>
                <w:szCs w:val="24"/>
                <w:vertAlign w:val="superscript"/>
              </w:rPr>
              <w:t>3</w:t>
            </w:r>
            <w:r w:rsidRPr="00614AA3">
              <w:rPr>
                <w:rFonts w:asciiTheme="majorBidi" w:hAnsiTheme="majorBidi" w:cstheme="majorBidi"/>
                <w:b w:val="0"/>
                <w:bCs w:val="0"/>
                <w:color w:val="000000"/>
                <w:sz w:val="24"/>
                <w:szCs w:val="24"/>
              </w:rPr>
              <w:t>10</w:t>
            </w:r>
            <w:r w:rsidRPr="00614AA3">
              <w:rPr>
                <w:rFonts w:asciiTheme="majorBidi" w:hAnsiTheme="majorBidi" w:cstheme="majorBidi"/>
                <w:b w:val="0"/>
                <w:bCs w:val="0"/>
                <w:color w:val="000000"/>
                <w:sz w:val="24"/>
                <w:szCs w:val="24"/>
                <w:lang w:bidi="ar-IQ"/>
              </w:rPr>
              <w:t>×</w:t>
            </w:r>
            <w:bookmarkEnd w:id="50"/>
            <w:bookmarkEnd w:id="51"/>
            <w:bookmarkEnd w:id="52"/>
          </w:p>
        </w:tc>
        <w:tc>
          <w:tcPr>
            <w:tcW w:w="1959" w:type="dxa"/>
            <w:vMerge w:val="restart"/>
            <w:shd w:val="clear" w:color="auto" w:fill="auto"/>
            <w:hideMark/>
          </w:tcPr>
          <w:p w:rsidR="00A8380A" w:rsidRPr="00614AA3" w:rsidRDefault="00A8380A" w:rsidP="00614AA3">
            <w:pPr>
              <w:jc w:val="center"/>
              <w:cnfStyle w:val="100000000000"/>
              <w:rPr>
                <w:rFonts w:asciiTheme="majorBidi" w:hAnsiTheme="majorBidi" w:cstheme="majorBidi"/>
                <w:b w:val="0"/>
                <w:bCs w:val="0"/>
                <w:color w:val="000000"/>
                <w:sz w:val="24"/>
                <w:szCs w:val="24"/>
                <w:lang w:val="en-GB"/>
              </w:rPr>
            </w:pPr>
            <w:r w:rsidRPr="00614AA3">
              <w:rPr>
                <w:rFonts w:asciiTheme="majorBidi" w:hAnsiTheme="majorBidi" w:cstheme="majorBidi"/>
                <w:b w:val="0"/>
                <w:bCs w:val="0"/>
                <w:color w:val="000000"/>
                <w:sz w:val="24"/>
                <w:szCs w:val="24"/>
                <w:rtl/>
                <w:lang w:val="en-GB"/>
              </w:rPr>
              <w:t>النساء</w:t>
            </w:r>
          </w:p>
        </w:tc>
      </w:tr>
      <w:tr w:rsidR="00A8380A" w:rsidRPr="00614AA3" w:rsidTr="00614AA3">
        <w:trPr>
          <w:cnfStyle w:val="000000100000"/>
          <w:trHeight w:val="295"/>
          <w:jc w:val="center"/>
        </w:trPr>
        <w:tc>
          <w:tcPr>
            <w:cnfStyle w:val="001000000000"/>
            <w:tcW w:w="3943" w:type="dxa"/>
            <w:shd w:val="clear" w:color="auto" w:fill="auto"/>
            <w:hideMark/>
          </w:tcPr>
          <w:p w:rsidR="00A8380A" w:rsidRPr="00614AA3" w:rsidRDefault="00A8380A" w:rsidP="00614AA3">
            <w:pPr>
              <w:jc w:val="center"/>
              <w:rPr>
                <w:rFonts w:asciiTheme="majorBidi" w:hAnsiTheme="majorBidi" w:cstheme="majorBidi"/>
                <w:b w:val="0"/>
                <w:bCs w:val="0"/>
                <w:color w:val="000000"/>
                <w:sz w:val="24"/>
                <w:szCs w:val="24"/>
                <w:lang w:bidi="ar-IQ"/>
              </w:rPr>
            </w:pPr>
            <w:r w:rsidRPr="00614AA3">
              <w:rPr>
                <w:rFonts w:asciiTheme="majorBidi" w:hAnsiTheme="majorBidi" w:cstheme="majorBidi"/>
                <w:b w:val="0"/>
                <w:bCs w:val="0"/>
                <w:color w:val="000000"/>
                <w:sz w:val="24"/>
                <w:szCs w:val="24"/>
                <w:rtl/>
                <w:lang w:bidi="ar-IQ"/>
              </w:rPr>
              <w:t>المعدل±الخطأ المعياري</w:t>
            </w:r>
          </w:p>
        </w:tc>
        <w:tc>
          <w:tcPr>
            <w:cnfStyle w:val="000010000000"/>
            <w:tcW w:w="3134" w:type="dxa"/>
            <w:shd w:val="clear" w:color="auto" w:fill="auto"/>
            <w:hideMark/>
          </w:tcPr>
          <w:p w:rsidR="00A8380A" w:rsidRPr="00614AA3" w:rsidRDefault="00A8380A" w:rsidP="00614AA3">
            <w:pPr>
              <w:jc w:val="center"/>
              <w:rPr>
                <w:rFonts w:asciiTheme="majorBidi" w:hAnsiTheme="majorBidi" w:cstheme="majorBidi"/>
                <w:color w:val="000000"/>
                <w:sz w:val="24"/>
                <w:szCs w:val="24"/>
                <w:lang w:bidi="ar-IQ"/>
              </w:rPr>
            </w:pPr>
            <w:r w:rsidRPr="00614AA3">
              <w:rPr>
                <w:rFonts w:asciiTheme="majorBidi" w:hAnsiTheme="majorBidi" w:cstheme="majorBidi"/>
                <w:color w:val="000000"/>
                <w:sz w:val="24"/>
                <w:szCs w:val="24"/>
                <w:rtl/>
              </w:rPr>
              <w:t>المعدل±الخطأ المعياري</w:t>
            </w:r>
          </w:p>
        </w:tc>
        <w:tc>
          <w:tcPr>
            <w:tcW w:w="0" w:type="auto"/>
            <w:vMerge/>
            <w:shd w:val="clear" w:color="auto" w:fill="auto"/>
            <w:hideMark/>
          </w:tcPr>
          <w:p w:rsidR="00A8380A" w:rsidRPr="00614AA3" w:rsidRDefault="00A8380A" w:rsidP="00614AA3">
            <w:pPr>
              <w:bidi w:val="0"/>
              <w:jc w:val="center"/>
              <w:cnfStyle w:val="000000100000"/>
              <w:rPr>
                <w:rFonts w:asciiTheme="majorBidi" w:hAnsiTheme="majorBidi" w:cstheme="majorBidi"/>
                <w:color w:val="000000"/>
                <w:sz w:val="24"/>
                <w:szCs w:val="24"/>
                <w:lang w:val="en-GB"/>
              </w:rPr>
            </w:pPr>
          </w:p>
        </w:tc>
      </w:tr>
      <w:tr w:rsidR="00A8380A" w:rsidRPr="00614AA3" w:rsidTr="00614AA3">
        <w:trPr>
          <w:trHeight w:val="313"/>
          <w:jc w:val="center"/>
        </w:trPr>
        <w:tc>
          <w:tcPr>
            <w:cnfStyle w:val="001000000000"/>
            <w:tcW w:w="3943" w:type="dxa"/>
            <w:shd w:val="clear" w:color="auto" w:fill="auto"/>
            <w:hideMark/>
          </w:tcPr>
          <w:p w:rsidR="00A8380A" w:rsidRPr="00614AA3" w:rsidRDefault="00A8380A" w:rsidP="00614AA3">
            <w:pPr>
              <w:jc w:val="center"/>
              <w:rPr>
                <w:rFonts w:asciiTheme="majorBidi" w:eastAsia="Times New Roman" w:hAnsiTheme="majorBidi" w:cstheme="majorBidi"/>
                <w:b w:val="0"/>
                <w:bCs w:val="0"/>
                <w:color w:val="000000"/>
                <w:sz w:val="24"/>
                <w:szCs w:val="24"/>
                <w:lang w:bidi="ar-IQ"/>
              </w:rPr>
            </w:pPr>
            <w:bookmarkStart w:id="53" w:name="OLE_LINK246"/>
            <w:bookmarkStart w:id="54" w:name="OLE_LINK245"/>
            <w:bookmarkStart w:id="55" w:name="OLE_LINK160"/>
            <w:bookmarkStart w:id="56" w:name="OLE_LINK161"/>
            <w:r w:rsidRPr="00614AA3">
              <w:rPr>
                <w:rFonts w:asciiTheme="majorBidi" w:hAnsiTheme="majorBidi" w:cstheme="majorBidi"/>
                <w:b w:val="0"/>
                <w:bCs w:val="0"/>
                <w:color w:val="000000"/>
                <w:sz w:val="24"/>
                <w:szCs w:val="24"/>
                <w:lang w:val="en-GB"/>
              </w:rPr>
              <w:t xml:space="preserve">3.593 ± </w:t>
            </w:r>
            <w:bookmarkEnd w:id="53"/>
            <w:bookmarkEnd w:id="54"/>
            <w:r w:rsidRPr="00614AA3">
              <w:rPr>
                <w:rFonts w:asciiTheme="majorBidi" w:hAnsiTheme="majorBidi" w:cstheme="majorBidi"/>
                <w:b w:val="0"/>
                <w:bCs w:val="0"/>
                <w:color w:val="000000"/>
                <w:sz w:val="24"/>
                <w:szCs w:val="24"/>
                <w:lang w:val="en-GB"/>
              </w:rPr>
              <w:t>0.097</w:t>
            </w:r>
            <w:bookmarkEnd w:id="55"/>
            <w:bookmarkEnd w:id="56"/>
            <w:r w:rsidRPr="00614AA3">
              <w:rPr>
                <w:rFonts w:asciiTheme="majorBidi" w:hAnsiTheme="majorBidi" w:cstheme="majorBidi"/>
                <w:b w:val="0"/>
                <w:bCs w:val="0"/>
                <w:color w:val="000000"/>
                <w:sz w:val="24"/>
                <w:szCs w:val="24"/>
                <w:lang w:val="en-GB"/>
              </w:rPr>
              <w:t xml:space="preserve"> *</w:t>
            </w:r>
          </w:p>
        </w:tc>
        <w:tc>
          <w:tcPr>
            <w:cnfStyle w:val="000010000000"/>
            <w:tcW w:w="3134" w:type="dxa"/>
            <w:shd w:val="clear" w:color="auto" w:fill="auto"/>
            <w:hideMark/>
          </w:tcPr>
          <w:p w:rsidR="00A8380A" w:rsidRPr="00614AA3" w:rsidRDefault="00A8380A" w:rsidP="00614AA3">
            <w:pPr>
              <w:jc w:val="center"/>
              <w:rPr>
                <w:rFonts w:asciiTheme="majorBidi" w:eastAsia="Times New Roman" w:hAnsiTheme="majorBidi" w:cstheme="majorBidi"/>
                <w:color w:val="000000"/>
                <w:sz w:val="24"/>
                <w:szCs w:val="24"/>
                <w:lang w:bidi="ar-IQ"/>
              </w:rPr>
            </w:pPr>
            <w:bookmarkStart w:id="57" w:name="OLE_LINK240"/>
            <w:bookmarkStart w:id="58" w:name="OLE_LINK239"/>
            <w:bookmarkStart w:id="59" w:name="OLE_LINK156"/>
            <w:bookmarkStart w:id="60" w:name="OLE_LINK157"/>
            <w:r w:rsidRPr="00614AA3">
              <w:rPr>
                <w:rFonts w:asciiTheme="majorBidi" w:hAnsiTheme="majorBidi" w:cstheme="majorBidi"/>
                <w:color w:val="000000"/>
                <w:sz w:val="24"/>
                <w:szCs w:val="24"/>
              </w:rPr>
              <w:t>8.732 ±0.</w:t>
            </w:r>
            <w:bookmarkEnd w:id="57"/>
            <w:bookmarkEnd w:id="58"/>
            <w:r w:rsidRPr="00614AA3">
              <w:rPr>
                <w:rFonts w:asciiTheme="majorBidi" w:hAnsiTheme="majorBidi" w:cstheme="majorBidi"/>
                <w:color w:val="000000"/>
                <w:sz w:val="24"/>
                <w:szCs w:val="24"/>
              </w:rPr>
              <w:t>399</w:t>
            </w:r>
            <w:bookmarkEnd w:id="59"/>
            <w:bookmarkEnd w:id="60"/>
            <w:r w:rsidRPr="00614AA3">
              <w:rPr>
                <w:rFonts w:asciiTheme="majorBidi" w:hAnsiTheme="majorBidi" w:cstheme="majorBidi"/>
                <w:color w:val="000000"/>
                <w:sz w:val="24"/>
                <w:szCs w:val="24"/>
              </w:rPr>
              <w:t xml:space="preserve"> </w:t>
            </w:r>
            <w:r w:rsidRPr="00614AA3">
              <w:rPr>
                <w:rFonts w:asciiTheme="majorBidi" w:eastAsia="Times New Roman" w:hAnsiTheme="majorBidi" w:cstheme="majorBidi"/>
                <w:color w:val="000000"/>
                <w:sz w:val="24"/>
                <w:szCs w:val="24"/>
                <w:lang w:bidi="ar-IQ"/>
              </w:rPr>
              <w:t>*</w:t>
            </w:r>
          </w:p>
        </w:tc>
        <w:tc>
          <w:tcPr>
            <w:tcW w:w="1959" w:type="dxa"/>
            <w:shd w:val="clear" w:color="auto" w:fill="auto"/>
            <w:hideMark/>
          </w:tcPr>
          <w:p w:rsidR="00A8380A" w:rsidRPr="00614AA3" w:rsidRDefault="00A8380A" w:rsidP="00614AA3">
            <w:pPr>
              <w:jc w:val="center"/>
              <w:cnfStyle w:val="000000000000"/>
              <w:rPr>
                <w:rFonts w:asciiTheme="majorBidi" w:hAnsiTheme="majorBidi" w:cstheme="majorBidi"/>
                <w:color w:val="000000"/>
                <w:sz w:val="24"/>
                <w:szCs w:val="24"/>
                <w:lang w:val="en-GB"/>
              </w:rPr>
            </w:pPr>
            <w:r w:rsidRPr="00614AA3">
              <w:rPr>
                <w:rFonts w:asciiTheme="majorBidi" w:hAnsiTheme="majorBidi" w:cstheme="majorBidi"/>
                <w:color w:val="000000"/>
                <w:sz w:val="24"/>
                <w:szCs w:val="24"/>
                <w:rtl/>
                <w:lang w:val="en-GB"/>
              </w:rPr>
              <w:t>الإجهاض</w:t>
            </w:r>
          </w:p>
        </w:tc>
      </w:tr>
      <w:tr w:rsidR="00A8380A" w:rsidRPr="00614AA3" w:rsidTr="00614AA3">
        <w:trPr>
          <w:cnfStyle w:val="000000100000"/>
          <w:trHeight w:val="120"/>
          <w:jc w:val="center"/>
        </w:trPr>
        <w:tc>
          <w:tcPr>
            <w:cnfStyle w:val="001000000000"/>
            <w:tcW w:w="3943" w:type="dxa"/>
            <w:shd w:val="clear" w:color="auto" w:fill="auto"/>
            <w:hideMark/>
          </w:tcPr>
          <w:p w:rsidR="00A8380A" w:rsidRPr="00614AA3" w:rsidRDefault="00A8380A" w:rsidP="00614AA3">
            <w:pPr>
              <w:jc w:val="center"/>
              <w:rPr>
                <w:rFonts w:asciiTheme="majorBidi" w:eastAsia="Times New Roman" w:hAnsiTheme="majorBidi" w:cstheme="majorBidi"/>
                <w:b w:val="0"/>
                <w:bCs w:val="0"/>
                <w:color w:val="000000"/>
                <w:sz w:val="24"/>
                <w:szCs w:val="24"/>
              </w:rPr>
            </w:pPr>
            <w:bookmarkStart w:id="61" w:name="OLE_LINK162"/>
            <w:bookmarkStart w:id="62" w:name="OLE_LINK163"/>
            <w:r w:rsidRPr="00614AA3">
              <w:rPr>
                <w:rFonts w:asciiTheme="majorBidi" w:hAnsiTheme="majorBidi" w:cstheme="majorBidi"/>
                <w:b w:val="0"/>
                <w:bCs w:val="0"/>
                <w:color w:val="000000"/>
                <w:sz w:val="24"/>
                <w:szCs w:val="24"/>
                <w:lang w:val="en-GB"/>
              </w:rPr>
              <w:t>4.905</w:t>
            </w:r>
            <w:r w:rsidRPr="00614AA3">
              <w:rPr>
                <w:rFonts w:asciiTheme="majorBidi" w:eastAsia="Times New Roman" w:hAnsiTheme="majorBidi" w:cstheme="majorBidi"/>
                <w:b w:val="0"/>
                <w:bCs w:val="0"/>
                <w:color w:val="000000"/>
                <w:sz w:val="24"/>
                <w:szCs w:val="24"/>
                <w:lang w:val="en-GB"/>
              </w:rPr>
              <w:t xml:space="preserve"> ± </w:t>
            </w:r>
            <w:r w:rsidRPr="00614AA3">
              <w:rPr>
                <w:rFonts w:asciiTheme="majorBidi" w:hAnsiTheme="majorBidi" w:cstheme="majorBidi"/>
                <w:b w:val="0"/>
                <w:bCs w:val="0"/>
                <w:color w:val="000000"/>
                <w:sz w:val="24"/>
                <w:szCs w:val="24"/>
                <w:lang w:val="en-GB"/>
              </w:rPr>
              <w:t>0.116</w:t>
            </w:r>
            <w:bookmarkEnd w:id="61"/>
            <w:bookmarkEnd w:id="62"/>
          </w:p>
        </w:tc>
        <w:tc>
          <w:tcPr>
            <w:cnfStyle w:val="000010000000"/>
            <w:tcW w:w="3134" w:type="dxa"/>
            <w:shd w:val="clear" w:color="auto" w:fill="auto"/>
            <w:hideMark/>
          </w:tcPr>
          <w:p w:rsidR="00A8380A" w:rsidRPr="00614AA3" w:rsidRDefault="00A8380A" w:rsidP="00614AA3">
            <w:pPr>
              <w:jc w:val="center"/>
              <w:rPr>
                <w:rFonts w:asciiTheme="majorBidi" w:eastAsia="Times New Roman" w:hAnsiTheme="majorBidi" w:cstheme="majorBidi"/>
                <w:color w:val="000000"/>
                <w:sz w:val="24"/>
                <w:szCs w:val="24"/>
                <w:lang w:bidi="ar-IQ"/>
              </w:rPr>
            </w:pPr>
            <w:bookmarkStart w:id="63" w:name="OLE_LINK242"/>
            <w:bookmarkStart w:id="64" w:name="OLE_LINK241"/>
            <w:bookmarkStart w:id="65" w:name="OLE_LINK158"/>
            <w:bookmarkStart w:id="66" w:name="OLE_LINK159"/>
            <w:r w:rsidRPr="00614AA3">
              <w:rPr>
                <w:rFonts w:asciiTheme="majorBidi" w:hAnsiTheme="majorBidi" w:cstheme="majorBidi"/>
                <w:color w:val="000000"/>
                <w:sz w:val="24"/>
                <w:szCs w:val="24"/>
                <w:lang w:val="en-GB"/>
              </w:rPr>
              <w:t>6.936 ± 0.</w:t>
            </w:r>
            <w:bookmarkEnd w:id="63"/>
            <w:bookmarkEnd w:id="64"/>
            <w:r w:rsidRPr="00614AA3">
              <w:rPr>
                <w:rFonts w:asciiTheme="majorBidi" w:hAnsiTheme="majorBidi" w:cstheme="majorBidi"/>
                <w:color w:val="000000"/>
                <w:sz w:val="24"/>
                <w:szCs w:val="24"/>
                <w:lang w:val="en-GB"/>
              </w:rPr>
              <w:t>461</w:t>
            </w:r>
            <w:bookmarkEnd w:id="65"/>
            <w:bookmarkEnd w:id="66"/>
          </w:p>
        </w:tc>
        <w:tc>
          <w:tcPr>
            <w:tcW w:w="1959" w:type="dxa"/>
            <w:shd w:val="clear" w:color="auto" w:fill="auto"/>
            <w:hideMark/>
          </w:tcPr>
          <w:p w:rsidR="00A8380A" w:rsidRPr="00614AA3" w:rsidRDefault="00A8380A" w:rsidP="00614AA3">
            <w:pPr>
              <w:jc w:val="center"/>
              <w:cnfStyle w:val="000000100000"/>
              <w:rPr>
                <w:rFonts w:asciiTheme="majorBidi" w:hAnsiTheme="majorBidi" w:cstheme="majorBidi"/>
                <w:color w:val="000000"/>
                <w:sz w:val="24"/>
                <w:szCs w:val="24"/>
                <w:lang w:val="en-GB"/>
              </w:rPr>
            </w:pPr>
            <w:r w:rsidRPr="00614AA3">
              <w:rPr>
                <w:rFonts w:asciiTheme="majorBidi" w:hAnsiTheme="majorBidi" w:cstheme="majorBidi"/>
                <w:color w:val="000000"/>
                <w:sz w:val="24"/>
                <w:szCs w:val="24"/>
                <w:rtl/>
                <w:lang w:val="en-GB"/>
              </w:rPr>
              <w:t>السيطرة</w:t>
            </w:r>
          </w:p>
        </w:tc>
      </w:tr>
      <w:tr w:rsidR="00A8380A" w:rsidRPr="00614AA3" w:rsidTr="00614AA3">
        <w:trPr>
          <w:trHeight w:val="279"/>
          <w:jc w:val="center"/>
        </w:trPr>
        <w:tc>
          <w:tcPr>
            <w:cnfStyle w:val="001000000000"/>
            <w:tcW w:w="3943" w:type="dxa"/>
            <w:shd w:val="clear" w:color="auto" w:fill="auto"/>
            <w:hideMark/>
          </w:tcPr>
          <w:p w:rsidR="00A8380A" w:rsidRPr="00614AA3" w:rsidRDefault="00A8380A" w:rsidP="00614AA3">
            <w:pPr>
              <w:jc w:val="center"/>
              <w:rPr>
                <w:rFonts w:asciiTheme="majorBidi" w:hAnsiTheme="majorBidi" w:cstheme="majorBidi"/>
                <w:b w:val="0"/>
                <w:bCs w:val="0"/>
                <w:color w:val="000000"/>
                <w:sz w:val="24"/>
                <w:szCs w:val="24"/>
                <w:lang w:val="en-GB" w:bidi="ar-IQ"/>
              </w:rPr>
            </w:pPr>
            <w:r w:rsidRPr="00614AA3">
              <w:rPr>
                <w:rFonts w:asciiTheme="majorBidi" w:hAnsiTheme="majorBidi" w:cstheme="majorBidi"/>
                <w:b w:val="0"/>
                <w:bCs w:val="0"/>
                <w:color w:val="000000"/>
                <w:sz w:val="24"/>
                <w:szCs w:val="24"/>
                <w:rtl/>
                <w:lang w:val="en-GB"/>
              </w:rPr>
              <w:t>معنوي</w:t>
            </w:r>
          </w:p>
        </w:tc>
        <w:tc>
          <w:tcPr>
            <w:cnfStyle w:val="000010000000"/>
            <w:tcW w:w="3134" w:type="dxa"/>
            <w:shd w:val="clear" w:color="auto" w:fill="auto"/>
            <w:hideMark/>
          </w:tcPr>
          <w:p w:rsidR="00A8380A" w:rsidRPr="00614AA3" w:rsidRDefault="00A8380A" w:rsidP="00614AA3">
            <w:pPr>
              <w:jc w:val="center"/>
              <w:rPr>
                <w:rFonts w:asciiTheme="majorBidi" w:hAnsiTheme="majorBidi" w:cstheme="majorBidi"/>
                <w:color w:val="000000"/>
                <w:sz w:val="24"/>
                <w:szCs w:val="24"/>
                <w:rtl/>
                <w:lang w:val="en-GB" w:bidi="ar-IQ"/>
              </w:rPr>
            </w:pPr>
            <w:r w:rsidRPr="00614AA3">
              <w:rPr>
                <w:rFonts w:asciiTheme="majorBidi" w:hAnsiTheme="majorBidi" w:cstheme="majorBidi"/>
                <w:color w:val="000000"/>
                <w:sz w:val="24"/>
                <w:szCs w:val="24"/>
                <w:rtl/>
                <w:lang w:val="en-GB"/>
              </w:rPr>
              <w:t>معنوي</w:t>
            </w:r>
          </w:p>
        </w:tc>
        <w:tc>
          <w:tcPr>
            <w:tcW w:w="1959" w:type="dxa"/>
            <w:shd w:val="clear" w:color="auto" w:fill="auto"/>
            <w:hideMark/>
          </w:tcPr>
          <w:p w:rsidR="00A8380A" w:rsidRPr="00614AA3" w:rsidRDefault="00A8380A" w:rsidP="00614AA3">
            <w:pPr>
              <w:jc w:val="center"/>
              <w:cnfStyle w:val="000000000000"/>
              <w:rPr>
                <w:rFonts w:asciiTheme="majorBidi" w:hAnsiTheme="majorBidi" w:cstheme="majorBidi"/>
                <w:color w:val="000000"/>
                <w:sz w:val="24"/>
                <w:szCs w:val="24"/>
              </w:rPr>
            </w:pPr>
            <w:r w:rsidRPr="00614AA3">
              <w:rPr>
                <w:rFonts w:asciiTheme="majorBidi" w:hAnsiTheme="majorBidi" w:cstheme="majorBidi"/>
                <w:color w:val="000000"/>
                <w:sz w:val="24"/>
                <w:szCs w:val="24"/>
                <w:rtl/>
              </w:rPr>
              <w:t>الفرق</w:t>
            </w:r>
          </w:p>
        </w:tc>
      </w:tr>
    </w:tbl>
    <w:p w:rsidR="00A8380A" w:rsidRDefault="00A8380A" w:rsidP="00614AA3">
      <w:pPr>
        <w:tabs>
          <w:tab w:val="left" w:pos="4058"/>
        </w:tabs>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lang w:val="en-GB"/>
        </w:rPr>
        <w:t xml:space="preserve">* </w:t>
      </w:r>
      <w:r w:rsidRPr="00614AA3">
        <w:rPr>
          <w:rFonts w:asciiTheme="majorBidi" w:hAnsiTheme="majorBidi" w:cstheme="majorBidi"/>
          <w:color w:val="000000"/>
          <w:sz w:val="24"/>
          <w:szCs w:val="24"/>
          <w:rtl/>
          <w:lang w:val="en-GB" w:bidi="ar-IQ"/>
        </w:rPr>
        <w:t xml:space="preserve"> فرق </w:t>
      </w:r>
      <w:r w:rsidRPr="00614AA3">
        <w:rPr>
          <w:rFonts w:asciiTheme="majorBidi" w:hAnsiTheme="majorBidi" w:cstheme="majorBidi"/>
          <w:color w:val="000000"/>
          <w:sz w:val="24"/>
          <w:szCs w:val="24"/>
          <w:rtl/>
          <w:lang w:val="en-GB"/>
        </w:rPr>
        <w:t xml:space="preserve">معنوي عند مستوى احتمالية </w:t>
      </w:r>
      <w:r w:rsidRPr="00614AA3">
        <w:rPr>
          <w:rFonts w:asciiTheme="majorBidi" w:hAnsiTheme="majorBidi" w:cstheme="majorBidi"/>
          <w:color w:val="000000"/>
          <w:sz w:val="24"/>
          <w:szCs w:val="24"/>
        </w:rPr>
        <w:t>(P&lt;0.05)</w:t>
      </w:r>
      <w:r w:rsidR="00614AA3" w:rsidRPr="00614AA3">
        <w:rPr>
          <w:rFonts w:asciiTheme="majorBidi" w:hAnsiTheme="majorBidi" w:cstheme="majorBidi"/>
          <w:color w:val="000000"/>
          <w:sz w:val="24"/>
          <w:szCs w:val="24"/>
        </w:rPr>
        <w:tab/>
      </w:r>
    </w:p>
    <w:p w:rsidR="0046546C" w:rsidRDefault="0046546C" w:rsidP="00614AA3">
      <w:pPr>
        <w:tabs>
          <w:tab w:val="left" w:pos="4058"/>
        </w:tabs>
        <w:spacing w:after="0" w:line="240" w:lineRule="auto"/>
        <w:jc w:val="both"/>
        <w:rPr>
          <w:rFonts w:asciiTheme="majorBidi" w:hAnsiTheme="majorBidi" w:cstheme="majorBidi"/>
          <w:color w:val="000000"/>
          <w:sz w:val="24"/>
          <w:szCs w:val="24"/>
          <w:rtl/>
          <w:lang w:bidi="ar-IQ"/>
        </w:rPr>
      </w:pPr>
    </w:p>
    <w:p w:rsidR="0046546C" w:rsidRPr="00614AA3" w:rsidRDefault="0046546C" w:rsidP="00614AA3">
      <w:pPr>
        <w:tabs>
          <w:tab w:val="left" w:pos="4058"/>
        </w:tabs>
        <w:spacing w:after="0" w:line="240" w:lineRule="auto"/>
        <w:jc w:val="both"/>
        <w:rPr>
          <w:rFonts w:asciiTheme="majorBidi" w:hAnsiTheme="majorBidi" w:cstheme="majorBidi"/>
          <w:color w:val="000000"/>
          <w:sz w:val="24"/>
          <w:szCs w:val="24"/>
          <w:rtl/>
          <w:lang w:bidi="ar-IQ"/>
        </w:rPr>
      </w:pPr>
    </w:p>
    <w:p w:rsidR="00CF40D1" w:rsidRPr="00614AA3" w:rsidRDefault="00CF40D1" w:rsidP="00614AA3">
      <w:pPr>
        <w:spacing w:after="0" w:line="240" w:lineRule="auto"/>
        <w:jc w:val="both"/>
        <w:rPr>
          <w:rFonts w:asciiTheme="majorBidi" w:hAnsiTheme="majorBidi" w:cstheme="majorBidi"/>
          <w:color w:val="000000"/>
          <w:sz w:val="16"/>
          <w:szCs w:val="16"/>
          <w:rtl/>
          <w:lang w:bidi="ar-IQ"/>
        </w:rPr>
      </w:pPr>
    </w:p>
    <w:p w:rsidR="00A8380A" w:rsidRPr="00614AA3" w:rsidRDefault="00A8380A" w:rsidP="00777A27">
      <w:pPr>
        <w:spacing w:after="0" w:line="240" w:lineRule="auto"/>
        <w:jc w:val="center"/>
        <w:rPr>
          <w:rFonts w:asciiTheme="majorBidi" w:hAnsiTheme="majorBidi" w:cstheme="majorBidi"/>
          <w:color w:val="000000"/>
          <w:sz w:val="24"/>
          <w:szCs w:val="24"/>
          <w:lang w:bidi="ar-IQ"/>
        </w:rPr>
      </w:pPr>
      <w:r w:rsidRPr="00614AA3">
        <w:rPr>
          <w:rFonts w:asciiTheme="majorBidi" w:hAnsiTheme="majorBidi" w:cstheme="majorBidi"/>
          <w:color w:val="000000"/>
          <w:sz w:val="24"/>
          <w:szCs w:val="24"/>
          <w:rtl/>
          <w:lang w:bidi="ar-IQ"/>
        </w:rPr>
        <w:t xml:space="preserve">جدول </w:t>
      </w:r>
      <w:r w:rsidRPr="00614AA3">
        <w:rPr>
          <w:rFonts w:asciiTheme="majorBidi" w:hAnsiTheme="majorBidi" w:cstheme="majorBidi"/>
          <w:color w:val="000000"/>
          <w:sz w:val="24"/>
          <w:szCs w:val="24"/>
          <w:lang w:bidi="ar-IQ"/>
        </w:rPr>
        <w:t>(2)</w:t>
      </w:r>
      <w:bookmarkStart w:id="67" w:name="OLE_LINK111"/>
      <w:bookmarkStart w:id="68" w:name="OLE_LINK112"/>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val="en-GB"/>
        </w:rPr>
        <w:t>التغيرات في عدد خلايا الدم البيض وكريات الدم الحمر لدى النساء المجهضات لأعمار مختلفة</w:t>
      </w:r>
    </w:p>
    <w:tbl>
      <w:tblPr>
        <w:tblStyle w:val="1-5"/>
        <w:tblW w:w="90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680"/>
        <w:gridCol w:w="3070"/>
        <w:gridCol w:w="2286"/>
      </w:tblGrid>
      <w:tr w:rsidR="00A8380A" w:rsidRPr="00614AA3" w:rsidTr="00777A27">
        <w:trPr>
          <w:cnfStyle w:val="100000000000"/>
          <w:trHeight w:val="463"/>
          <w:jc w:val="center"/>
        </w:trPr>
        <w:tc>
          <w:tcPr>
            <w:cnfStyle w:val="001000000000"/>
            <w:tcW w:w="3680" w:type="dxa"/>
            <w:shd w:val="clear" w:color="auto" w:fill="auto"/>
            <w:hideMark/>
          </w:tcPr>
          <w:bookmarkEnd w:id="67"/>
          <w:bookmarkEnd w:id="68"/>
          <w:p w:rsidR="00A8380A" w:rsidRPr="00614AA3" w:rsidRDefault="00A8380A" w:rsidP="00050510">
            <w:pPr>
              <w:jc w:val="center"/>
              <w:rPr>
                <w:rFonts w:asciiTheme="majorBidi" w:hAnsiTheme="majorBidi" w:cstheme="majorBidi"/>
                <w:b w:val="0"/>
                <w:bCs w:val="0"/>
                <w:color w:val="000000"/>
                <w:sz w:val="24"/>
                <w:szCs w:val="24"/>
                <w:lang w:val="en-GB"/>
              </w:rPr>
            </w:pPr>
            <w:r w:rsidRPr="00614AA3">
              <w:rPr>
                <w:rFonts w:asciiTheme="majorBidi" w:hAnsiTheme="majorBidi" w:cstheme="majorBidi"/>
                <w:b w:val="0"/>
                <w:bCs w:val="0"/>
                <w:color w:val="000000"/>
                <w:sz w:val="24"/>
                <w:szCs w:val="24"/>
                <w:rtl/>
                <w:lang w:val="en-GB"/>
              </w:rPr>
              <w:t>عدد كريات الدم الحمر</w:t>
            </w:r>
          </w:p>
          <w:p w:rsidR="00A8380A" w:rsidRPr="00614AA3" w:rsidRDefault="00A8380A" w:rsidP="00050510">
            <w:pPr>
              <w:jc w:val="center"/>
              <w:rPr>
                <w:rFonts w:asciiTheme="majorBidi" w:hAnsiTheme="majorBidi" w:cstheme="majorBidi"/>
                <w:b w:val="0"/>
                <w:bCs w:val="0"/>
                <w:color w:val="000000"/>
                <w:sz w:val="24"/>
                <w:szCs w:val="24"/>
                <w:lang w:bidi="ar-IQ"/>
              </w:rPr>
            </w:pPr>
            <w:r w:rsidRPr="00614AA3">
              <w:rPr>
                <w:rFonts w:asciiTheme="majorBidi" w:hAnsiTheme="majorBidi" w:cstheme="majorBidi"/>
                <w:b w:val="0"/>
                <w:bCs w:val="0"/>
                <w:color w:val="000000"/>
                <w:sz w:val="24"/>
                <w:szCs w:val="24"/>
                <w:rtl/>
                <w:lang w:val="en-GB"/>
              </w:rPr>
              <w:t xml:space="preserve">( كريه </w:t>
            </w:r>
            <w:r w:rsidRPr="00614AA3">
              <w:rPr>
                <w:rFonts w:asciiTheme="majorBidi" w:hAnsiTheme="majorBidi" w:cstheme="majorBidi"/>
                <w:b w:val="0"/>
                <w:bCs w:val="0"/>
                <w:color w:val="000000"/>
                <w:sz w:val="24"/>
                <w:szCs w:val="24"/>
              </w:rPr>
              <w:t>/</w:t>
            </w:r>
            <w:r w:rsidRPr="00614AA3">
              <w:rPr>
                <w:rFonts w:asciiTheme="majorBidi" w:hAnsiTheme="majorBidi" w:cstheme="majorBidi"/>
                <w:b w:val="0"/>
                <w:bCs w:val="0"/>
                <w:color w:val="000000"/>
                <w:sz w:val="24"/>
                <w:szCs w:val="24"/>
                <w:rtl/>
                <w:lang w:bidi="ar-IQ"/>
              </w:rPr>
              <w:t xml:space="preserve"> المليمتر المكعب)</w:t>
            </w:r>
            <w:r w:rsidRPr="00614AA3">
              <w:rPr>
                <w:rFonts w:asciiTheme="majorBidi" w:hAnsiTheme="majorBidi" w:cstheme="majorBidi"/>
                <w:b w:val="0"/>
                <w:bCs w:val="0"/>
                <w:color w:val="000000"/>
                <w:sz w:val="24"/>
                <w:szCs w:val="24"/>
                <w:rtl/>
                <w:lang w:val="en-GB" w:bidi="ar-IQ"/>
              </w:rPr>
              <w:t xml:space="preserve"> </w:t>
            </w:r>
            <w:r w:rsidRPr="00614AA3">
              <w:rPr>
                <w:rFonts w:asciiTheme="majorBidi" w:hAnsiTheme="majorBidi" w:cstheme="majorBidi"/>
                <w:b w:val="0"/>
                <w:bCs w:val="0"/>
                <w:color w:val="000000"/>
                <w:sz w:val="24"/>
                <w:szCs w:val="24"/>
                <w:vertAlign w:val="superscript"/>
              </w:rPr>
              <w:t>6</w:t>
            </w:r>
            <w:r w:rsidRPr="00614AA3">
              <w:rPr>
                <w:rFonts w:asciiTheme="majorBidi" w:hAnsiTheme="majorBidi" w:cstheme="majorBidi"/>
                <w:b w:val="0"/>
                <w:bCs w:val="0"/>
                <w:color w:val="000000"/>
                <w:sz w:val="24"/>
                <w:szCs w:val="24"/>
              </w:rPr>
              <w:t>10×</w:t>
            </w:r>
          </w:p>
        </w:tc>
        <w:tc>
          <w:tcPr>
            <w:cnfStyle w:val="000010000000"/>
            <w:tcW w:w="3070" w:type="dxa"/>
            <w:shd w:val="clear" w:color="auto" w:fill="auto"/>
            <w:hideMark/>
          </w:tcPr>
          <w:p w:rsidR="00A8380A" w:rsidRPr="00614AA3" w:rsidRDefault="00A8380A" w:rsidP="00050510">
            <w:pPr>
              <w:jc w:val="center"/>
              <w:rPr>
                <w:rFonts w:asciiTheme="majorBidi" w:hAnsiTheme="majorBidi" w:cstheme="majorBidi"/>
                <w:b w:val="0"/>
                <w:bCs w:val="0"/>
                <w:color w:val="000000"/>
                <w:sz w:val="24"/>
                <w:szCs w:val="24"/>
                <w:lang w:val="en-GB"/>
              </w:rPr>
            </w:pPr>
            <w:r w:rsidRPr="00614AA3">
              <w:rPr>
                <w:rFonts w:asciiTheme="majorBidi" w:hAnsiTheme="majorBidi" w:cstheme="majorBidi"/>
                <w:b w:val="0"/>
                <w:bCs w:val="0"/>
                <w:color w:val="000000"/>
                <w:sz w:val="24"/>
                <w:szCs w:val="24"/>
                <w:rtl/>
                <w:lang w:val="en-GB"/>
              </w:rPr>
              <w:t>عدد خلايا الدم البيض</w:t>
            </w:r>
          </w:p>
          <w:p w:rsidR="00A8380A" w:rsidRPr="00614AA3" w:rsidRDefault="00A8380A" w:rsidP="00050510">
            <w:pPr>
              <w:jc w:val="center"/>
              <w:rPr>
                <w:rFonts w:asciiTheme="majorBidi" w:hAnsiTheme="majorBidi" w:cstheme="majorBidi"/>
                <w:b w:val="0"/>
                <w:bCs w:val="0"/>
                <w:color w:val="000000"/>
                <w:sz w:val="24"/>
                <w:szCs w:val="24"/>
                <w:lang w:bidi="ar-IQ"/>
              </w:rPr>
            </w:pPr>
            <w:r w:rsidRPr="00614AA3">
              <w:rPr>
                <w:rFonts w:asciiTheme="majorBidi" w:hAnsiTheme="majorBidi" w:cstheme="majorBidi"/>
                <w:b w:val="0"/>
                <w:bCs w:val="0"/>
                <w:color w:val="000000"/>
                <w:sz w:val="24"/>
                <w:szCs w:val="24"/>
                <w:rtl/>
                <w:lang w:val="en-GB"/>
              </w:rPr>
              <w:t xml:space="preserve">(خلية </w:t>
            </w:r>
            <w:r w:rsidRPr="00614AA3">
              <w:rPr>
                <w:rFonts w:asciiTheme="majorBidi" w:hAnsiTheme="majorBidi" w:cstheme="majorBidi"/>
                <w:b w:val="0"/>
                <w:bCs w:val="0"/>
                <w:color w:val="000000"/>
                <w:sz w:val="24"/>
                <w:szCs w:val="24"/>
              </w:rPr>
              <w:t>/</w:t>
            </w:r>
            <w:r w:rsidRPr="00614AA3">
              <w:rPr>
                <w:rFonts w:asciiTheme="majorBidi" w:hAnsiTheme="majorBidi" w:cstheme="majorBidi"/>
                <w:b w:val="0"/>
                <w:bCs w:val="0"/>
                <w:color w:val="000000"/>
                <w:sz w:val="24"/>
                <w:szCs w:val="24"/>
                <w:rtl/>
                <w:lang w:bidi="ar-IQ"/>
              </w:rPr>
              <w:t xml:space="preserve"> المليمتر المكعب) </w:t>
            </w:r>
            <w:r w:rsidRPr="00614AA3">
              <w:rPr>
                <w:rFonts w:asciiTheme="majorBidi" w:hAnsiTheme="majorBidi" w:cstheme="majorBidi"/>
                <w:b w:val="0"/>
                <w:bCs w:val="0"/>
                <w:color w:val="000000"/>
                <w:sz w:val="24"/>
                <w:szCs w:val="24"/>
                <w:vertAlign w:val="superscript"/>
              </w:rPr>
              <w:t>3</w:t>
            </w:r>
            <w:r w:rsidRPr="00614AA3">
              <w:rPr>
                <w:rFonts w:asciiTheme="majorBidi" w:hAnsiTheme="majorBidi" w:cstheme="majorBidi"/>
                <w:b w:val="0"/>
                <w:bCs w:val="0"/>
                <w:color w:val="000000"/>
                <w:sz w:val="24"/>
                <w:szCs w:val="24"/>
              </w:rPr>
              <w:t>10</w:t>
            </w:r>
            <w:r w:rsidRPr="00614AA3">
              <w:rPr>
                <w:rFonts w:asciiTheme="majorBidi" w:hAnsiTheme="majorBidi" w:cstheme="majorBidi"/>
                <w:b w:val="0"/>
                <w:bCs w:val="0"/>
                <w:color w:val="000000"/>
                <w:sz w:val="24"/>
                <w:szCs w:val="24"/>
                <w:lang w:bidi="ar-IQ"/>
              </w:rPr>
              <w:t>×</w:t>
            </w:r>
          </w:p>
        </w:tc>
        <w:tc>
          <w:tcPr>
            <w:tcW w:w="2286" w:type="dxa"/>
            <w:vMerge w:val="restart"/>
            <w:shd w:val="clear" w:color="auto" w:fill="auto"/>
            <w:hideMark/>
          </w:tcPr>
          <w:p w:rsidR="00A8380A" w:rsidRPr="00614AA3" w:rsidRDefault="00A8380A" w:rsidP="00050510">
            <w:pPr>
              <w:jc w:val="center"/>
              <w:cnfStyle w:val="100000000000"/>
              <w:rPr>
                <w:rFonts w:asciiTheme="majorBidi" w:hAnsiTheme="majorBidi" w:cstheme="majorBidi"/>
                <w:b w:val="0"/>
                <w:bCs w:val="0"/>
                <w:color w:val="000000"/>
                <w:sz w:val="24"/>
                <w:szCs w:val="24"/>
                <w:rtl/>
                <w:lang w:val="en-GB" w:bidi="ar-IQ"/>
              </w:rPr>
            </w:pPr>
            <w:r w:rsidRPr="00614AA3">
              <w:rPr>
                <w:rFonts w:asciiTheme="majorBidi" w:hAnsiTheme="majorBidi" w:cstheme="majorBidi"/>
                <w:b w:val="0"/>
                <w:bCs w:val="0"/>
                <w:color w:val="000000"/>
                <w:sz w:val="24"/>
                <w:szCs w:val="24"/>
                <w:rtl/>
                <w:lang w:val="en-GB"/>
              </w:rPr>
              <w:t>الفئات العمرية</w:t>
            </w:r>
          </w:p>
        </w:tc>
      </w:tr>
      <w:tr w:rsidR="00A8380A" w:rsidRPr="00614AA3" w:rsidTr="00777A27">
        <w:trPr>
          <w:cnfStyle w:val="000000100000"/>
          <w:trHeight w:val="156"/>
          <w:jc w:val="center"/>
        </w:trPr>
        <w:tc>
          <w:tcPr>
            <w:cnfStyle w:val="001000000000"/>
            <w:tcW w:w="3680" w:type="dxa"/>
            <w:shd w:val="clear" w:color="auto" w:fill="auto"/>
            <w:hideMark/>
          </w:tcPr>
          <w:p w:rsidR="00A8380A" w:rsidRPr="00614AA3" w:rsidRDefault="00A8380A" w:rsidP="00050510">
            <w:pPr>
              <w:jc w:val="center"/>
              <w:rPr>
                <w:rFonts w:asciiTheme="majorBidi" w:hAnsiTheme="majorBidi" w:cstheme="majorBidi"/>
                <w:b w:val="0"/>
                <w:bCs w:val="0"/>
                <w:color w:val="000000"/>
                <w:sz w:val="24"/>
                <w:szCs w:val="24"/>
                <w:lang w:bidi="ar-IQ"/>
              </w:rPr>
            </w:pPr>
            <w:r w:rsidRPr="00614AA3">
              <w:rPr>
                <w:rFonts w:asciiTheme="majorBidi" w:hAnsiTheme="majorBidi" w:cstheme="majorBidi"/>
                <w:b w:val="0"/>
                <w:bCs w:val="0"/>
                <w:color w:val="000000"/>
                <w:sz w:val="24"/>
                <w:szCs w:val="24"/>
                <w:rtl/>
                <w:lang w:bidi="ar-IQ"/>
              </w:rPr>
              <w:t>المعدل±الخطأ المعياري</w:t>
            </w:r>
          </w:p>
        </w:tc>
        <w:tc>
          <w:tcPr>
            <w:cnfStyle w:val="000010000000"/>
            <w:tcW w:w="3070" w:type="dxa"/>
            <w:shd w:val="clear" w:color="auto" w:fill="auto"/>
            <w:hideMark/>
          </w:tcPr>
          <w:p w:rsidR="00A8380A" w:rsidRPr="00614AA3" w:rsidRDefault="00A8380A" w:rsidP="00050510">
            <w:pPr>
              <w:jc w:val="center"/>
              <w:rPr>
                <w:rFonts w:asciiTheme="majorBidi" w:hAnsiTheme="majorBidi" w:cstheme="majorBidi"/>
                <w:color w:val="000000"/>
                <w:sz w:val="24"/>
                <w:szCs w:val="24"/>
                <w:lang w:bidi="ar-IQ"/>
              </w:rPr>
            </w:pPr>
            <w:r w:rsidRPr="00614AA3">
              <w:rPr>
                <w:rFonts w:asciiTheme="majorBidi" w:hAnsiTheme="majorBidi" w:cstheme="majorBidi"/>
                <w:color w:val="000000"/>
                <w:sz w:val="24"/>
                <w:szCs w:val="24"/>
                <w:rtl/>
                <w:lang w:bidi="ar-IQ"/>
              </w:rPr>
              <w:t>المعدل±الخطأ المعياري</w:t>
            </w:r>
          </w:p>
        </w:tc>
        <w:tc>
          <w:tcPr>
            <w:tcW w:w="0" w:type="auto"/>
            <w:vMerge/>
            <w:shd w:val="clear" w:color="auto" w:fill="auto"/>
            <w:hideMark/>
          </w:tcPr>
          <w:p w:rsidR="00A8380A" w:rsidRPr="00614AA3" w:rsidRDefault="00A8380A" w:rsidP="00050510">
            <w:pPr>
              <w:bidi w:val="0"/>
              <w:jc w:val="center"/>
              <w:cnfStyle w:val="000000100000"/>
              <w:rPr>
                <w:rFonts w:asciiTheme="majorBidi" w:hAnsiTheme="majorBidi" w:cstheme="majorBidi"/>
                <w:color w:val="000000"/>
                <w:sz w:val="24"/>
                <w:szCs w:val="24"/>
                <w:lang w:val="en-GB"/>
              </w:rPr>
            </w:pPr>
          </w:p>
        </w:tc>
      </w:tr>
      <w:tr w:rsidR="00A8380A" w:rsidRPr="00614AA3" w:rsidTr="00050510">
        <w:trPr>
          <w:trHeight w:val="165"/>
          <w:jc w:val="center"/>
        </w:trPr>
        <w:tc>
          <w:tcPr>
            <w:cnfStyle w:val="001000000000"/>
            <w:tcW w:w="3680" w:type="dxa"/>
            <w:shd w:val="clear" w:color="auto" w:fill="auto"/>
            <w:hideMark/>
          </w:tcPr>
          <w:p w:rsidR="00A8380A" w:rsidRPr="00614AA3" w:rsidRDefault="00A8380A" w:rsidP="00050510">
            <w:pPr>
              <w:jc w:val="center"/>
              <w:rPr>
                <w:rFonts w:asciiTheme="majorBidi" w:eastAsia="Times New Roman" w:hAnsiTheme="majorBidi" w:cstheme="majorBidi"/>
                <w:b w:val="0"/>
                <w:bCs w:val="0"/>
                <w:color w:val="000000"/>
                <w:sz w:val="24"/>
                <w:szCs w:val="24"/>
                <w:lang w:bidi="ar-IQ"/>
              </w:rPr>
            </w:pPr>
            <w:bookmarkStart w:id="69" w:name="OLE_LINK260"/>
            <w:bookmarkStart w:id="70" w:name="OLE_LINK259"/>
            <w:bookmarkStart w:id="71" w:name="OLE_LINK325"/>
            <w:bookmarkStart w:id="72" w:name="OLE_LINK326"/>
            <w:r w:rsidRPr="00614AA3">
              <w:rPr>
                <w:rFonts w:asciiTheme="majorBidi" w:hAnsiTheme="majorBidi" w:cstheme="majorBidi"/>
                <w:b w:val="0"/>
                <w:bCs w:val="0"/>
                <w:color w:val="000000"/>
                <w:sz w:val="24"/>
                <w:szCs w:val="24"/>
              </w:rPr>
              <w:t xml:space="preserve">3.875 ± </w:t>
            </w:r>
            <w:bookmarkEnd w:id="69"/>
            <w:bookmarkEnd w:id="70"/>
            <w:r w:rsidRPr="00614AA3">
              <w:rPr>
                <w:rFonts w:asciiTheme="majorBidi" w:hAnsiTheme="majorBidi" w:cstheme="majorBidi"/>
                <w:b w:val="0"/>
                <w:bCs w:val="0"/>
                <w:color w:val="000000"/>
                <w:sz w:val="24"/>
                <w:szCs w:val="24"/>
                <w:lang w:val="en-GB"/>
              </w:rPr>
              <w:t>0.146</w:t>
            </w:r>
            <w:bookmarkEnd w:id="71"/>
            <w:bookmarkEnd w:id="72"/>
          </w:p>
        </w:tc>
        <w:tc>
          <w:tcPr>
            <w:cnfStyle w:val="000010000000"/>
            <w:tcW w:w="3070" w:type="dxa"/>
            <w:shd w:val="clear" w:color="auto" w:fill="auto"/>
            <w:hideMark/>
          </w:tcPr>
          <w:p w:rsidR="00A8380A" w:rsidRPr="00614AA3" w:rsidRDefault="00A8380A" w:rsidP="00050510">
            <w:pPr>
              <w:jc w:val="center"/>
              <w:rPr>
                <w:rFonts w:asciiTheme="majorBidi" w:eastAsia="Times New Roman" w:hAnsiTheme="majorBidi" w:cstheme="majorBidi"/>
                <w:color w:val="000000"/>
                <w:sz w:val="24"/>
                <w:szCs w:val="24"/>
                <w:lang w:bidi="ar-IQ"/>
              </w:rPr>
            </w:pPr>
            <w:bookmarkStart w:id="73" w:name="OLE_LINK254"/>
            <w:bookmarkStart w:id="74" w:name="OLE_LINK253"/>
            <w:bookmarkStart w:id="75" w:name="OLE_LINK164"/>
            <w:bookmarkStart w:id="76" w:name="OLE_LINK165"/>
            <w:r w:rsidRPr="00614AA3">
              <w:rPr>
                <w:rFonts w:asciiTheme="majorBidi" w:hAnsiTheme="majorBidi" w:cstheme="majorBidi"/>
                <w:color w:val="000000"/>
                <w:sz w:val="24"/>
                <w:szCs w:val="24"/>
              </w:rPr>
              <w:t xml:space="preserve">7.150 ± </w:t>
            </w:r>
            <w:bookmarkEnd w:id="73"/>
            <w:bookmarkEnd w:id="74"/>
            <w:r w:rsidRPr="00614AA3">
              <w:rPr>
                <w:rFonts w:asciiTheme="majorBidi" w:hAnsiTheme="majorBidi" w:cstheme="majorBidi"/>
                <w:color w:val="000000"/>
                <w:sz w:val="24"/>
                <w:szCs w:val="24"/>
              </w:rPr>
              <w:t>0.361</w:t>
            </w:r>
            <w:bookmarkEnd w:id="75"/>
            <w:bookmarkEnd w:id="76"/>
          </w:p>
        </w:tc>
        <w:tc>
          <w:tcPr>
            <w:tcW w:w="2286" w:type="dxa"/>
            <w:shd w:val="clear" w:color="auto" w:fill="auto"/>
            <w:hideMark/>
          </w:tcPr>
          <w:p w:rsidR="00A8380A" w:rsidRPr="00614AA3" w:rsidRDefault="00A8380A" w:rsidP="00050510">
            <w:pPr>
              <w:jc w:val="center"/>
              <w:cnfStyle w:val="000000000000"/>
              <w:rPr>
                <w:rFonts w:asciiTheme="majorBidi" w:hAnsiTheme="majorBidi" w:cstheme="majorBidi"/>
                <w:color w:val="000000"/>
                <w:sz w:val="24"/>
                <w:szCs w:val="24"/>
                <w:lang w:bidi="ar-IQ"/>
              </w:rPr>
            </w:pPr>
            <w:r w:rsidRPr="00614AA3">
              <w:rPr>
                <w:rFonts w:asciiTheme="majorBidi" w:hAnsiTheme="majorBidi" w:cstheme="majorBidi"/>
                <w:color w:val="000000"/>
                <w:sz w:val="24"/>
                <w:szCs w:val="24"/>
                <w:rtl/>
                <w:lang w:val="en-GB"/>
              </w:rPr>
              <w:t xml:space="preserve">الفئة الأولى: </w:t>
            </w:r>
            <w:r w:rsidRPr="00614AA3">
              <w:rPr>
                <w:rFonts w:asciiTheme="majorBidi" w:hAnsiTheme="majorBidi" w:cstheme="majorBidi"/>
                <w:color w:val="000000"/>
                <w:sz w:val="24"/>
                <w:szCs w:val="24"/>
              </w:rPr>
              <w:t>(15-21)</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val="en-GB"/>
              </w:rPr>
              <w:t>سنة</w:t>
            </w:r>
            <w:r w:rsidRPr="00614AA3">
              <w:rPr>
                <w:rFonts w:asciiTheme="majorBidi" w:hAnsiTheme="majorBidi" w:cstheme="majorBidi"/>
                <w:color w:val="000000"/>
                <w:sz w:val="24"/>
                <w:szCs w:val="24"/>
                <w:lang w:val="en-GB"/>
              </w:rPr>
              <w:tab/>
              <w:t>N=28</w:t>
            </w:r>
          </w:p>
        </w:tc>
      </w:tr>
      <w:tr w:rsidR="00A8380A" w:rsidRPr="00614AA3" w:rsidTr="00777A27">
        <w:trPr>
          <w:cnfStyle w:val="000000100000"/>
          <w:trHeight w:val="476"/>
          <w:jc w:val="center"/>
        </w:trPr>
        <w:tc>
          <w:tcPr>
            <w:cnfStyle w:val="001000000000"/>
            <w:tcW w:w="3680" w:type="dxa"/>
            <w:shd w:val="clear" w:color="auto" w:fill="auto"/>
            <w:hideMark/>
          </w:tcPr>
          <w:p w:rsidR="00A8380A" w:rsidRPr="00614AA3" w:rsidRDefault="00A8380A" w:rsidP="00050510">
            <w:pPr>
              <w:jc w:val="center"/>
              <w:rPr>
                <w:rFonts w:asciiTheme="majorBidi" w:eastAsia="Times New Roman" w:hAnsiTheme="majorBidi" w:cstheme="majorBidi"/>
                <w:b w:val="0"/>
                <w:bCs w:val="0"/>
                <w:color w:val="000000"/>
                <w:sz w:val="24"/>
                <w:szCs w:val="24"/>
                <w:lang w:bidi="ar-IQ"/>
              </w:rPr>
            </w:pPr>
            <w:bookmarkStart w:id="77" w:name="OLE_LINK262"/>
            <w:bookmarkStart w:id="78" w:name="OLE_LINK261"/>
            <w:bookmarkStart w:id="79" w:name="OLE_LINK327"/>
            <w:bookmarkStart w:id="80" w:name="OLE_LINK328"/>
            <w:r w:rsidRPr="00614AA3">
              <w:rPr>
                <w:rFonts w:asciiTheme="majorBidi" w:hAnsiTheme="majorBidi" w:cstheme="majorBidi"/>
                <w:b w:val="0"/>
                <w:bCs w:val="0"/>
                <w:color w:val="000000"/>
                <w:sz w:val="24"/>
                <w:szCs w:val="24"/>
              </w:rPr>
              <w:t>3.185</w:t>
            </w:r>
            <w:r w:rsidRPr="00614AA3">
              <w:rPr>
                <w:rFonts w:asciiTheme="majorBidi" w:eastAsia="Times New Roman" w:hAnsiTheme="majorBidi" w:cstheme="majorBidi"/>
                <w:b w:val="0"/>
                <w:bCs w:val="0"/>
                <w:color w:val="000000"/>
                <w:sz w:val="24"/>
                <w:szCs w:val="24"/>
                <w:lang w:val="en-GB"/>
              </w:rPr>
              <w:t xml:space="preserve"> ± </w:t>
            </w:r>
            <w:bookmarkEnd w:id="77"/>
            <w:bookmarkEnd w:id="78"/>
            <w:r w:rsidRPr="00614AA3">
              <w:rPr>
                <w:rFonts w:asciiTheme="majorBidi" w:hAnsiTheme="majorBidi" w:cstheme="majorBidi"/>
                <w:b w:val="0"/>
                <w:bCs w:val="0"/>
                <w:color w:val="000000"/>
                <w:sz w:val="24"/>
                <w:szCs w:val="24"/>
              </w:rPr>
              <w:t>0.201</w:t>
            </w:r>
            <w:bookmarkEnd w:id="79"/>
            <w:bookmarkEnd w:id="80"/>
          </w:p>
        </w:tc>
        <w:tc>
          <w:tcPr>
            <w:cnfStyle w:val="000010000000"/>
            <w:tcW w:w="3070" w:type="dxa"/>
            <w:shd w:val="clear" w:color="auto" w:fill="auto"/>
            <w:hideMark/>
          </w:tcPr>
          <w:p w:rsidR="00A8380A" w:rsidRPr="00614AA3" w:rsidRDefault="00A8380A" w:rsidP="00050510">
            <w:pPr>
              <w:jc w:val="center"/>
              <w:rPr>
                <w:rFonts w:asciiTheme="majorBidi" w:eastAsia="Times New Roman" w:hAnsiTheme="majorBidi" w:cstheme="majorBidi"/>
                <w:color w:val="000000"/>
                <w:sz w:val="24"/>
                <w:szCs w:val="24"/>
                <w:lang w:val="en-GB" w:bidi="ar-IQ"/>
              </w:rPr>
            </w:pPr>
            <w:bookmarkStart w:id="81" w:name="OLE_LINK256"/>
            <w:bookmarkStart w:id="82" w:name="OLE_LINK255"/>
            <w:bookmarkStart w:id="83" w:name="OLE_LINK194"/>
            <w:bookmarkStart w:id="84" w:name="OLE_LINK195"/>
            <w:r w:rsidRPr="00614AA3">
              <w:rPr>
                <w:rFonts w:asciiTheme="majorBidi" w:hAnsiTheme="majorBidi" w:cstheme="majorBidi"/>
                <w:color w:val="000000"/>
                <w:sz w:val="24"/>
                <w:szCs w:val="24"/>
              </w:rPr>
              <w:t>4.150</w:t>
            </w:r>
            <w:r w:rsidRPr="00614AA3">
              <w:rPr>
                <w:rFonts w:asciiTheme="majorBidi" w:eastAsia="Times New Roman" w:hAnsiTheme="majorBidi" w:cstheme="majorBidi"/>
                <w:color w:val="000000"/>
                <w:sz w:val="24"/>
                <w:szCs w:val="24"/>
                <w:lang w:val="en-GB"/>
              </w:rPr>
              <w:t xml:space="preserve"> ± </w:t>
            </w:r>
            <w:bookmarkEnd w:id="81"/>
            <w:bookmarkEnd w:id="82"/>
            <w:r w:rsidRPr="00614AA3">
              <w:rPr>
                <w:rFonts w:asciiTheme="majorBidi" w:hAnsiTheme="majorBidi" w:cstheme="majorBidi"/>
                <w:color w:val="000000"/>
                <w:sz w:val="24"/>
                <w:szCs w:val="24"/>
              </w:rPr>
              <w:t>0.865</w:t>
            </w:r>
            <w:bookmarkEnd w:id="83"/>
            <w:bookmarkEnd w:id="84"/>
          </w:p>
        </w:tc>
        <w:tc>
          <w:tcPr>
            <w:tcW w:w="2286" w:type="dxa"/>
            <w:shd w:val="clear" w:color="auto" w:fill="auto"/>
            <w:hideMark/>
          </w:tcPr>
          <w:p w:rsidR="00A8380A" w:rsidRPr="00614AA3" w:rsidRDefault="00A8380A" w:rsidP="00050510">
            <w:pPr>
              <w:jc w:val="center"/>
              <w:cnfStyle w:val="000000100000"/>
              <w:rPr>
                <w:rFonts w:asciiTheme="majorBidi" w:hAnsiTheme="majorBidi" w:cstheme="majorBidi"/>
                <w:color w:val="000000"/>
                <w:sz w:val="24"/>
                <w:szCs w:val="24"/>
              </w:rPr>
            </w:pPr>
            <w:r w:rsidRPr="00614AA3">
              <w:rPr>
                <w:rFonts w:asciiTheme="majorBidi" w:hAnsiTheme="majorBidi" w:cstheme="majorBidi"/>
                <w:color w:val="000000"/>
                <w:sz w:val="24"/>
                <w:szCs w:val="24"/>
                <w:rtl/>
                <w:lang w:val="en-GB"/>
              </w:rPr>
              <w:t xml:space="preserve">الفئة الثانية: </w:t>
            </w:r>
            <w:r w:rsidRPr="00614AA3">
              <w:rPr>
                <w:rFonts w:asciiTheme="majorBidi" w:hAnsiTheme="majorBidi" w:cstheme="majorBidi"/>
                <w:color w:val="000000"/>
                <w:sz w:val="24"/>
                <w:szCs w:val="24"/>
                <w:lang w:bidi="ar-IQ"/>
              </w:rPr>
              <w:t>(22-28)</w:t>
            </w:r>
            <w:r w:rsidRPr="00614AA3">
              <w:rPr>
                <w:rFonts w:asciiTheme="majorBidi" w:hAnsiTheme="majorBidi" w:cstheme="majorBidi"/>
                <w:color w:val="000000"/>
                <w:sz w:val="24"/>
                <w:szCs w:val="24"/>
                <w:rtl/>
                <w:lang w:bidi="ar-IQ"/>
              </w:rPr>
              <w:t xml:space="preserve"> </w:t>
            </w:r>
            <w:r w:rsidRPr="00614AA3">
              <w:rPr>
                <w:rFonts w:asciiTheme="majorBidi" w:hAnsiTheme="majorBidi" w:cstheme="majorBidi"/>
                <w:color w:val="000000"/>
                <w:sz w:val="24"/>
                <w:szCs w:val="24"/>
                <w:rtl/>
                <w:lang w:val="en-GB"/>
              </w:rPr>
              <w:t>سنة</w:t>
            </w:r>
            <w:r w:rsidRPr="00614AA3">
              <w:rPr>
                <w:rFonts w:asciiTheme="majorBidi" w:hAnsiTheme="majorBidi" w:cstheme="majorBidi"/>
                <w:color w:val="000000"/>
                <w:sz w:val="24"/>
                <w:szCs w:val="24"/>
                <w:lang w:val="en-GB"/>
              </w:rPr>
              <w:tab/>
              <w:t>N=27</w:t>
            </w:r>
          </w:p>
        </w:tc>
      </w:tr>
      <w:tr w:rsidR="00A8380A" w:rsidRPr="00614AA3" w:rsidTr="00777A27">
        <w:trPr>
          <w:trHeight w:val="476"/>
          <w:jc w:val="center"/>
        </w:trPr>
        <w:tc>
          <w:tcPr>
            <w:cnfStyle w:val="001000000000"/>
            <w:tcW w:w="3680" w:type="dxa"/>
            <w:shd w:val="clear" w:color="auto" w:fill="auto"/>
            <w:hideMark/>
          </w:tcPr>
          <w:p w:rsidR="00A8380A" w:rsidRPr="00614AA3" w:rsidRDefault="00A8380A" w:rsidP="00050510">
            <w:pPr>
              <w:jc w:val="center"/>
              <w:rPr>
                <w:rFonts w:asciiTheme="majorBidi" w:eastAsia="Times New Roman" w:hAnsiTheme="majorBidi" w:cstheme="majorBidi"/>
                <w:b w:val="0"/>
                <w:bCs w:val="0"/>
                <w:color w:val="000000"/>
                <w:sz w:val="24"/>
                <w:szCs w:val="24"/>
                <w:lang w:val="en-GB" w:bidi="ar-IQ"/>
              </w:rPr>
            </w:pPr>
            <w:bookmarkStart w:id="85" w:name="OLE_LINK264"/>
            <w:bookmarkStart w:id="86" w:name="OLE_LINK263"/>
            <w:bookmarkStart w:id="87" w:name="OLE_LINK329"/>
            <w:bookmarkStart w:id="88" w:name="OLE_LINK330"/>
            <w:r w:rsidRPr="00614AA3">
              <w:rPr>
                <w:rFonts w:asciiTheme="majorBidi" w:hAnsiTheme="majorBidi" w:cstheme="majorBidi"/>
                <w:b w:val="0"/>
                <w:bCs w:val="0"/>
                <w:color w:val="000000"/>
                <w:sz w:val="24"/>
                <w:szCs w:val="24"/>
              </w:rPr>
              <w:t>3.649</w:t>
            </w:r>
            <w:r w:rsidRPr="00614AA3">
              <w:rPr>
                <w:rFonts w:asciiTheme="majorBidi" w:eastAsia="Times New Roman" w:hAnsiTheme="majorBidi" w:cstheme="majorBidi"/>
                <w:b w:val="0"/>
                <w:bCs w:val="0"/>
                <w:color w:val="000000"/>
                <w:sz w:val="24"/>
                <w:szCs w:val="24"/>
                <w:lang w:val="en-GB"/>
              </w:rPr>
              <w:t xml:space="preserve"> </w:t>
            </w:r>
            <w:r w:rsidRPr="00614AA3">
              <w:rPr>
                <w:rFonts w:asciiTheme="majorBidi" w:hAnsiTheme="majorBidi" w:cstheme="majorBidi"/>
                <w:b w:val="0"/>
                <w:bCs w:val="0"/>
                <w:color w:val="000000"/>
                <w:sz w:val="24"/>
                <w:szCs w:val="24"/>
                <w:lang w:val="en-GB"/>
              </w:rPr>
              <w:t xml:space="preserve">± </w:t>
            </w:r>
            <w:bookmarkEnd w:id="85"/>
            <w:bookmarkEnd w:id="86"/>
            <w:r w:rsidRPr="00614AA3">
              <w:rPr>
                <w:rFonts w:asciiTheme="majorBidi" w:hAnsiTheme="majorBidi" w:cstheme="majorBidi"/>
                <w:b w:val="0"/>
                <w:bCs w:val="0"/>
                <w:color w:val="000000"/>
                <w:sz w:val="24"/>
                <w:szCs w:val="24"/>
                <w:lang w:val="en-GB"/>
              </w:rPr>
              <w:t>0.138</w:t>
            </w:r>
            <w:bookmarkEnd w:id="87"/>
            <w:bookmarkEnd w:id="88"/>
          </w:p>
        </w:tc>
        <w:tc>
          <w:tcPr>
            <w:cnfStyle w:val="000010000000"/>
            <w:tcW w:w="3070" w:type="dxa"/>
            <w:shd w:val="clear" w:color="auto" w:fill="auto"/>
            <w:hideMark/>
          </w:tcPr>
          <w:p w:rsidR="00A8380A" w:rsidRPr="00614AA3" w:rsidRDefault="00A8380A" w:rsidP="00050510">
            <w:pPr>
              <w:jc w:val="center"/>
              <w:rPr>
                <w:rFonts w:asciiTheme="majorBidi" w:eastAsia="Times New Roman" w:hAnsiTheme="majorBidi" w:cstheme="majorBidi"/>
                <w:color w:val="000000"/>
                <w:sz w:val="24"/>
                <w:szCs w:val="24"/>
                <w:lang w:val="en-GB" w:bidi="ar-IQ"/>
              </w:rPr>
            </w:pPr>
            <w:bookmarkStart w:id="89" w:name="OLE_LINK258"/>
            <w:bookmarkStart w:id="90" w:name="OLE_LINK257"/>
            <w:bookmarkStart w:id="91" w:name="OLE_LINK323"/>
            <w:bookmarkStart w:id="92" w:name="OLE_LINK324"/>
            <w:r w:rsidRPr="00614AA3">
              <w:rPr>
                <w:rFonts w:asciiTheme="majorBidi" w:hAnsiTheme="majorBidi" w:cstheme="majorBidi"/>
                <w:color w:val="000000"/>
                <w:sz w:val="24"/>
                <w:szCs w:val="24"/>
              </w:rPr>
              <w:t xml:space="preserve">3.484 ± </w:t>
            </w:r>
            <w:bookmarkEnd w:id="89"/>
            <w:bookmarkEnd w:id="90"/>
            <w:r w:rsidRPr="00614AA3">
              <w:rPr>
                <w:rFonts w:asciiTheme="majorBidi" w:hAnsiTheme="majorBidi" w:cstheme="majorBidi"/>
                <w:color w:val="000000"/>
                <w:sz w:val="24"/>
                <w:szCs w:val="24"/>
              </w:rPr>
              <w:t>0.683</w:t>
            </w:r>
            <w:bookmarkEnd w:id="91"/>
            <w:bookmarkEnd w:id="92"/>
          </w:p>
        </w:tc>
        <w:tc>
          <w:tcPr>
            <w:tcW w:w="2286" w:type="dxa"/>
            <w:shd w:val="clear" w:color="auto" w:fill="auto"/>
            <w:hideMark/>
          </w:tcPr>
          <w:p w:rsidR="00A8380A" w:rsidRPr="00614AA3" w:rsidRDefault="00A8380A" w:rsidP="00050510">
            <w:pPr>
              <w:jc w:val="center"/>
              <w:cnfStyle w:val="000000000000"/>
              <w:rPr>
                <w:rFonts w:asciiTheme="majorBidi" w:hAnsiTheme="majorBidi" w:cstheme="majorBidi"/>
                <w:color w:val="000000"/>
                <w:sz w:val="24"/>
                <w:szCs w:val="24"/>
              </w:rPr>
            </w:pPr>
            <w:r w:rsidRPr="00614AA3">
              <w:rPr>
                <w:rFonts w:asciiTheme="majorBidi" w:hAnsiTheme="majorBidi" w:cstheme="majorBidi"/>
                <w:color w:val="000000"/>
                <w:sz w:val="24"/>
                <w:szCs w:val="24"/>
                <w:rtl/>
                <w:lang w:val="en-GB"/>
              </w:rPr>
              <w:t>الفئة الثالثة:</w:t>
            </w:r>
            <w:r w:rsidRPr="00614AA3">
              <w:rPr>
                <w:rFonts w:asciiTheme="majorBidi" w:hAnsiTheme="majorBidi" w:cstheme="majorBidi"/>
                <w:color w:val="000000"/>
                <w:sz w:val="24"/>
                <w:szCs w:val="24"/>
              </w:rPr>
              <w:t>29</w:t>
            </w:r>
            <w:r w:rsidRPr="00614AA3">
              <w:rPr>
                <w:rFonts w:asciiTheme="majorBidi" w:hAnsiTheme="majorBidi" w:cstheme="majorBidi"/>
                <w:color w:val="000000"/>
                <w:sz w:val="24"/>
                <w:szCs w:val="24"/>
                <w:rtl/>
                <w:lang w:val="en-GB"/>
              </w:rPr>
              <w:t xml:space="preserve"> –</w:t>
            </w:r>
            <w:r w:rsidRPr="00614AA3">
              <w:rPr>
                <w:rFonts w:asciiTheme="majorBidi" w:hAnsiTheme="majorBidi" w:cstheme="majorBidi"/>
                <w:color w:val="000000"/>
                <w:sz w:val="24"/>
                <w:szCs w:val="24"/>
                <w:rtl/>
                <w:lang w:val="en-GB" w:bidi="ar-IQ"/>
              </w:rPr>
              <w:t xml:space="preserve"> </w:t>
            </w:r>
            <w:r w:rsidRPr="00614AA3">
              <w:rPr>
                <w:rFonts w:asciiTheme="majorBidi" w:hAnsiTheme="majorBidi" w:cstheme="majorBidi"/>
                <w:color w:val="000000"/>
                <w:sz w:val="24"/>
                <w:szCs w:val="24"/>
                <w:rtl/>
                <w:lang w:val="en-GB"/>
              </w:rPr>
              <w:t>فأكثر</w:t>
            </w:r>
            <w:r w:rsidRPr="00614AA3">
              <w:rPr>
                <w:rFonts w:asciiTheme="majorBidi" w:hAnsiTheme="majorBidi" w:cstheme="majorBidi"/>
                <w:color w:val="000000"/>
                <w:sz w:val="24"/>
                <w:szCs w:val="24"/>
                <w:lang w:val="en-GB"/>
              </w:rPr>
              <w:t xml:space="preserve"> N=22</w:t>
            </w:r>
          </w:p>
        </w:tc>
      </w:tr>
      <w:tr w:rsidR="00A8380A" w:rsidRPr="00614AA3" w:rsidTr="00050510">
        <w:trPr>
          <w:cnfStyle w:val="000000100000"/>
          <w:trHeight w:val="60"/>
          <w:jc w:val="center"/>
        </w:trPr>
        <w:tc>
          <w:tcPr>
            <w:cnfStyle w:val="001000000000"/>
            <w:tcW w:w="3680" w:type="dxa"/>
            <w:shd w:val="clear" w:color="auto" w:fill="auto"/>
            <w:hideMark/>
          </w:tcPr>
          <w:p w:rsidR="00A8380A" w:rsidRPr="00614AA3" w:rsidRDefault="00A8380A" w:rsidP="00050510">
            <w:pPr>
              <w:jc w:val="center"/>
              <w:rPr>
                <w:rFonts w:asciiTheme="majorBidi" w:hAnsiTheme="majorBidi" w:cstheme="majorBidi"/>
                <w:b w:val="0"/>
                <w:bCs w:val="0"/>
                <w:color w:val="000000"/>
                <w:sz w:val="24"/>
                <w:szCs w:val="24"/>
                <w:rtl/>
                <w:lang w:val="en-GB" w:bidi="ar-IQ"/>
              </w:rPr>
            </w:pPr>
            <w:r w:rsidRPr="00614AA3">
              <w:rPr>
                <w:rFonts w:asciiTheme="majorBidi" w:hAnsiTheme="majorBidi" w:cstheme="majorBidi"/>
                <w:b w:val="0"/>
                <w:bCs w:val="0"/>
                <w:color w:val="000000"/>
                <w:sz w:val="24"/>
                <w:szCs w:val="24"/>
                <w:rtl/>
                <w:lang w:val="en-GB"/>
              </w:rPr>
              <w:t>معنوية</w:t>
            </w:r>
          </w:p>
        </w:tc>
        <w:tc>
          <w:tcPr>
            <w:cnfStyle w:val="000010000000"/>
            <w:tcW w:w="3070" w:type="dxa"/>
            <w:shd w:val="clear" w:color="auto" w:fill="auto"/>
            <w:hideMark/>
          </w:tcPr>
          <w:p w:rsidR="00A8380A" w:rsidRPr="00614AA3" w:rsidRDefault="00A8380A" w:rsidP="00050510">
            <w:pPr>
              <w:jc w:val="center"/>
              <w:rPr>
                <w:rFonts w:asciiTheme="majorBidi" w:hAnsiTheme="majorBidi" w:cstheme="majorBidi"/>
                <w:color w:val="000000"/>
                <w:sz w:val="24"/>
                <w:szCs w:val="24"/>
                <w:lang w:val="en-GB" w:bidi="ar-IQ"/>
              </w:rPr>
            </w:pPr>
            <w:r w:rsidRPr="00614AA3">
              <w:rPr>
                <w:rFonts w:asciiTheme="majorBidi" w:hAnsiTheme="majorBidi" w:cstheme="majorBidi"/>
                <w:color w:val="000000"/>
                <w:sz w:val="24"/>
                <w:szCs w:val="24"/>
                <w:rtl/>
                <w:lang w:val="en-GB"/>
              </w:rPr>
              <w:t>معنوية</w:t>
            </w:r>
          </w:p>
        </w:tc>
        <w:tc>
          <w:tcPr>
            <w:tcW w:w="2286" w:type="dxa"/>
            <w:shd w:val="clear" w:color="auto" w:fill="auto"/>
            <w:hideMark/>
          </w:tcPr>
          <w:p w:rsidR="00A8380A" w:rsidRPr="00614AA3" w:rsidRDefault="00A8380A" w:rsidP="00050510">
            <w:pPr>
              <w:jc w:val="center"/>
              <w:cnfStyle w:val="000000100000"/>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tl/>
              </w:rPr>
              <w:t>الفر</w:t>
            </w:r>
            <w:r w:rsidRPr="00614AA3">
              <w:rPr>
                <w:rFonts w:asciiTheme="majorBidi" w:hAnsiTheme="majorBidi" w:cstheme="majorBidi"/>
                <w:color w:val="000000"/>
                <w:sz w:val="24"/>
                <w:szCs w:val="24"/>
                <w:rtl/>
                <w:lang w:bidi="ar-IQ"/>
              </w:rPr>
              <w:t>وق</w:t>
            </w:r>
          </w:p>
        </w:tc>
      </w:tr>
    </w:tbl>
    <w:p w:rsidR="00A8380A" w:rsidRPr="00614AA3" w:rsidRDefault="00A8380A" w:rsidP="00614AA3">
      <w:pPr>
        <w:tabs>
          <w:tab w:val="center" w:pos="4393"/>
        </w:tabs>
        <w:spacing w:after="0" w:line="240" w:lineRule="auto"/>
        <w:jc w:val="both"/>
        <w:rPr>
          <w:rFonts w:asciiTheme="majorBidi" w:hAnsiTheme="majorBidi" w:cstheme="majorBidi"/>
          <w:color w:val="000000"/>
          <w:sz w:val="24"/>
          <w:szCs w:val="24"/>
          <w:rtl/>
          <w:lang w:bidi="ar-IQ"/>
        </w:rPr>
      </w:pPr>
      <w:r w:rsidRPr="00614AA3">
        <w:rPr>
          <w:rFonts w:asciiTheme="majorBidi" w:hAnsiTheme="majorBidi" w:cstheme="majorBidi"/>
          <w:color w:val="000000"/>
          <w:sz w:val="24"/>
          <w:szCs w:val="24"/>
        </w:rPr>
        <w:t xml:space="preserve">  </w:t>
      </w:r>
      <w:r w:rsidRPr="00614AA3">
        <w:rPr>
          <w:rFonts w:asciiTheme="majorBidi" w:hAnsiTheme="majorBidi" w:cstheme="majorBidi"/>
          <w:color w:val="000000"/>
          <w:sz w:val="24"/>
          <w:szCs w:val="24"/>
          <w:lang w:val="en-GB"/>
        </w:rPr>
        <w:t>*</w:t>
      </w:r>
      <w:r w:rsidRPr="00614AA3">
        <w:rPr>
          <w:rFonts w:asciiTheme="majorBidi" w:hAnsiTheme="majorBidi" w:cstheme="majorBidi"/>
          <w:color w:val="000000"/>
          <w:sz w:val="24"/>
          <w:szCs w:val="24"/>
          <w:rtl/>
          <w:lang w:val="en-GB"/>
        </w:rPr>
        <w:t xml:space="preserve">فرق معنوي عند مستوى </w:t>
      </w:r>
      <w:r w:rsidRPr="00614AA3">
        <w:rPr>
          <w:rFonts w:asciiTheme="majorBidi" w:hAnsiTheme="majorBidi" w:cstheme="majorBidi"/>
          <w:color w:val="000000"/>
          <w:sz w:val="24"/>
          <w:szCs w:val="24"/>
        </w:rPr>
        <w:t>(P&lt;0.05)</w:t>
      </w:r>
    </w:p>
    <w:p w:rsidR="00CF40D1" w:rsidRPr="00614AA3" w:rsidRDefault="00CF40D1" w:rsidP="00614AA3">
      <w:pPr>
        <w:spacing w:after="0" w:line="240" w:lineRule="auto"/>
        <w:jc w:val="both"/>
        <w:rPr>
          <w:rFonts w:asciiTheme="majorBidi" w:hAnsiTheme="majorBidi" w:cstheme="majorBidi"/>
          <w:color w:val="000000"/>
          <w:sz w:val="24"/>
          <w:szCs w:val="24"/>
          <w:rtl/>
          <w:lang w:bidi="ar-IQ"/>
        </w:rPr>
      </w:pPr>
    </w:p>
    <w:p w:rsidR="00CF40D1" w:rsidRDefault="00CF40D1" w:rsidP="00E25612">
      <w:pPr>
        <w:spacing w:after="0" w:line="240" w:lineRule="auto"/>
        <w:rPr>
          <w:rFonts w:asciiTheme="majorBidi" w:hAnsiTheme="majorBidi" w:cs="Simplified Arabic"/>
          <w:b/>
          <w:bCs/>
          <w:color w:val="000000"/>
          <w:sz w:val="24"/>
          <w:szCs w:val="24"/>
          <w:rtl/>
        </w:rPr>
      </w:pPr>
    </w:p>
    <w:p w:rsidR="00CF40D1" w:rsidRDefault="00CF40D1" w:rsidP="00E25612">
      <w:pPr>
        <w:spacing w:after="0" w:line="240" w:lineRule="auto"/>
        <w:rPr>
          <w:rFonts w:asciiTheme="majorBidi" w:hAnsiTheme="majorBidi" w:cs="Simplified Arabic"/>
          <w:b/>
          <w:bCs/>
          <w:color w:val="000000"/>
          <w:sz w:val="24"/>
          <w:szCs w:val="24"/>
          <w:rtl/>
        </w:rPr>
      </w:pPr>
    </w:p>
    <w:p w:rsidR="0046546C" w:rsidRDefault="0046546C" w:rsidP="00050510">
      <w:pPr>
        <w:spacing w:after="0" w:line="240" w:lineRule="auto"/>
        <w:jc w:val="center"/>
        <w:rPr>
          <w:rFonts w:asciiTheme="majorBidi" w:hAnsiTheme="majorBidi" w:cstheme="majorBidi"/>
          <w:color w:val="000000"/>
          <w:sz w:val="24"/>
          <w:szCs w:val="24"/>
          <w:rtl/>
        </w:rPr>
      </w:pPr>
    </w:p>
    <w:p w:rsidR="00A8380A" w:rsidRPr="00050510" w:rsidRDefault="00A8380A" w:rsidP="00050510">
      <w:pPr>
        <w:spacing w:after="0" w:line="240" w:lineRule="auto"/>
        <w:jc w:val="center"/>
        <w:rPr>
          <w:rFonts w:asciiTheme="majorBidi" w:hAnsiTheme="majorBidi" w:cstheme="majorBidi"/>
          <w:color w:val="000000"/>
          <w:sz w:val="24"/>
          <w:szCs w:val="24"/>
          <w:lang w:bidi="ar-IQ"/>
        </w:rPr>
      </w:pPr>
      <w:r w:rsidRPr="00050510">
        <w:rPr>
          <w:rFonts w:asciiTheme="majorBidi" w:hAnsiTheme="majorBidi" w:cstheme="majorBidi"/>
          <w:color w:val="000000"/>
          <w:sz w:val="24"/>
          <w:szCs w:val="24"/>
          <w:rtl/>
        </w:rPr>
        <w:t xml:space="preserve">جدول </w:t>
      </w:r>
      <w:r w:rsidRPr="00050510">
        <w:rPr>
          <w:rFonts w:asciiTheme="majorBidi" w:hAnsiTheme="majorBidi" w:cstheme="majorBidi"/>
          <w:color w:val="000000"/>
          <w:sz w:val="24"/>
          <w:szCs w:val="24"/>
        </w:rPr>
        <w:t>(3)</w:t>
      </w:r>
      <w:r w:rsidRPr="00050510">
        <w:rPr>
          <w:rFonts w:asciiTheme="majorBidi" w:hAnsiTheme="majorBidi" w:cstheme="majorBidi"/>
          <w:color w:val="000000"/>
          <w:sz w:val="24"/>
          <w:szCs w:val="24"/>
          <w:rtl/>
          <w:lang w:bidi="ar-IQ"/>
        </w:rPr>
        <w:t xml:space="preserve">: </w:t>
      </w:r>
      <w:bookmarkStart w:id="93" w:name="OLE_LINK193"/>
      <w:bookmarkStart w:id="94" w:name="OLE_LINK398"/>
      <w:r w:rsidRPr="00050510">
        <w:rPr>
          <w:rFonts w:asciiTheme="majorBidi" w:hAnsiTheme="majorBidi" w:cstheme="majorBidi"/>
          <w:color w:val="000000"/>
          <w:sz w:val="24"/>
          <w:szCs w:val="24"/>
          <w:rtl/>
        </w:rPr>
        <w:t>المقارنات المتعددة لخلايا الدم البيض وكريات الدم الحمراء للفئات العمرية الثلاثة باستخدام اختبار</w:t>
      </w:r>
      <w:r w:rsidRPr="00050510">
        <w:rPr>
          <w:rFonts w:asciiTheme="majorBidi" w:hAnsiTheme="majorBidi" w:cstheme="majorBidi"/>
          <w:color w:val="000000"/>
          <w:sz w:val="24"/>
          <w:szCs w:val="24"/>
          <w:lang w:bidi="ar-IQ"/>
        </w:rPr>
        <w:t xml:space="preserve"> </w:t>
      </w:r>
      <w:r w:rsidRPr="00050510">
        <w:rPr>
          <w:rFonts w:asciiTheme="majorBidi" w:hAnsiTheme="majorBidi" w:cstheme="majorBidi"/>
          <w:color w:val="000000"/>
          <w:sz w:val="24"/>
          <w:szCs w:val="24"/>
          <w:lang w:val="en-GB"/>
        </w:rPr>
        <w:t>LSD</w:t>
      </w:r>
      <w:bookmarkEnd w:id="93"/>
      <w:bookmarkEnd w:id="94"/>
    </w:p>
    <w:tbl>
      <w:tblPr>
        <w:tblStyle w:val="1-5"/>
        <w:bidiVisual/>
        <w:tblW w:w="93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382"/>
        <w:gridCol w:w="3394"/>
        <w:gridCol w:w="3544"/>
      </w:tblGrid>
      <w:tr w:rsidR="00A8380A" w:rsidRPr="00050510" w:rsidTr="00050510">
        <w:trPr>
          <w:cnfStyle w:val="100000000000"/>
          <w:trHeight w:val="198"/>
          <w:jc w:val="center"/>
        </w:trPr>
        <w:tc>
          <w:tcPr>
            <w:cnfStyle w:val="001000000000"/>
            <w:tcW w:w="2382" w:type="dxa"/>
            <w:shd w:val="clear" w:color="auto" w:fill="auto"/>
            <w:hideMark/>
          </w:tcPr>
          <w:p w:rsidR="00A8380A" w:rsidRPr="00050510" w:rsidRDefault="00A8380A" w:rsidP="00050510">
            <w:pPr>
              <w:tabs>
                <w:tab w:val="center" w:pos="4393"/>
              </w:tabs>
              <w:jc w:val="center"/>
              <w:rPr>
                <w:rFonts w:asciiTheme="majorBidi" w:hAnsiTheme="majorBidi" w:cstheme="majorBidi"/>
                <w:b w:val="0"/>
                <w:bCs w:val="0"/>
                <w:color w:val="000000"/>
                <w:sz w:val="24"/>
                <w:szCs w:val="24"/>
                <w:lang w:bidi="ar-IQ"/>
              </w:rPr>
            </w:pPr>
            <w:r w:rsidRPr="00050510">
              <w:rPr>
                <w:rFonts w:asciiTheme="majorBidi" w:hAnsiTheme="majorBidi" w:cstheme="majorBidi"/>
                <w:b w:val="0"/>
                <w:bCs w:val="0"/>
                <w:color w:val="000000"/>
                <w:sz w:val="24"/>
                <w:szCs w:val="24"/>
                <w:rtl/>
                <w:lang w:bidi="ar-IQ"/>
              </w:rPr>
              <w:t>الأعمار</w:t>
            </w:r>
          </w:p>
        </w:tc>
        <w:tc>
          <w:tcPr>
            <w:tcW w:w="3394" w:type="dxa"/>
            <w:shd w:val="clear" w:color="auto" w:fill="auto"/>
            <w:hideMark/>
          </w:tcPr>
          <w:p w:rsidR="00A8380A" w:rsidRPr="00050510" w:rsidRDefault="00A8380A" w:rsidP="00050510">
            <w:pPr>
              <w:tabs>
                <w:tab w:val="center" w:pos="4393"/>
              </w:tabs>
              <w:jc w:val="center"/>
              <w:cnfStyle w:val="100000000000"/>
              <w:rPr>
                <w:rFonts w:asciiTheme="majorBidi" w:hAnsiTheme="majorBidi" w:cstheme="majorBidi"/>
                <w:b w:val="0"/>
                <w:bCs w:val="0"/>
                <w:color w:val="000000"/>
                <w:sz w:val="24"/>
                <w:szCs w:val="24"/>
                <w:lang w:bidi="ar-IQ"/>
              </w:rPr>
            </w:pPr>
            <w:r w:rsidRPr="00050510">
              <w:rPr>
                <w:rFonts w:asciiTheme="majorBidi" w:hAnsiTheme="majorBidi" w:cstheme="majorBidi"/>
                <w:b w:val="0"/>
                <w:bCs w:val="0"/>
                <w:color w:val="000000"/>
                <w:sz w:val="24"/>
                <w:szCs w:val="24"/>
                <w:rtl/>
                <w:lang w:bidi="ar-IQ"/>
              </w:rPr>
              <w:t>خلايا الدم البيض</w:t>
            </w:r>
          </w:p>
        </w:tc>
        <w:tc>
          <w:tcPr>
            <w:tcW w:w="3544" w:type="dxa"/>
            <w:shd w:val="clear" w:color="auto" w:fill="auto"/>
            <w:hideMark/>
          </w:tcPr>
          <w:p w:rsidR="00A8380A" w:rsidRPr="00050510" w:rsidRDefault="00A8380A" w:rsidP="00050510">
            <w:pPr>
              <w:tabs>
                <w:tab w:val="center" w:pos="4393"/>
              </w:tabs>
              <w:jc w:val="center"/>
              <w:cnfStyle w:val="100000000000"/>
              <w:rPr>
                <w:rFonts w:asciiTheme="majorBidi" w:hAnsiTheme="majorBidi" w:cstheme="majorBidi"/>
                <w:b w:val="0"/>
                <w:bCs w:val="0"/>
                <w:color w:val="000000"/>
                <w:sz w:val="24"/>
                <w:szCs w:val="24"/>
              </w:rPr>
            </w:pPr>
            <w:r w:rsidRPr="00050510">
              <w:rPr>
                <w:rFonts w:asciiTheme="majorBidi" w:hAnsiTheme="majorBidi" w:cstheme="majorBidi"/>
                <w:b w:val="0"/>
                <w:bCs w:val="0"/>
                <w:color w:val="000000"/>
                <w:sz w:val="24"/>
                <w:szCs w:val="24"/>
                <w:rtl/>
              </w:rPr>
              <w:t>كريات الدم الحمر</w:t>
            </w:r>
          </w:p>
        </w:tc>
      </w:tr>
      <w:tr w:rsidR="00A8380A" w:rsidRPr="00050510" w:rsidTr="00050510">
        <w:trPr>
          <w:cnfStyle w:val="000000100000"/>
          <w:trHeight w:val="614"/>
          <w:jc w:val="center"/>
        </w:trPr>
        <w:tc>
          <w:tcPr>
            <w:cnfStyle w:val="001000000000"/>
            <w:tcW w:w="2382" w:type="dxa"/>
            <w:shd w:val="clear" w:color="auto" w:fill="auto"/>
            <w:hideMark/>
          </w:tcPr>
          <w:p w:rsidR="00A8380A" w:rsidRPr="00050510" w:rsidRDefault="00A8380A" w:rsidP="00050510">
            <w:pPr>
              <w:tabs>
                <w:tab w:val="center" w:pos="4393"/>
              </w:tabs>
              <w:jc w:val="center"/>
              <w:rPr>
                <w:rFonts w:asciiTheme="majorBidi" w:hAnsiTheme="majorBidi" w:cstheme="majorBidi"/>
                <w:b w:val="0"/>
                <w:bCs w:val="0"/>
                <w:color w:val="000000"/>
                <w:sz w:val="24"/>
                <w:szCs w:val="24"/>
              </w:rPr>
            </w:pPr>
            <w:r w:rsidRPr="00050510">
              <w:rPr>
                <w:rFonts w:asciiTheme="majorBidi" w:hAnsiTheme="majorBidi" w:cstheme="majorBidi"/>
                <w:b w:val="0"/>
                <w:bCs w:val="0"/>
                <w:color w:val="000000"/>
                <w:sz w:val="24"/>
                <w:szCs w:val="24"/>
                <w:rtl/>
                <w:lang w:val="en-GB"/>
              </w:rPr>
              <w:t>الفئة الأولى</w:t>
            </w:r>
            <w:r w:rsidRPr="00050510">
              <w:rPr>
                <w:rFonts w:asciiTheme="majorBidi" w:hAnsiTheme="majorBidi" w:cstheme="majorBidi"/>
                <w:b w:val="0"/>
                <w:bCs w:val="0"/>
                <w:color w:val="000000"/>
                <w:sz w:val="24"/>
                <w:szCs w:val="24"/>
                <w:lang w:val="en-GB"/>
              </w:rPr>
              <w:t xml:space="preserve"> X </w:t>
            </w:r>
            <w:r w:rsidRPr="00050510">
              <w:rPr>
                <w:rFonts w:asciiTheme="majorBidi" w:hAnsiTheme="majorBidi" w:cstheme="majorBidi"/>
                <w:b w:val="0"/>
                <w:bCs w:val="0"/>
                <w:color w:val="000000"/>
                <w:sz w:val="24"/>
                <w:szCs w:val="24"/>
                <w:rtl/>
                <w:lang w:val="en-GB"/>
              </w:rPr>
              <w:t xml:space="preserve"> الفئة الثانية</w:t>
            </w:r>
          </w:p>
        </w:tc>
        <w:tc>
          <w:tcPr>
            <w:tcW w:w="3394" w:type="dxa"/>
            <w:shd w:val="clear" w:color="auto" w:fill="auto"/>
            <w:hideMark/>
          </w:tcPr>
          <w:p w:rsidR="00A8380A" w:rsidRPr="00050510" w:rsidRDefault="00A8380A" w:rsidP="00050510">
            <w:pPr>
              <w:jc w:val="center"/>
              <w:cnfStyle w:val="000000100000"/>
              <w:rPr>
                <w:rFonts w:asciiTheme="majorBidi" w:hAnsiTheme="majorBidi" w:cstheme="majorBidi"/>
                <w:color w:val="000000"/>
                <w:sz w:val="24"/>
                <w:szCs w:val="24"/>
                <w:rtl/>
                <w:lang w:bidi="ar-IQ"/>
              </w:rPr>
            </w:pPr>
            <w:r w:rsidRPr="00050510">
              <w:rPr>
                <w:rFonts w:asciiTheme="majorBidi" w:hAnsiTheme="majorBidi" w:cstheme="majorBidi"/>
                <w:color w:val="000000"/>
                <w:sz w:val="24"/>
                <w:szCs w:val="24"/>
              </w:rPr>
              <w:t xml:space="preserve">Mean </w:t>
            </w:r>
            <w:r w:rsidRPr="00050510">
              <w:rPr>
                <w:rFonts w:asciiTheme="majorBidi" w:hAnsiTheme="majorBidi" w:cstheme="majorBidi"/>
                <w:color w:val="000000"/>
                <w:sz w:val="24"/>
                <w:szCs w:val="24"/>
                <w:lang w:val="en-GB"/>
              </w:rPr>
              <w:t>Difference =  3.450*</w:t>
            </w:r>
          </w:p>
          <w:p w:rsidR="00A8380A" w:rsidRPr="00050510" w:rsidRDefault="00A8380A" w:rsidP="00050510">
            <w:pPr>
              <w:jc w:val="center"/>
              <w:cnfStyle w:val="000000100000"/>
              <w:rPr>
                <w:rFonts w:asciiTheme="majorBidi" w:hAnsiTheme="majorBidi" w:cstheme="majorBidi"/>
                <w:color w:val="000000"/>
                <w:sz w:val="24"/>
                <w:szCs w:val="24"/>
                <w:rtl/>
                <w:lang w:val="en-GB"/>
              </w:rPr>
            </w:pPr>
            <w:r w:rsidRPr="00050510">
              <w:rPr>
                <w:rFonts w:asciiTheme="majorBidi" w:hAnsiTheme="majorBidi" w:cstheme="majorBidi"/>
                <w:color w:val="000000"/>
                <w:sz w:val="24"/>
                <w:szCs w:val="24"/>
                <w:lang w:val="en-GB"/>
              </w:rPr>
              <w:t>Std. Error = 0.914</w:t>
            </w:r>
          </w:p>
          <w:p w:rsidR="00A8380A" w:rsidRPr="00050510" w:rsidRDefault="00A8380A" w:rsidP="00050510">
            <w:pPr>
              <w:tabs>
                <w:tab w:val="center" w:pos="4393"/>
              </w:tabs>
              <w:jc w:val="center"/>
              <w:cnfStyle w:val="000000100000"/>
              <w:rPr>
                <w:rFonts w:asciiTheme="majorBidi" w:hAnsiTheme="majorBidi" w:cstheme="majorBidi"/>
                <w:color w:val="000000"/>
                <w:sz w:val="24"/>
                <w:szCs w:val="24"/>
                <w:lang w:bidi="ar-IQ"/>
              </w:rPr>
            </w:pPr>
            <w:r w:rsidRPr="00050510">
              <w:rPr>
                <w:rFonts w:asciiTheme="majorBidi" w:hAnsiTheme="majorBidi" w:cstheme="majorBidi"/>
                <w:color w:val="000000"/>
                <w:sz w:val="24"/>
                <w:szCs w:val="24"/>
              </w:rPr>
              <w:t>Sig = 0.000</w:t>
            </w:r>
          </w:p>
        </w:tc>
        <w:tc>
          <w:tcPr>
            <w:tcW w:w="3544" w:type="dxa"/>
            <w:shd w:val="clear" w:color="auto" w:fill="auto"/>
            <w:hideMark/>
          </w:tcPr>
          <w:p w:rsidR="00A8380A" w:rsidRPr="00050510" w:rsidRDefault="00A8380A" w:rsidP="00050510">
            <w:pPr>
              <w:jc w:val="center"/>
              <w:cnfStyle w:val="000000100000"/>
              <w:rPr>
                <w:rFonts w:asciiTheme="majorBidi" w:eastAsia="Times New Roman" w:hAnsiTheme="majorBidi" w:cstheme="majorBidi"/>
                <w:color w:val="000000"/>
                <w:sz w:val="24"/>
                <w:szCs w:val="24"/>
                <w:rtl/>
              </w:rPr>
            </w:pPr>
            <w:r w:rsidRPr="00050510">
              <w:rPr>
                <w:rFonts w:asciiTheme="majorBidi" w:hAnsiTheme="majorBidi" w:cstheme="majorBidi"/>
                <w:color w:val="000000"/>
                <w:sz w:val="24"/>
                <w:szCs w:val="24"/>
                <w:lang w:val="en-GB"/>
              </w:rPr>
              <w:t>Mean Difference=0.689*</w:t>
            </w:r>
          </w:p>
          <w:p w:rsidR="00A8380A" w:rsidRPr="00050510" w:rsidRDefault="00A8380A" w:rsidP="00050510">
            <w:pPr>
              <w:jc w:val="center"/>
              <w:cnfStyle w:val="000000100000"/>
              <w:rPr>
                <w:rFonts w:asciiTheme="majorBidi" w:hAnsiTheme="majorBidi" w:cstheme="majorBidi"/>
                <w:color w:val="000000"/>
                <w:sz w:val="24"/>
                <w:szCs w:val="24"/>
                <w:lang w:val="en-GB"/>
              </w:rPr>
            </w:pPr>
            <w:r w:rsidRPr="00050510">
              <w:rPr>
                <w:rFonts w:asciiTheme="majorBidi" w:hAnsiTheme="majorBidi" w:cstheme="majorBidi"/>
                <w:color w:val="000000"/>
                <w:sz w:val="24"/>
                <w:szCs w:val="24"/>
                <w:lang w:val="en-GB"/>
              </w:rPr>
              <w:t>Std. Error = 0.229</w:t>
            </w:r>
          </w:p>
          <w:p w:rsidR="00A8380A" w:rsidRPr="00050510" w:rsidRDefault="00A8380A" w:rsidP="00050510">
            <w:pPr>
              <w:tabs>
                <w:tab w:val="center" w:pos="4393"/>
              </w:tabs>
              <w:jc w:val="center"/>
              <w:cnfStyle w:val="000000100000"/>
              <w:rPr>
                <w:rFonts w:asciiTheme="majorBidi" w:hAnsiTheme="majorBidi" w:cstheme="majorBidi"/>
                <w:color w:val="000000"/>
                <w:sz w:val="24"/>
                <w:szCs w:val="24"/>
                <w:lang w:bidi="ar-IQ"/>
              </w:rPr>
            </w:pPr>
            <w:r w:rsidRPr="00050510">
              <w:rPr>
                <w:rFonts w:asciiTheme="majorBidi" w:hAnsiTheme="majorBidi" w:cstheme="majorBidi"/>
                <w:color w:val="000000"/>
                <w:sz w:val="24"/>
                <w:szCs w:val="24"/>
              </w:rPr>
              <w:t>Sig=0.004</w:t>
            </w:r>
          </w:p>
        </w:tc>
      </w:tr>
      <w:tr w:rsidR="00A8380A" w:rsidRPr="00050510" w:rsidTr="00050510">
        <w:trPr>
          <w:trHeight w:val="60"/>
          <w:jc w:val="center"/>
        </w:trPr>
        <w:tc>
          <w:tcPr>
            <w:cnfStyle w:val="001000000000"/>
            <w:tcW w:w="2382" w:type="dxa"/>
            <w:shd w:val="clear" w:color="auto" w:fill="auto"/>
            <w:hideMark/>
          </w:tcPr>
          <w:p w:rsidR="00A8380A" w:rsidRPr="00050510" w:rsidRDefault="00A8380A" w:rsidP="00050510">
            <w:pPr>
              <w:tabs>
                <w:tab w:val="center" w:pos="4393"/>
              </w:tabs>
              <w:jc w:val="center"/>
              <w:rPr>
                <w:rFonts w:asciiTheme="majorBidi" w:hAnsiTheme="majorBidi" w:cstheme="majorBidi"/>
                <w:b w:val="0"/>
                <w:bCs w:val="0"/>
                <w:color w:val="000000"/>
                <w:sz w:val="24"/>
                <w:szCs w:val="24"/>
              </w:rPr>
            </w:pPr>
            <w:r w:rsidRPr="00050510">
              <w:rPr>
                <w:rFonts w:asciiTheme="majorBidi" w:hAnsiTheme="majorBidi" w:cstheme="majorBidi"/>
                <w:b w:val="0"/>
                <w:bCs w:val="0"/>
                <w:color w:val="000000"/>
                <w:sz w:val="24"/>
                <w:szCs w:val="24"/>
                <w:rtl/>
                <w:lang w:val="en-GB"/>
              </w:rPr>
              <w:t>الفئة الأولى</w:t>
            </w:r>
            <w:r w:rsidRPr="00050510">
              <w:rPr>
                <w:rFonts w:asciiTheme="majorBidi" w:hAnsiTheme="majorBidi" w:cstheme="majorBidi"/>
                <w:b w:val="0"/>
                <w:bCs w:val="0"/>
                <w:color w:val="000000"/>
                <w:sz w:val="24"/>
                <w:szCs w:val="24"/>
                <w:lang w:val="en-GB"/>
              </w:rPr>
              <w:t xml:space="preserve"> X </w:t>
            </w:r>
            <w:r w:rsidRPr="00050510">
              <w:rPr>
                <w:rFonts w:asciiTheme="majorBidi" w:hAnsiTheme="majorBidi" w:cstheme="majorBidi"/>
                <w:b w:val="0"/>
                <w:bCs w:val="0"/>
                <w:color w:val="000000"/>
                <w:sz w:val="24"/>
                <w:szCs w:val="24"/>
                <w:rtl/>
                <w:lang w:val="en-GB"/>
              </w:rPr>
              <w:t xml:space="preserve"> الفئة الثالثة</w:t>
            </w:r>
          </w:p>
        </w:tc>
        <w:tc>
          <w:tcPr>
            <w:tcW w:w="3394" w:type="dxa"/>
            <w:shd w:val="clear" w:color="auto" w:fill="auto"/>
            <w:hideMark/>
          </w:tcPr>
          <w:p w:rsidR="00A8380A" w:rsidRPr="00050510" w:rsidRDefault="00A8380A" w:rsidP="00050510">
            <w:pPr>
              <w:jc w:val="center"/>
              <w:cnfStyle w:val="000000000000"/>
              <w:rPr>
                <w:rFonts w:asciiTheme="majorBidi" w:hAnsiTheme="majorBidi" w:cstheme="majorBidi"/>
                <w:color w:val="000000"/>
                <w:sz w:val="24"/>
                <w:szCs w:val="24"/>
                <w:rtl/>
                <w:lang w:bidi="ar-IQ"/>
              </w:rPr>
            </w:pPr>
            <w:r w:rsidRPr="00050510">
              <w:rPr>
                <w:rFonts w:asciiTheme="majorBidi" w:hAnsiTheme="majorBidi" w:cstheme="majorBidi"/>
                <w:color w:val="000000"/>
                <w:sz w:val="24"/>
                <w:szCs w:val="24"/>
                <w:lang w:val="en-GB"/>
              </w:rPr>
              <w:t>Mean Difference=1.634</w:t>
            </w:r>
          </w:p>
          <w:p w:rsidR="00A8380A" w:rsidRPr="00050510" w:rsidRDefault="00A8380A" w:rsidP="00050510">
            <w:pPr>
              <w:jc w:val="center"/>
              <w:cnfStyle w:val="000000000000"/>
              <w:rPr>
                <w:rFonts w:asciiTheme="majorBidi" w:hAnsiTheme="majorBidi" w:cstheme="majorBidi"/>
                <w:color w:val="000000"/>
                <w:sz w:val="24"/>
                <w:szCs w:val="24"/>
                <w:rtl/>
                <w:lang w:val="en-GB"/>
              </w:rPr>
            </w:pPr>
            <w:r w:rsidRPr="00050510">
              <w:rPr>
                <w:rFonts w:asciiTheme="majorBidi" w:hAnsiTheme="majorBidi" w:cstheme="majorBidi"/>
                <w:color w:val="000000"/>
                <w:sz w:val="24"/>
                <w:szCs w:val="24"/>
                <w:lang w:val="en-GB"/>
              </w:rPr>
              <w:t>Std. Error= 0.884</w:t>
            </w:r>
          </w:p>
          <w:p w:rsidR="00A8380A" w:rsidRPr="00050510" w:rsidRDefault="00A8380A" w:rsidP="00050510">
            <w:pPr>
              <w:tabs>
                <w:tab w:val="center" w:pos="4393"/>
              </w:tabs>
              <w:jc w:val="center"/>
              <w:cnfStyle w:val="000000000000"/>
              <w:rPr>
                <w:rFonts w:asciiTheme="majorBidi" w:hAnsiTheme="majorBidi" w:cstheme="majorBidi"/>
                <w:color w:val="000000"/>
                <w:sz w:val="24"/>
                <w:szCs w:val="24"/>
                <w:lang w:bidi="ar-IQ"/>
              </w:rPr>
            </w:pPr>
            <w:r w:rsidRPr="00050510">
              <w:rPr>
                <w:rFonts w:asciiTheme="majorBidi" w:hAnsiTheme="majorBidi" w:cstheme="majorBidi"/>
                <w:color w:val="000000"/>
                <w:sz w:val="24"/>
                <w:szCs w:val="24"/>
              </w:rPr>
              <w:t>Sig = 0.069</w:t>
            </w:r>
          </w:p>
        </w:tc>
        <w:tc>
          <w:tcPr>
            <w:tcW w:w="3544" w:type="dxa"/>
            <w:shd w:val="clear" w:color="auto" w:fill="auto"/>
            <w:hideMark/>
          </w:tcPr>
          <w:p w:rsidR="00A8380A" w:rsidRPr="00050510" w:rsidRDefault="00A8380A" w:rsidP="00050510">
            <w:pPr>
              <w:jc w:val="center"/>
              <w:cnfStyle w:val="000000000000"/>
              <w:rPr>
                <w:rFonts w:asciiTheme="majorBidi" w:eastAsia="Times New Roman" w:hAnsiTheme="majorBidi" w:cstheme="majorBidi"/>
                <w:color w:val="000000"/>
                <w:sz w:val="24"/>
                <w:szCs w:val="24"/>
                <w:rtl/>
                <w:lang w:val="en-GB"/>
              </w:rPr>
            </w:pPr>
            <w:r w:rsidRPr="00050510">
              <w:rPr>
                <w:rFonts w:asciiTheme="majorBidi" w:hAnsiTheme="majorBidi" w:cstheme="majorBidi"/>
                <w:color w:val="000000"/>
                <w:sz w:val="24"/>
                <w:szCs w:val="24"/>
                <w:lang w:val="en-GB"/>
              </w:rPr>
              <w:t>Mean Difference=0.226</w:t>
            </w:r>
          </w:p>
          <w:p w:rsidR="00A8380A" w:rsidRPr="00050510" w:rsidRDefault="00A8380A" w:rsidP="00050510">
            <w:pPr>
              <w:jc w:val="center"/>
              <w:cnfStyle w:val="000000000000"/>
              <w:rPr>
                <w:rFonts w:asciiTheme="majorBidi" w:hAnsiTheme="majorBidi" w:cstheme="majorBidi"/>
                <w:color w:val="000000"/>
                <w:sz w:val="24"/>
                <w:szCs w:val="24"/>
                <w:rtl/>
                <w:lang w:val="en-GB"/>
              </w:rPr>
            </w:pPr>
            <w:r w:rsidRPr="00050510">
              <w:rPr>
                <w:rFonts w:asciiTheme="majorBidi" w:hAnsiTheme="majorBidi" w:cstheme="majorBidi"/>
                <w:color w:val="000000"/>
                <w:sz w:val="24"/>
                <w:szCs w:val="24"/>
                <w:lang w:val="en-GB"/>
              </w:rPr>
              <w:t>Std. Error = 0.222</w:t>
            </w:r>
          </w:p>
          <w:p w:rsidR="00A8380A" w:rsidRPr="00050510" w:rsidRDefault="00A8380A" w:rsidP="00050510">
            <w:pPr>
              <w:tabs>
                <w:tab w:val="center" w:pos="4393"/>
              </w:tabs>
              <w:jc w:val="center"/>
              <w:cnfStyle w:val="000000000000"/>
              <w:rPr>
                <w:rFonts w:asciiTheme="majorBidi" w:hAnsiTheme="majorBidi" w:cstheme="majorBidi"/>
                <w:color w:val="000000"/>
                <w:sz w:val="24"/>
                <w:szCs w:val="24"/>
                <w:lang w:bidi="ar-IQ"/>
              </w:rPr>
            </w:pPr>
            <w:r w:rsidRPr="00050510">
              <w:rPr>
                <w:rFonts w:asciiTheme="majorBidi" w:hAnsiTheme="majorBidi" w:cstheme="majorBidi"/>
                <w:color w:val="000000"/>
                <w:sz w:val="24"/>
                <w:szCs w:val="24"/>
              </w:rPr>
              <w:t>Sig = 0.312</w:t>
            </w:r>
          </w:p>
        </w:tc>
      </w:tr>
      <w:tr w:rsidR="00A8380A" w:rsidRPr="00050510" w:rsidTr="00050510">
        <w:trPr>
          <w:cnfStyle w:val="000000100000"/>
          <w:trHeight w:val="481"/>
          <w:jc w:val="center"/>
        </w:trPr>
        <w:tc>
          <w:tcPr>
            <w:cnfStyle w:val="001000000000"/>
            <w:tcW w:w="2382" w:type="dxa"/>
            <w:shd w:val="clear" w:color="auto" w:fill="auto"/>
            <w:hideMark/>
          </w:tcPr>
          <w:p w:rsidR="00A8380A" w:rsidRPr="00050510" w:rsidRDefault="00A8380A" w:rsidP="00050510">
            <w:pPr>
              <w:tabs>
                <w:tab w:val="center" w:pos="4393"/>
              </w:tabs>
              <w:jc w:val="center"/>
              <w:rPr>
                <w:rFonts w:asciiTheme="majorBidi" w:hAnsiTheme="majorBidi" w:cstheme="majorBidi"/>
                <w:b w:val="0"/>
                <w:bCs w:val="0"/>
                <w:color w:val="000000"/>
                <w:sz w:val="24"/>
                <w:szCs w:val="24"/>
              </w:rPr>
            </w:pPr>
            <w:r w:rsidRPr="00050510">
              <w:rPr>
                <w:rFonts w:asciiTheme="majorBidi" w:hAnsiTheme="majorBidi" w:cstheme="majorBidi"/>
                <w:b w:val="0"/>
                <w:bCs w:val="0"/>
                <w:color w:val="000000"/>
                <w:sz w:val="24"/>
                <w:szCs w:val="24"/>
                <w:rtl/>
                <w:lang w:val="en-GB"/>
              </w:rPr>
              <w:t>الفئة الثانية</w:t>
            </w:r>
            <w:r w:rsidRPr="00050510">
              <w:rPr>
                <w:rFonts w:asciiTheme="majorBidi" w:hAnsiTheme="majorBidi" w:cstheme="majorBidi"/>
                <w:b w:val="0"/>
                <w:bCs w:val="0"/>
                <w:color w:val="000000"/>
                <w:sz w:val="24"/>
                <w:szCs w:val="24"/>
                <w:lang w:val="en-GB"/>
              </w:rPr>
              <w:t xml:space="preserve"> X </w:t>
            </w:r>
            <w:r w:rsidRPr="00050510">
              <w:rPr>
                <w:rFonts w:asciiTheme="majorBidi" w:hAnsiTheme="majorBidi" w:cstheme="majorBidi"/>
                <w:b w:val="0"/>
                <w:bCs w:val="0"/>
                <w:color w:val="000000"/>
                <w:sz w:val="24"/>
                <w:szCs w:val="24"/>
                <w:rtl/>
                <w:lang w:val="en-GB"/>
              </w:rPr>
              <w:t xml:space="preserve">  الفئة الث</w:t>
            </w:r>
            <w:r w:rsidRPr="00050510">
              <w:rPr>
                <w:rFonts w:asciiTheme="majorBidi" w:hAnsiTheme="majorBidi" w:cstheme="majorBidi"/>
                <w:b w:val="0"/>
                <w:bCs w:val="0"/>
                <w:color w:val="000000"/>
                <w:sz w:val="24"/>
                <w:szCs w:val="24"/>
                <w:rtl/>
              </w:rPr>
              <w:t>الث</w:t>
            </w:r>
            <w:r w:rsidRPr="00050510">
              <w:rPr>
                <w:rFonts w:asciiTheme="majorBidi" w:hAnsiTheme="majorBidi" w:cstheme="majorBidi"/>
                <w:b w:val="0"/>
                <w:bCs w:val="0"/>
                <w:color w:val="000000"/>
                <w:sz w:val="24"/>
                <w:szCs w:val="24"/>
                <w:rtl/>
                <w:lang w:val="en-GB"/>
              </w:rPr>
              <w:t>ة</w:t>
            </w:r>
          </w:p>
        </w:tc>
        <w:tc>
          <w:tcPr>
            <w:tcW w:w="3394" w:type="dxa"/>
            <w:shd w:val="clear" w:color="auto" w:fill="auto"/>
            <w:hideMark/>
          </w:tcPr>
          <w:p w:rsidR="00A8380A" w:rsidRPr="00050510" w:rsidRDefault="00A8380A" w:rsidP="00050510">
            <w:pPr>
              <w:jc w:val="center"/>
              <w:cnfStyle w:val="000000100000"/>
              <w:rPr>
                <w:rFonts w:asciiTheme="majorBidi" w:eastAsia="Times New Roman" w:hAnsiTheme="majorBidi" w:cstheme="majorBidi"/>
                <w:color w:val="000000"/>
                <w:sz w:val="24"/>
                <w:szCs w:val="24"/>
                <w:rtl/>
                <w:lang w:val="en-GB"/>
              </w:rPr>
            </w:pPr>
            <w:r w:rsidRPr="00050510">
              <w:rPr>
                <w:rFonts w:asciiTheme="majorBidi" w:hAnsiTheme="majorBidi" w:cstheme="majorBidi"/>
                <w:color w:val="000000"/>
                <w:sz w:val="24"/>
                <w:szCs w:val="24"/>
                <w:lang w:val="en-GB"/>
              </w:rPr>
              <w:t>Mean Difference = 1.815</w:t>
            </w:r>
          </w:p>
          <w:p w:rsidR="00A8380A" w:rsidRPr="00050510" w:rsidRDefault="00A8380A" w:rsidP="00050510">
            <w:pPr>
              <w:jc w:val="center"/>
              <w:cnfStyle w:val="000000100000"/>
              <w:rPr>
                <w:rFonts w:asciiTheme="majorBidi" w:hAnsiTheme="majorBidi" w:cstheme="majorBidi"/>
                <w:color w:val="000000"/>
                <w:sz w:val="24"/>
                <w:szCs w:val="24"/>
                <w:rtl/>
                <w:lang w:val="en-GB"/>
              </w:rPr>
            </w:pPr>
            <w:r w:rsidRPr="00050510">
              <w:rPr>
                <w:rFonts w:asciiTheme="majorBidi" w:hAnsiTheme="majorBidi" w:cstheme="majorBidi"/>
                <w:color w:val="000000"/>
                <w:sz w:val="24"/>
                <w:szCs w:val="24"/>
                <w:lang w:val="en-GB"/>
              </w:rPr>
              <w:t>Std. Error = 0.930</w:t>
            </w:r>
          </w:p>
          <w:p w:rsidR="00A8380A" w:rsidRPr="00050510" w:rsidRDefault="00A8380A" w:rsidP="00050510">
            <w:pPr>
              <w:tabs>
                <w:tab w:val="center" w:pos="4393"/>
              </w:tabs>
              <w:jc w:val="center"/>
              <w:cnfStyle w:val="000000100000"/>
              <w:rPr>
                <w:rFonts w:asciiTheme="majorBidi" w:hAnsiTheme="majorBidi" w:cstheme="majorBidi"/>
                <w:color w:val="000000"/>
                <w:sz w:val="24"/>
                <w:szCs w:val="24"/>
              </w:rPr>
            </w:pPr>
            <w:r w:rsidRPr="00050510">
              <w:rPr>
                <w:rFonts w:asciiTheme="majorBidi" w:hAnsiTheme="majorBidi" w:cstheme="majorBidi"/>
                <w:color w:val="000000"/>
                <w:sz w:val="24"/>
                <w:szCs w:val="24"/>
              </w:rPr>
              <w:t>Sig = 0.55</w:t>
            </w:r>
          </w:p>
        </w:tc>
        <w:tc>
          <w:tcPr>
            <w:tcW w:w="3544" w:type="dxa"/>
            <w:shd w:val="clear" w:color="auto" w:fill="auto"/>
            <w:hideMark/>
          </w:tcPr>
          <w:p w:rsidR="00A8380A" w:rsidRPr="00050510" w:rsidRDefault="00A8380A" w:rsidP="00050510">
            <w:pPr>
              <w:jc w:val="center"/>
              <w:cnfStyle w:val="000000100000"/>
              <w:rPr>
                <w:rFonts w:asciiTheme="majorBidi" w:hAnsiTheme="majorBidi" w:cstheme="majorBidi"/>
                <w:color w:val="000000"/>
                <w:sz w:val="24"/>
                <w:szCs w:val="24"/>
                <w:rtl/>
                <w:lang w:val="en-GB" w:bidi="ar-IQ"/>
              </w:rPr>
            </w:pPr>
            <w:r w:rsidRPr="00050510">
              <w:rPr>
                <w:rFonts w:asciiTheme="majorBidi" w:hAnsiTheme="majorBidi" w:cstheme="majorBidi"/>
                <w:color w:val="000000"/>
                <w:sz w:val="24"/>
                <w:szCs w:val="24"/>
              </w:rPr>
              <w:t xml:space="preserve">Mean </w:t>
            </w:r>
            <w:r w:rsidRPr="00050510">
              <w:rPr>
                <w:rFonts w:asciiTheme="majorBidi" w:hAnsiTheme="majorBidi" w:cstheme="majorBidi"/>
                <w:color w:val="000000"/>
                <w:sz w:val="24"/>
                <w:szCs w:val="24"/>
                <w:lang w:val="en-GB"/>
              </w:rPr>
              <w:t>Difference =  0.463*</w:t>
            </w:r>
          </w:p>
          <w:p w:rsidR="00A8380A" w:rsidRPr="00050510" w:rsidRDefault="00A8380A" w:rsidP="00050510">
            <w:pPr>
              <w:jc w:val="center"/>
              <w:cnfStyle w:val="000000100000"/>
              <w:rPr>
                <w:rFonts w:asciiTheme="majorBidi" w:hAnsiTheme="majorBidi" w:cstheme="majorBidi"/>
                <w:color w:val="000000"/>
                <w:sz w:val="24"/>
                <w:szCs w:val="24"/>
                <w:rtl/>
                <w:lang w:val="en-GB"/>
              </w:rPr>
            </w:pPr>
            <w:r w:rsidRPr="00050510">
              <w:rPr>
                <w:rFonts w:asciiTheme="majorBidi" w:hAnsiTheme="majorBidi" w:cstheme="majorBidi"/>
                <w:color w:val="000000"/>
                <w:sz w:val="24"/>
                <w:szCs w:val="24"/>
                <w:lang w:val="en-GB"/>
              </w:rPr>
              <w:t>Std. Error = 0.233</w:t>
            </w:r>
          </w:p>
          <w:p w:rsidR="00A8380A" w:rsidRPr="00050510" w:rsidRDefault="00A8380A" w:rsidP="00050510">
            <w:pPr>
              <w:tabs>
                <w:tab w:val="center" w:pos="4393"/>
              </w:tabs>
              <w:jc w:val="center"/>
              <w:cnfStyle w:val="000000100000"/>
              <w:rPr>
                <w:rFonts w:asciiTheme="majorBidi" w:hAnsiTheme="majorBidi" w:cstheme="majorBidi"/>
                <w:color w:val="000000"/>
                <w:sz w:val="24"/>
                <w:szCs w:val="24"/>
              </w:rPr>
            </w:pPr>
            <w:r w:rsidRPr="00050510">
              <w:rPr>
                <w:rFonts w:asciiTheme="majorBidi" w:hAnsiTheme="majorBidi" w:cstheme="majorBidi"/>
                <w:color w:val="000000"/>
                <w:sz w:val="24"/>
                <w:szCs w:val="24"/>
              </w:rPr>
              <w:t>Sig = 0.50</w:t>
            </w:r>
          </w:p>
        </w:tc>
      </w:tr>
    </w:tbl>
    <w:p w:rsidR="00CF40D1" w:rsidRDefault="00CF40D1" w:rsidP="00050510">
      <w:pPr>
        <w:spacing w:after="0" w:line="240" w:lineRule="auto"/>
        <w:jc w:val="both"/>
        <w:rPr>
          <w:rFonts w:asciiTheme="majorBidi" w:hAnsiTheme="majorBidi" w:cstheme="majorBidi"/>
          <w:color w:val="000000"/>
          <w:sz w:val="20"/>
          <w:szCs w:val="20"/>
          <w:rtl/>
          <w:lang w:bidi="ar-IQ"/>
        </w:rPr>
      </w:pPr>
    </w:p>
    <w:p w:rsidR="0046546C" w:rsidRDefault="0046546C" w:rsidP="00050510">
      <w:pPr>
        <w:spacing w:after="0" w:line="240" w:lineRule="auto"/>
        <w:jc w:val="both"/>
        <w:rPr>
          <w:rFonts w:asciiTheme="majorBidi" w:hAnsiTheme="majorBidi" w:cstheme="majorBidi"/>
          <w:color w:val="000000"/>
          <w:sz w:val="20"/>
          <w:szCs w:val="20"/>
          <w:rtl/>
          <w:lang w:bidi="ar-IQ"/>
        </w:rPr>
      </w:pPr>
    </w:p>
    <w:p w:rsidR="0046546C" w:rsidRPr="00CC3FA0" w:rsidRDefault="0046546C" w:rsidP="00050510">
      <w:pPr>
        <w:spacing w:after="0" w:line="240" w:lineRule="auto"/>
        <w:jc w:val="both"/>
        <w:rPr>
          <w:rFonts w:asciiTheme="majorBidi" w:hAnsiTheme="majorBidi" w:cstheme="majorBidi"/>
          <w:color w:val="000000"/>
          <w:sz w:val="20"/>
          <w:szCs w:val="20"/>
          <w:rtl/>
          <w:lang w:bidi="ar-IQ"/>
        </w:rPr>
      </w:pPr>
    </w:p>
    <w:p w:rsidR="00A8380A" w:rsidRPr="00050510" w:rsidRDefault="00A8380A" w:rsidP="00454F16">
      <w:pPr>
        <w:spacing w:after="0" w:line="240" w:lineRule="auto"/>
        <w:jc w:val="center"/>
        <w:rPr>
          <w:rFonts w:asciiTheme="majorBidi" w:hAnsiTheme="majorBidi" w:cstheme="majorBidi"/>
          <w:color w:val="000000"/>
          <w:sz w:val="24"/>
          <w:szCs w:val="24"/>
          <w:rtl/>
          <w:lang w:bidi="ar-IQ"/>
        </w:rPr>
      </w:pPr>
      <w:r w:rsidRPr="00050510">
        <w:rPr>
          <w:rFonts w:asciiTheme="majorBidi" w:hAnsiTheme="majorBidi" w:cstheme="majorBidi"/>
          <w:color w:val="000000"/>
          <w:sz w:val="24"/>
          <w:szCs w:val="24"/>
          <w:rtl/>
          <w:lang w:bidi="ar-IQ"/>
        </w:rPr>
        <w:t xml:space="preserve">جدول </w:t>
      </w:r>
      <w:r w:rsidRPr="00050510">
        <w:rPr>
          <w:rFonts w:asciiTheme="majorBidi" w:hAnsiTheme="majorBidi" w:cstheme="majorBidi"/>
          <w:color w:val="000000"/>
          <w:sz w:val="24"/>
          <w:szCs w:val="24"/>
          <w:lang w:bidi="ar-IQ"/>
        </w:rPr>
        <w:t>(4)</w:t>
      </w:r>
      <w:bookmarkStart w:id="95" w:name="OLE_LINK115"/>
      <w:bookmarkStart w:id="96" w:name="OLE_LINK116"/>
      <w:r w:rsidRPr="00050510">
        <w:rPr>
          <w:rFonts w:asciiTheme="majorBidi" w:hAnsiTheme="majorBidi" w:cstheme="majorBidi"/>
          <w:color w:val="000000"/>
          <w:sz w:val="24"/>
          <w:szCs w:val="24"/>
          <w:rtl/>
          <w:lang w:bidi="ar-IQ"/>
        </w:rPr>
        <w:t xml:space="preserve">: </w:t>
      </w:r>
      <w:r w:rsidRPr="00050510">
        <w:rPr>
          <w:rFonts w:asciiTheme="majorBidi" w:hAnsiTheme="majorBidi" w:cstheme="majorBidi"/>
          <w:color w:val="000000"/>
          <w:sz w:val="24"/>
          <w:szCs w:val="24"/>
          <w:rtl/>
          <w:lang w:val="en-GB"/>
        </w:rPr>
        <w:t>التغييرات في</w:t>
      </w:r>
      <w:r w:rsidRPr="00050510">
        <w:rPr>
          <w:rFonts w:asciiTheme="majorBidi" w:hAnsiTheme="majorBidi" w:cstheme="majorBidi"/>
          <w:color w:val="000000"/>
          <w:sz w:val="24"/>
          <w:szCs w:val="24"/>
          <w:rtl/>
          <w:lang w:val="en-GB" w:bidi="ar-IQ"/>
        </w:rPr>
        <w:t xml:space="preserve"> التعداد الكلي لصفائح الدم </w:t>
      </w:r>
      <w:r w:rsidRPr="00050510">
        <w:rPr>
          <w:rFonts w:asciiTheme="majorBidi" w:hAnsiTheme="majorBidi" w:cstheme="majorBidi"/>
          <w:color w:val="000000"/>
          <w:sz w:val="24"/>
          <w:szCs w:val="24"/>
          <w:rtl/>
          <w:lang w:val="en-GB"/>
        </w:rPr>
        <w:t>وتركيز خضاب الدم</w:t>
      </w:r>
      <w:r w:rsidRPr="00050510">
        <w:rPr>
          <w:rFonts w:asciiTheme="majorBidi" w:hAnsiTheme="majorBidi" w:cstheme="majorBidi"/>
          <w:color w:val="000000"/>
          <w:sz w:val="24"/>
          <w:szCs w:val="24"/>
          <w:rtl/>
          <w:lang w:val="en-GB" w:bidi="ar-IQ"/>
        </w:rPr>
        <w:t xml:space="preserve"> </w:t>
      </w:r>
      <w:r w:rsidRPr="00050510">
        <w:rPr>
          <w:rFonts w:asciiTheme="majorBidi" w:hAnsiTheme="majorBidi" w:cstheme="majorBidi"/>
          <w:color w:val="000000"/>
          <w:sz w:val="24"/>
          <w:szCs w:val="24"/>
          <w:rtl/>
          <w:lang w:val="en-GB"/>
        </w:rPr>
        <w:t>للنساء المجهضات مقارنة مع مجموعة السيطرة</w:t>
      </w:r>
    </w:p>
    <w:tbl>
      <w:tblPr>
        <w:tblStyle w:val="1-5"/>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580"/>
        <w:gridCol w:w="3239"/>
        <w:gridCol w:w="2503"/>
      </w:tblGrid>
      <w:tr w:rsidR="00A8380A" w:rsidRPr="00050510" w:rsidTr="00454F16">
        <w:trPr>
          <w:cnfStyle w:val="100000000000"/>
          <w:trHeight w:val="429"/>
          <w:jc w:val="center"/>
        </w:trPr>
        <w:tc>
          <w:tcPr>
            <w:cnfStyle w:val="001000000000"/>
            <w:tcW w:w="3580" w:type="dxa"/>
            <w:shd w:val="clear" w:color="auto" w:fill="auto"/>
            <w:hideMark/>
          </w:tcPr>
          <w:bookmarkEnd w:id="95"/>
          <w:bookmarkEnd w:id="96"/>
          <w:p w:rsidR="00A8380A" w:rsidRPr="00050510" w:rsidRDefault="00A8380A" w:rsidP="00454F16">
            <w:pPr>
              <w:jc w:val="center"/>
              <w:rPr>
                <w:rFonts w:asciiTheme="majorBidi" w:hAnsiTheme="majorBidi" w:cstheme="majorBidi"/>
                <w:b w:val="0"/>
                <w:bCs w:val="0"/>
                <w:color w:val="000000"/>
                <w:sz w:val="24"/>
                <w:szCs w:val="24"/>
                <w:lang w:val="en-GB"/>
              </w:rPr>
            </w:pPr>
            <w:r w:rsidRPr="00050510">
              <w:rPr>
                <w:rFonts w:asciiTheme="majorBidi" w:hAnsiTheme="majorBidi" w:cstheme="majorBidi"/>
                <w:b w:val="0"/>
                <w:bCs w:val="0"/>
                <w:color w:val="000000"/>
                <w:sz w:val="24"/>
                <w:szCs w:val="24"/>
                <w:rtl/>
                <w:lang w:val="en-GB"/>
              </w:rPr>
              <w:t>تركيز خضاب الدم</w:t>
            </w:r>
          </w:p>
          <w:p w:rsidR="00A8380A" w:rsidRPr="00050510" w:rsidRDefault="00A8380A" w:rsidP="00454F16">
            <w:pPr>
              <w:jc w:val="center"/>
              <w:rPr>
                <w:rFonts w:asciiTheme="majorBidi" w:hAnsiTheme="majorBidi" w:cstheme="majorBidi"/>
                <w:b w:val="0"/>
                <w:bCs w:val="0"/>
                <w:color w:val="000000"/>
                <w:sz w:val="24"/>
                <w:szCs w:val="24"/>
                <w:lang w:bidi="ar-IQ"/>
              </w:rPr>
            </w:pPr>
            <w:r w:rsidRPr="00050510">
              <w:rPr>
                <w:rFonts w:asciiTheme="majorBidi" w:hAnsiTheme="majorBidi" w:cstheme="majorBidi"/>
                <w:b w:val="0"/>
                <w:bCs w:val="0"/>
                <w:color w:val="000000"/>
                <w:sz w:val="24"/>
                <w:szCs w:val="24"/>
                <w:rtl/>
                <w:lang w:val="en-GB"/>
              </w:rPr>
              <w:t>(</w:t>
            </w:r>
            <w:bookmarkStart w:id="97" w:name="OLE_LINK154"/>
            <w:bookmarkStart w:id="98" w:name="OLE_LINK155"/>
            <w:r w:rsidRPr="00050510">
              <w:rPr>
                <w:rFonts w:asciiTheme="majorBidi" w:hAnsiTheme="majorBidi" w:cstheme="majorBidi"/>
                <w:b w:val="0"/>
                <w:bCs w:val="0"/>
                <w:color w:val="000000"/>
                <w:sz w:val="24"/>
                <w:szCs w:val="24"/>
                <w:rtl/>
                <w:lang w:val="en-GB"/>
              </w:rPr>
              <w:t xml:space="preserve">غرام </w:t>
            </w:r>
            <w:r w:rsidRPr="00050510">
              <w:rPr>
                <w:rFonts w:asciiTheme="majorBidi" w:hAnsiTheme="majorBidi" w:cstheme="majorBidi"/>
                <w:b w:val="0"/>
                <w:bCs w:val="0"/>
                <w:color w:val="000000"/>
                <w:sz w:val="24"/>
                <w:szCs w:val="24"/>
              </w:rPr>
              <w:t>/</w:t>
            </w:r>
            <w:r w:rsidRPr="00050510">
              <w:rPr>
                <w:rFonts w:asciiTheme="majorBidi" w:hAnsiTheme="majorBidi" w:cstheme="majorBidi"/>
                <w:b w:val="0"/>
                <w:bCs w:val="0"/>
                <w:color w:val="000000"/>
                <w:sz w:val="24"/>
                <w:szCs w:val="24"/>
                <w:rtl/>
                <w:lang w:bidi="ar-IQ"/>
              </w:rPr>
              <w:t xml:space="preserve"> ديسيلتر</w:t>
            </w:r>
            <w:bookmarkEnd w:id="97"/>
            <w:bookmarkEnd w:id="98"/>
            <w:r w:rsidRPr="00050510">
              <w:rPr>
                <w:rFonts w:asciiTheme="majorBidi" w:hAnsiTheme="majorBidi" w:cstheme="majorBidi"/>
                <w:b w:val="0"/>
                <w:bCs w:val="0"/>
                <w:color w:val="000000"/>
                <w:sz w:val="24"/>
                <w:szCs w:val="24"/>
                <w:rtl/>
                <w:lang w:bidi="ar-IQ"/>
              </w:rPr>
              <w:t>)</w:t>
            </w:r>
          </w:p>
        </w:tc>
        <w:tc>
          <w:tcPr>
            <w:cnfStyle w:val="000010000000"/>
            <w:tcW w:w="3239" w:type="dxa"/>
            <w:shd w:val="clear" w:color="auto" w:fill="auto"/>
            <w:hideMark/>
          </w:tcPr>
          <w:p w:rsidR="00A8380A" w:rsidRPr="00050510" w:rsidRDefault="00A8380A" w:rsidP="00454F16">
            <w:pPr>
              <w:jc w:val="center"/>
              <w:rPr>
                <w:rFonts w:asciiTheme="majorBidi" w:hAnsiTheme="majorBidi" w:cstheme="majorBidi"/>
                <w:b w:val="0"/>
                <w:bCs w:val="0"/>
                <w:color w:val="000000"/>
                <w:sz w:val="24"/>
                <w:szCs w:val="24"/>
                <w:lang w:val="en-GB"/>
              </w:rPr>
            </w:pPr>
            <w:r w:rsidRPr="00050510">
              <w:rPr>
                <w:rFonts w:asciiTheme="majorBidi" w:hAnsiTheme="majorBidi" w:cstheme="majorBidi"/>
                <w:b w:val="0"/>
                <w:bCs w:val="0"/>
                <w:color w:val="000000"/>
                <w:sz w:val="24"/>
                <w:szCs w:val="24"/>
                <w:rtl/>
                <w:lang w:val="en-GB"/>
              </w:rPr>
              <w:t>عدد الصفائح الدموية</w:t>
            </w:r>
          </w:p>
          <w:p w:rsidR="00A8380A" w:rsidRPr="00050510" w:rsidRDefault="00A8380A" w:rsidP="00454F16">
            <w:pPr>
              <w:jc w:val="center"/>
              <w:rPr>
                <w:rFonts w:asciiTheme="majorBidi" w:hAnsiTheme="majorBidi" w:cstheme="majorBidi"/>
                <w:b w:val="0"/>
                <w:bCs w:val="0"/>
                <w:color w:val="000000"/>
                <w:sz w:val="24"/>
                <w:szCs w:val="24"/>
                <w:rtl/>
                <w:lang w:bidi="ar-IQ"/>
              </w:rPr>
            </w:pPr>
            <w:r w:rsidRPr="00050510">
              <w:rPr>
                <w:rFonts w:asciiTheme="majorBidi" w:hAnsiTheme="majorBidi" w:cstheme="majorBidi"/>
                <w:b w:val="0"/>
                <w:bCs w:val="0"/>
                <w:color w:val="000000"/>
                <w:sz w:val="24"/>
                <w:szCs w:val="24"/>
                <w:rtl/>
                <w:lang w:val="en-GB"/>
              </w:rPr>
              <w:t>(</w:t>
            </w:r>
            <w:bookmarkStart w:id="99" w:name="OLE_LINK152"/>
            <w:bookmarkStart w:id="100" w:name="OLE_LINK153"/>
            <w:r w:rsidRPr="00050510">
              <w:rPr>
                <w:rFonts w:asciiTheme="majorBidi" w:hAnsiTheme="majorBidi" w:cstheme="majorBidi"/>
                <w:b w:val="0"/>
                <w:bCs w:val="0"/>
                <w:color w:val="000000"/>
                <w:sz w:val="24"/>
                <w:szCs w:val="24"/>
                <w:rtl/>
                <w:lang w:val="en-GB"/>
              </w:rPr>
              <w:t xml:space="preserve">خلية </w:t>
            </w:r>
            <w:r w:rsidRPr="00050510">
              <w:rPr>
                <w:rFonts w:asciiTheme="majorBidi" w:hAnsiTheme="majorBidi" w:cstheme="majorBidi"/>
                <w:b w:val="0"/>
                <w:bCs w:val="0"/>
                <w:color w:val="000000"/>
                <w:sz w:val="24"/>
                <w:szCs w:val="24"/>
              </w:rPr>
              <w:t>/</w:t>
            </w:r>
            <w:r w:rsidRPr="00050510">
              <w:rPr>
                <w:rFonts w:asciiTheme="majorBidi" w:hAnsiTheme="majorBidi" w:cstheme="majorBidi"/>
                <w:b w:val="0"/>
                <w:bCs w:val="0"/>
                <w:color w:val="000000"/>
                <w:sz w:val="24"/>
                <w:szCs w:val="24"/>
                <w:rtl/>
                <w:lang w:bidi="ar-IQ"/>
              </w:rPr>
              <w:t xml:space="preserve"> المليمتر المكعب</w:t>
            </w:r>
            <w:bookmarkEnd w:id="99"/>
            <w:bookmarkEnd w:id="100"/>
            <w:r w:rsidRPr="00050510">
              <w:rPr>
                <w:rFonts w:asciiTheme="majorBidi" w:hAnsiTheme="majorBidi" w:cstheme="majorBidi"/>
                <w:b w:val="0"/>
                <w:bCs w:val="0"/>
                <w:color w:val="000000"/>
                <w:sz w:val="24"/>
                <w:szCs w:val="24"/>
                <w:rtl/>
                <w:lang w:bidi="ar-IQ"/>
              </w:rPr>
              <w:t>)</w:t>
            </w:r>
          </w:p>
        </w:tc>
        <w:tc>
          <w:tcPr>
            <w:tcW w:w="2503" w:type="dxa"/>
            <w:vMerge w:val="restart"/>
            <w:shd w:val="clear" w:color="auto" w:fill="auto"/>
            <w:hideMark/>
          </w:tcPr>
          <w:p w:rsidR="00A8380A" w:rsidRPr="00050510" w:rsidRDefault="00A8380A" w:rsidP="00454F16">
            <w:pPr>
              <w:jc w:val="center"/>
              <w:cnfStyle w:val="100000000000"/>
              <w:rPr>
                <w:rFonts w:asciiTheme="majorBidi" w:hAnsiTheme="majorBidi" w:cstheme="majorBidi"/>
                <w:b w:val="0"/>
                <w:bCs w:val="0"/>
                <w:color w:val="000000"/>
                <w:sz w:val="24"/>
                <w:szCs w:val="24"/>
                <w:lang w:val="en-GB"/>
              </w:rPr>
            </w:pPr>
            <w:r w:rsidRPr="00050510">
              <w:rPr>
                <w:rFonts w:asciiTheme="majorBidi" w:hAnsiTheme="majorBidi" w:cstheme="majorBidi"/>
                <w:b w:val="0"/>
                <w:bCs w:val="0"/>
                <w:color w:val="000000"/>
                <w:sz w:val="24"/>
                <w:szCs w:val="24"/>
                <w:rtl/>
                <w:lang w:val="en-GB"/>
              </w:rPr>
              <w:t>النساء</w:t>
            </w:r>
          </w:p>
        </w:tc>
      </w:tr>
      <w:tr w:rsidR="00A8380A" w:rsidRPr="00050510" w:rsidTr="00454F16">
        <w:trPr>
          <w:cnfStyle w:val="000000100000"/>
          <w:trHeight w:val="60"/>
          <w:jc w:val="center"/>
        </w:trPr>
        <w:tc>
          <w:tcPr>
            <w:cnfStyle w:val="001000000000"/>
            <w:tcW w:w="3580" w:type="dxa"/>
            <w:shd w:val="clear" w:color="auto" w:fill="auto"/>
            <w:hideMark/>
          </w:tcPr>
          <w:p w:rsidR="00A8380A" w:rsidRPr="00050510" w:rsidRDefault="00A8380A" w:rsidP="00454F16">
            <w:pPr>
              <w:jc w:val="center"/>
              <w:rPr>
                <w:rFonts w:asciiTheme="majorBidi" w:hAnsiTheme="majorBidi" w:cstheme="majorBidi"/>
                <w:b w:val="0"/>
                <w:bCs w:val="0"/>
                <w:color w:val="000000"/>
                <w:sz w:val="24"/>
                <w:szCs w:val="24"/>
                <w:lang w:bidi="ar-IQ"/>
              </w:rPr>
            </w:pPr>
            <w:r w:rsidRPr="00050510">
              <w:rPr>
                <w:rFonts w:asciiTheme="majorBidi" w:hAnsiTheme="majorBidi" w:cstheme="majorBidi"/>
                <w:b w:val="0"/>
                <w:bCs w:val="0"/>
                <w:color w:val="000000"/>
                <w:sz w:val="24"/>
                <w:szCs w:val="24"/>
                <w:rtl/>
                <w:lang w:bidi="ar-IQ"/>
              </w:rPr>
              <w:t>المعدل±الخطأ المعياري</w:t>
            </w:r>
          </w:p>
        </w:tc>
        <w:tc>
          <w:tcPr>
            <w:cnfStyle w:val="000010000000"/>
            <w:tcW w:w="3239" w:type="dxa"/>
            <w:shd w:val="clear" w:color="auto" w:fill="auto"/>
            <w:hideMark/>
          </w:tcPr>
          <w:p w:rsidR="00A8380A" w:rsidRPr="00050510" w:rsidRDefault="00A8380A" w:rsidP="00454F16">
            <w:pPr>
              <w:jc w:val="center"/>
              <w:rPr>
                <w:rFonts w:asciiTheme="majorBidi" w:hAnsiTheme="majorBidi" w:cstheme="majorBidi"/>
                <w:color w:val="000000"/>
                <w:sz w:val="24"/>
                <w:szCs w:val="24"/>
              </w:rPr>
            </w:pPr>
            <w:r w:rsidRPr="00050510">
              <w:rPr>
                <w:rFonts w:asciiTheme="majorBidi" w:hAnsiTheme="majorBidi" w:cstheme="majorBidi"/>
                <w:color w:val="000000"/>
                <w:sz w:val="24"/>
                <w:szCs w:val="24"/>
                <w:rtl/>
              </w:rPr>
              <w:t>المعدل±الخطأ المعياري</w:t>
            </w:r>
          </w:p>
        </w:tc>
        <w:tc>
          <w:tcPr>
            <w:tcW w:w="2503" w:type="dxa"/>
            <w:vMerge/>
            <w:shd w:val="clear" w:color="auto" w:fill="auto"/>
            <w:hideMark/>
          </w:tcPr>
          <w:p w:rsidR="00A8380A" w:rsidRPr="00050510" w:rsidRDefault="00A8380A" w:rsidP="00454F16">
            <w:pPr>
              <w:bidi w:val="0"/>
              <w:jc w:val="center"/>
              <w:cnfStyle w:val="000000100000"/>
              <w:rPr>
                <w:rFonts w:asciiTheme="majorBidi" w:hAnsiTheme="majorBidi" w:cstheme="majorBidi"/>
                <w:color w:val="000000"/>
                <w:sz w:val="24"/>
                <w:szCs w:val="24"/>
                <w:lang w:val="en-GB"/>
              </w:rPr>
            </w:pPr>
          </w:p>
        </w:tc>
      </w:tr>
      <w:tr w:rsidR="00A8380A" w:rsidRPr="00050510" w:rsidTr="00454F16">
        <w:trPr>
          <w:trHeight w:val="60"/>
          <w:jc w:val="center"/>
        </w:trPr>
        <w:tc>
          <w:tcPr>
            <w:cnfStyle w:val="001000000000"/>
            <w:tcW w:w="3580" w:type="dxa"/>
            <w:shd w:val="clear" w:color="auto" w:fill="auto"/>
            <w:hideMark/>
          </w:tcPr>
          <w:p w:rsidR="00A8380A" w:rsidRPr="00050510" w:rsidRDefault="00A8380A" w:rsidP="00454F16">
            <w:pPr>
              <w:jc w:val="center"/>
              <w:rPr>
                <w:rFonts w:asciiTheme="majorBidi" w:eastAsia="Times New Roman" w:hAnsiTheme="majorBidi" w:cstheme="majorBidi"/>
                <w:b w:val="0"/>
                <w:bCs w:val="0"/>
                <w:color w:val="000000"/>
                <w:sz w:val="24"/>
                <w:szCs w:val="24"/>
                <w:lang w:bidi="ar-IQ"/>
              </w:rPr>
            </w:pPr>
            <w:bookmarkStart w:id="101" w:name="OLE_LINK335"/>
            <w:bookmarkStart w:id="102" w:name="OLE_LINK336"/>
            <w:r w:rsidRPr="00050510">
              <w:rPr>
                <w:rFonts w:asciiTheme="majorBidi" w:hAnsiTheme="majorBidi" w:cstheme="majorBidi"/>
                <w:b w:val="0"/>
                <w:bCs w:val="0"/>
                <w:color w:val="000000"/>
                <w:sz w:val="24"/>
                <w:szCs w:val="24"/>
              </w:rPr>
              <w:t>9.135 ±  0.202</w:t>
            </w:r>
            <w:bookmarkEnd w:id="101"/>
            <w:bookmarkEnd w:id="102"/>
            <w:r w:rsidRPr="00050510">
              <w:rPr>
                <w:rFonts w:asciiTheme="majorBidi" w:hAnsiTheme="majorBidi" w:cstheme="majorBidi"/>
                <w:b w:val="0"/>
                <w:bCs w:val="0"/>
                <w:color w:val="000000"/>
                <w:sz w:val="24"/>
                <w:szCs w:val="24"/>
              </w:rPr>
              <w:t xml:space="preserve"> *</w:t>
            </w:r>
          </w:p>
        </w:tc>
        <w:tc>
          <w:tcPr>
            <w:cnfStyle w:val="000010000000"/>
            <w:tcW w:w="3239" w:type="dxa"/>
            <w:shd w:val="clear" w:color="auto" w:fill="auto"/>
            <w:hideMark/>
          </w:tcPr>
          <w:p w:rsidR="00A8380A" w:rsidRPr="00050510" w:rsidRDefault="00A8380A" w:rsidP="00454F16">
            <w:pPr>
              <w:jc w:val="center"/>
              <w:rPr>
                <w:rFonts w:asciiTheme="majorBidi" w:eastAsia="Times New Roman" w:hAnsiTheme="majorBidi" w:cstheme="majorBidi"/>
                <w:color w:val="000000"/>
                <w:sz w:val="24"/>
                <w:szCs w:val="24"/>
                <w:lang w:bidi="ar-IQ"/>
              </w:rPr>
            </w:pPr>
            <w:bookmarkStart w:id="103" w:name="OLE_LINK331"/>
            <w:bookmarkStart w:id="104" w:name="OLE_LINK332"/>
            <w:r w:rsidRPr="00050510">
              <w:rPr>
                <w:rFonts w:asciiTheme="majorBidi" w:hAnsiTheme="majorBidi" w:cstheme="majorBidi"/>
                <w:color w:val="000000"/>
                <w:sz w:val="24"/>
                <w:szCs w:val="24"/>
              </w:rPr>
              <w:t>209.6</w:t>
            </w:r>
            <w:r w:rsidRPr="00050510">
              <w:rPr>
                <w:rFonts w:asciiTheme="majorBidi" w:hAnsiTheme="majorBidi" w:cstheme="majorBidi"/>
                <w:color w:val="000000"/>
                <w:sz w:val="24"/>
                <w:szCs w:val="24"/>
                <w:lang w:val="en-AU"/>
              </w:rPr>
              <w:t>694</w:t>
            </w:r>
            <w:r w:rsidRPr="00050510">
              <w:rPr>
                <w:rFonts w:asciiTheme="majorBidi" w:eastAsia="Times New Roman" w:hAnsiTheme="majorBidi" w:cstheme="majorBidi"/>
                <w:color w:val="000000"/>
                <w:sz w:val="24"/>
                <w:szCs w:val="24"/>
              </w:rPr>
              <w:t xml:space="preserve"> ± </w:t>
            </w:r>
            <w:r w:rsidRPr="00050510">
              <w:rPr>
                <w:rFonts w:asciiTheme="majorBidi" w:hAnsiTheme="majorBidi" w:cstheme="majorBidi"/>
                <w:color w:val="000000"/>
                <w:sz w:val="24"/>
                <w:szCs w:val="24"/>
              </w:rPr>
              <w:t>11.17</w:t>
            </w:r>
            <w:bookmarkEnd w:id="103"/>
            <w:bookmarkEnd w:id="104"/>
          </w:p>
        </w:tc>
        <w:tc>
          <w:tcPr>
            <w:tcW w:w="2503" w:type="dxa"/>
            <w:shd w:val="clear" w:color="auto" w:fill="auto"/>
            <w:hideMark/>
          </w:tcPr>
          <w:p w:rsidR="00A8380A" w:rsidRPr="00050510" w:rsidRDefault="00A8380A" w:rsidP="00454F16">
            <w:pPr>
              <w:jc w:val="center"/>
              <w:cnfStyle w:val="000000000000"/>
              <w:rPr>
                <w:rFonts w:asciiTheme="majorBidi" w:hAnsiTheme="majorBidi" w:cstheme="majorBidi"/>
                <w:color w:val="000000"/>
                <w:sz w:val="24"/>
                <w:szCs w:val="24"/>
                <w:rtl/>
                <w:lang w:val="en-GB" w:bidi="ar-IQ"/>
              </w:rPr>
            </w:pPr>
            <w:r w:rsidRPr="00050510">
              <w:rPr>
                <w:rFonts w:asciiTheme="majorBidi" w:hAnsiTheme="majorBidi" w:cstheme="majorBidi"/>
                <w:color w:val="000000"/>
                <w:sz w:val="24"/>
                <w:szCs w:val="24"/>
                <w:rtl/>
                <w:lang w:val="en-GB"/>
              </w:rPr>
              <w:t>الإجهاض</w:t>
            </w:r>
          </w:p>
        </w:tc>
      </w:tr>
      <w:tr w:rsidR="00A8380A" w:rsidRPr="00050510" w:rsidTr="00454F16">
        <w:trPr>
          <w:cnfStyle w:val="000000100000"/>
          <w:trHeight w:val="60"/>
          <w:jc w:val="center"/>
        </w:trPr>
        <w:tc>
          <w:tcPr>
            <w:cnfStyle w:val="001000000000"/>
            <w:tcW w:w="3580" w:type="dxa"/>
            <w:shd w:val="clear" w:color="auto" w:fill="auto"/>
            <w:hideMark/>
          </w:tcPr>
          <w:p w:rsidR="00A8380A" w:rsidRPr="00050510" w:rsidRDefault="00A8380A" w:rsidP="00454F16">
            <w:pPr>
              <w:jc w:val="center"/>
              <w:rPr>
                <w:rFonts w:asciiTheme="majorBidi" w:eastAsia="Times New Roman" w:hAnsiTheme="majorBidi" w:cstheme="majorBidi"/>
                <w:b w:val="0"/>
                <w:bCs w:val="0"/>
                <w:color w:val="000000"/>
                <w:sz w:val="24"/>
                <w:szCs w:val="24"/>
                <w:lang w:val="en-GB" w:bidi="ar-IQ"/>
              </w:rPr>
            </w:pPr>
            <w:bookmarkStart w:id="105" w:name="OLE_LINK337"/>
            <w:bookmarkStart w:id="106" w:name="OLE_LINK338"/>
            <w:r w:rsidRPr="00050510">
              <w:rPr>
                <w:rFonts w:asciiTheme="majorBidi" w:hAnsiTheme="majorBidi" w:cstheme="majorBidi"/>
                <w:b w:val="0"/>
                <w:bCs w:val="0"/>
                <w:color w:val="000000"/>
                <w:sz w:val="24"/>
                <w:szCs w:val="24"/>
              </w:rPr>
              <w:t>10.468 ± 0.3</w:t>
            </w:r>
            <w:r w:rsidRPr="00050510">
              <w:rPr>
                <w:rFonts w:asciiTheme="majorBidi" w:eastAsia="Times New Roman" w:hAnsiTheme="majorBidi" w:cstheme="majorBidi"/>
                <w:b w:val="0"/>
                <w:bCs w:val="0"/>
                <w:color w:val="000000"/>
                <w:sz w:val="24"/>
                <w:szCs w:val="24"/>
                <w:lang w:val="en-GB" w:bidi="ar-IQ"/>
              </w:rPr>
              <w:t>42</w:t>
            </w:r>
            <w:bookmarkEnd w:id="105"/>
            <w:bookmarkEnd w:id="106"/>
          </w:p>
        </w:tc>
        <w:tc>
          <w:tcPr>
            <w:cnfStyle w:val="000010000000"/>
            <w:tcW w:w="3239" w:type="dxa"/>
            <w:shd w:val="clear" w:color="auto" w:fill="auto"/>
            <w:hideMark/>
          </w:tcPr>
          <w:p w:rsidR="00A8380A" w:rsidRPr="00050510" w:rsidRDefault="00A8380A" w:rsidP="00454F16">
            <w:pPr>
              <w:jc w:val="center"/>
              <w:rPr>
                <w:rFonts w:asciiTheme="majorBidi" w:eastAsia="Times New Roman" w:hAnsiTheme="majorBidi" w:cstheme="majorBidi"/>
                <w:color w:val="000000"/>
                <w:sz w:val="24"/>
                <w:szCs w:val="24"/>
                <w:lang w:val="en-GB" w:bidi="ar-IQ"/>
              </w:rPr>
            </w:pPr>
            <w:bookmarkStart w:id="107" w:name="OLE_LINK333"/>
            <w:bookmarkStart w:id="108" w:name="OLE_LINK334"/>
            <w:r w:rsidRPr="00050510">
              <w:rPr>
                <w:rFonts w:asciiTheme="majorBidi" w:hAnsiTheme="majorBidi" w:cstheme="majorBidi"/>
                <w:color w:val="000000"/>
                <w:sz w:val="24"/>
                <w:szCs w:val="24"/>
              </w:rPr>
              <w:t>196.40</w:t>
            </w:r>
            <w:r w:rsidRPr="00050510">
              <w:rPr>
                <w:rFonts w:asciiTheme="majorBidi" w:eastAsia="Times New Roman" w:hAnsiTheme="majorBidi" w:cstheme="majorBidi"/>
                <w:color w:val="000000"/>
                <w:sz w:val="24"/>
                <w:szCs w:val="24"/>
                <w:lang w:val="en-GB"/>
              </w:rPr>
              <w:t xml:space="preserve">0 </w:t>
            </w:r>
            <w:r w:rsidRPr="00050510">
              <w:rPr>
                <w:rFonts w:asciiTheme="majorBidi" w:eastAsia="Times New Roman" w:hAnsiTheme="majorBidi" w:cstheme="majorBidi"/>
                <w:color w:val="000000"/>
                <w:sz w:val="24"/>
                <w:szCs w:val="24"/>
              </w:rPr>
              <w:t xml:space="preserve">± </w:t>
            </w:r>
            <w:r w:rsidRPr="00050510">
              <w:rPr>
                <w:rFonts w:asciiTheme="majorBidi" w:eastAsia="Times New Roman" w:hAnsiTheme="majorBidi" w:cstheme="majorBidi"/>
                <w:color w:val="000000"/>
                <w:sz w:val="24"/>
                <w:szCs w:val="24"/>
                <w:lang w:val="en-GB"/>
              </w:rPr>
              <w:t>14.</w:t>
            </w:r>
            <w:r w:rsidRPr="00050510">
              <w:rPr>
                <w:rFonts w:asciiTheme="majorBidi" w:hAnsiTheme="majorBidi" w:cstheme="majorBidi"/>
                <w:color w:val="000000"/>
                <w:sz w:val="24"/>
                <w:szCs w:val="24"/>
                <w:lang w:val="en-GB"/>
              </w:rPr>
              <w:t>93</w:t>
            </w:r>
            <w:bookmarkEnd w:id="107"/>
            <w:bookmarkEnd w:id="108"/>
          </w:p>
        </w:tc>
        <w:tc>
          <w:tcPr>
            <w:tcW w:w="2503" w:type="dxa"/>
            <w:shd w:val="clear" w:color="auto" w:fill="auto"/>
            <w:hideMark/>
          </w:tcPr>
          <w:p w:rsidR="00A8380A" w:rsidRPr="00050510" w:rsidRDefault="00A8380A" w:rsidP="00454F16">
            <w:pPr>
              <w:jc w:val="center"/>
              <w:cnfStyle w:val="000000100000"/>
              <w:rPr>
                <w:rFonts w:asciiTheme="majorBidi" w:hAnsiTheme="majorBidi" w:cstheme="majorBidi"/>
                <w:color w:val="000000"/>
                <w:sz w:val="24"/>
                <w:szCs w:val="24"/>
                <w:lang w:val="en-GB" w:bidi="ar-IQ"/>
              </w:rPr>
            </w:pPr>
            <w:r w:rsidRPr="00050510">
              <w:rPr>
                <w:rFonts w:asciiTheme="majorBidi" w:hAnsiTheme="majorBidi" w:cstheme="majorBidi"/>
                <w:color w:val="000000"/>
                <w:sz w:val="24"/>
                <w:szCs w:val="24"/>
                <w:rtl/>
                <w:lang w:val="en-GB"/>
              </w:rPr>
              <w:t>السيطرة</w:t>
            </w:r>
          </w:p>
        </w:tc>
      </w:tr>
      <w:tr w:rsidR="00A8380A" w:rsidRPr="00050510" w:rsidTr="00454F16">
        <w:trPr>
          <w:trHeight w:val="60"/>
          <w:jc w:val="center"/>
        </w:trPr>
        <w:tc>
          <w:tcPr>
            <w:cnfStyle w:val="001000000000"/>
            <w:tcW w:w="3580" w:type="dxa"/>
            <w:shd w:val="clear" w:color="auto" w:fill="auto"/>
            <w:hideMark/>
          </w:tcPr>
          <w:p w:rsidR="00A8380A" w:rsidRPr="00050510" w:rsidRDefault="00A8380A" w:rsidP="00454F16">
            <w:pPr>
              <w:jc w:val="center"/>
              <w:rPr>
                <w:rFonts w:asciiTheme="majorBidi" w:hAnsiTheme="majorBidi" w:cstheme="majorBidi"/>
                <w:b w:val="0"/>
                <w:bCs w:val="0"/>
                <w:color w:val="000000"/>
                <w:sz w:val="24"/>
                <w:szCs w:val="24"/>
                <w:rtl/>
                <w:lang w:val="en-GB" w:bidi="ar-IQ"/>
              </w:rPr>
            </w:pPr>
            <w:r w:rsidRPr="00050510">
              <w:rPr>
                <w:rFonts w:asciiTheme="majorBidi" w:hAnsiTheme="majorBidi" w:cstheme="majorBidi"/>
                <w:b w:val="0"/>
                <w:bCs w:val="0"/>
                <w:color w:val="000000"/>
                <w:sz w:val="24"/>
                <w:szCs w:val="24"/>
                <w:rtl/>
                <w:lang w:val="en-GB"/>
              </w:rPr>
              <w:t>معنوي</w:t>
            </w:r>
          </w:p>
        </w:tc>
        <w:tc>
          <w:tcPr>
            <w:cnfStyle w:val="000010000000"/>
            <w:tcW w:w="3239" w:type="dxa"/>
            <w:shd w:val="clear" w:color="auto" w:fill="auto"/>
            <w:hideMark/>
          </w:tcPr>
          <w:p w:rsidR="00A8380A" w:rsidRPr="00050510" w:rsidRDefault="00A8380A" w:rsidP="00454F16">
            <w:pPr>
              <w:jc w:val="center"/>
              <w:rPr>
                <w:rFonts w:asciiTheme="majorBidi" w:hAnsiTheme="majorBidi" w:cstheme="majorBidi"/>
                <w:color w:val="000000"/>
                <w:sz w:val="24"/>
                <w:szCs w:val="24"/>
                <w:lang w:bidi="ar-IQ"/>
              </w:rPr>
            </w:pPr>
            <w:r w:rsidRPr="00050510">
              <w:rPr>
                <w:rFonts w:asciiTheme="majorBidi" w:hAnsiTheme="majorBidi" w:cstheme="majorBidi"/>
                <w:color w:val="000000"/>
                <w:sz w:val="24"/>
                <w:szCs w:val="24"/>
                <w:lang w:val="en-GB"/>
              </w:rPr>
              <w:t>N.S</w:t>
            </w:r>
          </w:p>
        </w:tc>
        <w:tc>
          <w:tcPr>
            <w:tcW w:w="2503" w:type="dxa"/>
            <w:shd w:val="clear" w:color="auto" w:fill="auto"/>
            <w:hideMark/>
          </w:tcPr>
          <w:p w:rsidR="00A8380A" w:rsidRPr="00050510" w:rsidRDefault="00A8380A" w:rsidP="00454F16">
            <w:pPr>
              <w:jc w:val="center"/>
              <w:cnfStyle w:val="000000000000"/>
              <w:rPr>
                <w:rFonts w:asciiTheme="majorBidi" w:hAnsiTheme="majorBidi" w:cstheme="majorBidi"/>
                <w:color w:val="000000"/>
                <w:sz w:val="24"/>
                <w:szCs w:val="24"/>
                <w:lang w:bidi="ar-IQ"/>
              </w:rPr>
            </w:pPr>
            <w:r w:rsidRPr="00050510">
              <w:rPr>
                <w:rFonts w:asciiTheme="majorBidi" w:hAnsiTheme="majorBidi" w:cstheme="majorBidi"/>
                <w:color w:val="000000"/>
                <w:sz w:val="24"/>
                <w:szCs w:val="24"/>
                <w:rtl/>
              </w:rPr>
              <w:t>الفرق</w:t>
            </w:r>
          </w:p>
        </w:tc>
      </w:tr>
    </w:tbl>
    <w:p w:rsidR="00A8380A" w:rsidRPr="00050510" w:rsidRDefault="00A8380A" w:rsidP="00050510">
      <w:pPr>
        <w:spacing w:after="0" w:line="240" w:lineRule="auto"/>
        <w:jc w:val="both"/>
        <w:rPr>
          <w:rFonts w:asciiTheme="majorBidi" w:hAnsiTheme="majorBidi" w:cstheme="majorBidi"/>
          <w:color w:val="000000"/>
          <w:sz w:val="24"/>
          <w:szCs w:val="24"/>
          <w:rtl/>
          <w:lang w:bidi="ar-IQ"/>
        </w:rPr>
      </w:pPr>
      <w:r w:rsidRPr="00050510">
        <w:rPr>
          <w:rFonts w:asciiTheme="majorBidi" w:hAnsiTheme="majorBidi" w:cstheme="majorBidi"/>
          <w:color w:val="000000"/>
          <w:sz w:val="24"/>
          <w:szCs w:val="24"/>
        </w:rPr>
        <w:t>*</w:t>
      </w:r>
      <w:r w:rsidRPr="00050510">
        <w:rPr>
          <w:rFonts w:asciiTheme="majorBidi" w:hAnsiTheme="majorBidi" w:cstheme="majorBidi"/>
          <w:color w:val="000000"/>
          <w:sz w:val="24"/>
          <w:szCs w:val="24"/>
          <w:rtl/>
          <w:lang w:val="en-GB" w:bidi="ar-IQ"/>
        </w:rPr>
        <w:t xml:space="preserve">فرق </w:t>
      </w:r>
      <w:r w:rsidRPr="00050510">
        <w:rPr>
          <w:rFonts w:asciiTheme="majorBidi" w:hAnsiTheme="majorBidi" w:cstheme="majorBidi"/>
          <w:color w:val="000000"/>
          <w:sz w:val="24"/>
          <w:szCs w:val="24"/>
          <w:rtl/>
          <w:lang w:val="en-GB"/>
        </w:rPr>
        <w:t xml:space="preserve">معنوي عند مستوى </w:t>
      </w:r>
      <w:r w:rsidRPr="00050510">
        <w:rPr>
          <w:rFonts w:asciiTheme="majorBidi" w:hAnsiTheme="majorBidi" w:cstheme="majorBidi"/>
          <w:color w:val="000000"/>
          <w:sz w:val="24"/>
          <w:szCs w:val="24"/>
        </w:rPr>
        <w:t>(P&lt;0.05)</w:t>
      </w:r>
    </w:p>
    <w:p w:rsidR="00A8380A" w:rsidRPr="00050510" w:rsidRDefault="00A8380A" w:rsidP="00050510">
      <w:pPr>
        <w:spacing w:after="0" w:line="240" w:lineRule="auto"/>
        <w:jc w:val="both"/>
        <w:rPr>
          <w:rFonts w:asciiTheme="majorBidi" w:hAnsiTheme="majorBidi" w:cstheme="majorBidi"/>
          <w:color w:val="000000"/>
          <w:sz w:val="24"/>
          <w:szCs w:val="24"/>
          <w:rtl/>
          <w:lang w:bidi="ar-IQ"/>
        </w:rPr>
      </w:pPr>
      <w:bookmarkStart w:id="109" w:name="OLE_LINK370"/>
      <w:bookmarkStart w:id="110" w:name="OLE_LINK371"/>
      <w:r w:rsidRPr="00050510">
        <w:rPr>
          <w:rFonts w:asciiTheme="majorBidi" w:hAnsiTheme="majorBidi" w:cstheme="majorBidi"/>
          <w:color w:val="000000"/>
          <w:sz w:val="24"/>
          <w:szCs w:val="24"/>
          <w:lang w:bidi="ar-IQ"/>
        </w:rPr>
        <w:t>N.S</w:t>
      </w:r>
      <w:r w:rsidRPr="00050510">
        <w:rPr>
          <w:rFonts w:asciiTheme="majorBidi" w:hAnsiTheme="majorBidi" w:cstheme="majorBidi"/>
          <w:color w:val="000000"/>
          <w:sz w:val="24"/>
          <w:szCs w:val="24"/>
          <w:rtl/>
          <w:lang w:bidi="ar-IQ"/>
        </w:rPr>
        <w:t xml:space="preserve"> : عدم وجود فرق معنوي عند مستوى </w:t>
      </w:r>
      <w:r w:rsidRPr="00050510">
        <w:rPr>
          <w:rFonts w:asciiTheme="majorBidi" w:hAnsiTheme="majorBidi" w:cstheme="majorBidi"/>
          <w:color w:val="000000"/>
          <w:sz w:val="24"/>
          <w:szCs w:val="24"/>
          <w:lang w:bidi="ar-IQ"/>
        </w:rPr>
        <w:t>(P&lt;0.05)</w:t>
      </w:r>
      <w:bookmarkEnd w:id="109"/>
      <w:bookmarkEnd w:id="110"/>
    </w:p>
    <w:p w:rsidR="00CF40D1" w:rsidRDefault="00CF40D1" w:rsidP="00454F16">
      <w:pPr>
        <w:spacing w:after="0" w:line="240" w:lineRule="auto"/>
        <w:jc w:val="both"/>
        <w:rPr>
          <w:rFonts w:asciiTheme="majorBidi" w:hAnsiTheme="majorBidi" w:cstheme="majorBidi"/>
          <w:b/>
          <w:bCs/>
          <w:color w:val="000000"/>
          <w:sz w:val="20"/>
          <w:szCs w:val="20"/>
          <w:rtl/>
          <w:lang w:bidi="ar-IQ"/>
        </w:rPr>
      </w:pPr>
    </w:p>
    <w:p w:rsidR="0046546C" w:rsidRDefault="0046546C" w:rsidP="00454F16">
      <w:pPr>
        <w:spacing w:after="0" w:line="240" w:lineRule="auto"/>
        <w:jc w:val="both"/>
        <w:rPr>
          <w:rFonts w:asciiTheme="majorBidi" w:hAnsiTheme="majorBidi" w:cstheme="majorBidi"/>
          <w:b/>
          <w:bCs/>
          <w:color w:val="000000"/>
          <w:sz w:val="20"/>
          <w:szCs w:val="20"/>
          <w:rtl/>
          <w:lang w:bidi="ar-IQ"/>
        </w:rPr>
      </w:pPr>
    </w:p>
    <w:p w:rsidR="0046546C" w:rsidRPr="00CC3FA0" w:rsidRDefault="0046546C" w:rsidP="00454F16">
      <w:pPr>
        <w:spacing w:after="0" w:line="240" w:lineRule="auto"/>
        <w:jc w:val="both"/>
        <w:rPr>
          <w:rFonts w:asciiTheme="majorBidi" w:hAnsiTheme="majorBidi" w:cstheme="majorBidi"/>
          <w:b/>
          <w:bCs/>
          <w:color w:val="000000"/>
          <w:sz w:val="20"/>
          <w:szCs w:val="20"/>
          <w:rtl/>
          <w:lang w:bidi="ar-IQ"/>
        </w:rPr>
      </w:pPr>
    </w:p>
    <w:p w:rsidR="00A8380A" w:rsidRPr="00454F16" w:rsidRDefault="00A8380A" w:rsidP="00CC3FA0">
      <w:pPr>
        <w:spacing w:after="0" w:line="240" w:lineRule="auto"/>
        <w:jc w:val="center"/>
        <w:rPr>
          <w:rFonts w:asciiTheme="majorBidi" w:hAnsiTheme="majorBidi" w:cstheme="majorBidi"/>
          <w:color w:val="000000"/>
          <w:sz w:val="24"/>
          <w:szCs w:val="24"/>
          <w:lang w:bidi="ar-IQ"/>
        </w:rPr>
      </w:pPr>
      <w:r w:rsidRPr="00454F16">
        <w:rPr>
          <w:rFonts w:asciiTheme="majorBidi" w:hAnsiTheme="majorBidi" w:cstheme="majorBidi"/>
          <w:color w:val="000000"/>
          <w:sz w:val="24"/>
          <w:szCs w:val="24"/>
          <w:rtl/>
          <w:lang w:bidi="ar-IQ"/>
        </w:rPr>
        <w:t xml:space="preserve">جدول </w:t>
      </w:r>
      <w:r w:rsidRPr="00454F16">
        <w:rPr>
          <w:rFonts w:asciiTheme="majorBidi" w:hAnsiTheme="majorBidi" w:cstheme="majorBidi"/>
          <w:color w:val="000000"/>
          <w:sz w:val="24"/>
          <w:szCs w:val="24"/>
          <w:lang w:bidi="ar-IQ"/>
        </w:rPr>
        <w:t>(5)</w:t>
      </w:r>
      <w:bookmarkStart w:id="111" w:name="OLE_LINK118"/>
      <w:bookmarkStart w:id="112" w:name="OLE_LINK117"/>
      <w:r w:rsidRPr="00454F16">
        <w:rPr>
          <w:rFonts w:asciiTheme="majorBidi" w:hAnsiTheme="majorBidi" w:cstheme="majorBidi"/>
          <w:color w:val="000000"/>
          <w:sz w:val="24"/>
          <w:szCs w:val="24"/>
          <w:rtl/>
          <w:lang w:bidi="ar-IQ"/>
        </w:rPr>
        <w:t xml:space="preserve">: </w:t>
      </w:r>
      <w:r w:rsidRPr="00454F16">
        <w:rPr>
          <w:rFonts w:asciiTheme="majorBidi" w:hAnsiTheme="majorBidi" w:cstheme="majorBidi"/>
          <w:color w:val="000000"/>
          <w:sz w:val="24"/>
          <w:szCs w:val="24"/>
          <w:rtl/>
          <w:lang w:val="en-GB"/>
        </w:rPr>
        <w:t xml:space="preserve">التغييرات في </w:t>
      </w:r>
      <w:r w:rsidRPr="00454F16">
        <w:rPr>
          <w:rFonts w:asciiTheme="majorBidi" w:hAnsiTheme="majorBidi" w:cstheme="majorBidi"/>
          <w:color w:val="000000"/>
          <w:sz w:val="24"/>
          <w:szCs w:val="24"/>
          <w:rtl/>
          <w:lang w:val="en-GB" w:bidi="ar-IQ"/>
        </w:rPr>
        <w:t xml:space="preserve">التعداد الكلي لصفائح الدم </w:t>
      </w:r>
      <w:r w:rsidRPr="00454F16">
        <w:rPr>
          <w:rFonts w:asciiTheme="majorBidi" w:hAnsiTheme="majorBidi" w:cstheme="majorBidi"/>
          <w:color w:val="000000"/>
          <w:sz w:val="24"/>
          <w:szCs w:val="24"/>
          <w:rtl/>
          <w:lang w:val="en-GB"/>
        </w:rPr>
        <w:t>وتركيز خضاب الدم لأعمار مختلفة</w:t>
      </w:r>
      <w:r w:rsidRPr="00454F16">
        <w:rPr>
          <w:rFonts w:asciiTheme="majorBidi" w:hAnsiTheme="majorBidi" w:cstheme="majorBidi"/>
          <w:color w:val="000000"/>
          <w:sz w:val="24"/>
          <w:szCs w:val="24"/>
          <w:rtl/>
        </w:rPr>
        <w:t xml:space="preserve"> من النساء المجهضات</w:t>
      </w:r>
    </w:p>
    <w:tbl>
      <w:tblPr>
        <w:tblStyle w:val="1-5"/>
        <w:tblW w:w="91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421"/>
        <w:gridCol w:w="3171"/>
        <w:gridCol w:w="2588"/>
      </w:tblGrid>
      <w:tr w:rsidR="00A8380A" w:rsidRPr="00CC3FA0" w:rsidTr="00CC3FA0">
        <w:trPr>
          <w:cnfStyle w:val="100000000000"/>
          <w:trHeight w:val="60"/>
          <w:jc w:val="center"/>
        </w:trPr>
        <w:tc>
          <w:tcPr>
            <w:cnfStyle w:val="001000000000"/>
            <w:tcW w:w="3421" w:type="dxa"/>
            <w:shd w:val="clear" w:color="auto" w:fill="auto"/>
            <w:hideMark/>
          </w:tcPr>
          <w:bookmarkEnd w:id="111"/>
          <w:bookmarkEnd w:id="112"/>
          <w:p w:rsidR="00A8380A" w:rsidRPr="00CC3FA0" w:rsidRDefault="00A8380A" w:rsidP="00CC3FA0">
            <w:pPr>
              <w:jc w:val="center"/>
              <w:rPr>
                <w:rFonts w:asciiTheme="majorBidi" w:hAnsiTheme="majorBidi" w:cstheme="majorBidi"/>
                <w:b w:val="0"/>
                <w:bCs w:val="0"/>
                <w:color w:val="000000"/>
                <w:sz w:val="24"/>
                <w:szCs w:val="24"/>
                <w:lang w:val="en-GB"/>
              </w:rPr>
            </w:pPr>
            <w:r w:rsidRPr="00CC3FA0">
              <w:rPr>
                <w:rFonts w:asciiTheme="majorBidi" w:hAnsiTheme="majorBidi" w:cstheme="majorBidi"/>
                <w:b w:val="0"/>
                <w:bCs w:val="0"/>
                <w:color w:val="000000"/>
                <w:sz w:val="24"/>
                <w:szCs w:val="24"/>
                <w:rtl/>
                <w:lang w:val="en-GB"/>
              </w:rPr>
              <w:t>تركيز خضاب الدم</w:t>
            </w:r>
          </w:p>
          <w:p w:rsidR="00A8380A" w:rsidRPr="00CC3FA0" w:rsidRDefault="00A8380A" w:rsidP="00CC3FA0">
            <w:pPr>
              <w:jc w:val="center"/>
              <w:rPr>
                <w:rFonts w:asciiTheme="majorBidi" w:hAnsiTheme="majorBidi" w:cstheme="majorBidi"/>
                <w:b w:val="0"/>
                <w:bCs w:val="0"/>
                <w:color w:val="000000"/>
                <w:sz w:val="24"/>
                <w:szCs w:val="24"/>
                <w:lang w:bidi="ar-IQ"/>
              </w:rPr>
            </w:pPr>
            <w:bookmarkStart w:id="113" w:name="OLE_LINK190"/>
            <w:bookmarkStart w:id="114" w:name="OLE_LINK191"/>
            <w:r w:rsidRPr="00CC3FA0">
              <w:rPr>
                <w:rFonts w:asciiTheme="majorBidi" w:hAnsiTheme="majorBidi" w:cstheme="majorBidi"/>
                <w:b w:val="0"/>
                <w:bCs w:val="0"/>
                <w:color w:val="000000"/>
                <w:sz w:val="24"/>
                <w:szCs w:val="24"/>
                <w:rtl/>
                <w:lang w:val="en-GB"/>
              </w:rPr>
              <w:t>(غرام</w:t>
            </w:r>
            <w:r w:rsidRPr="00CC3FA0">
              <w:rPr>
                <w:rFonts w:asciiTheme="majorBidi" w:hAnsiTheme="majorBidi" w:cstheme="majorBidi"/>
                <w:b w:val="0"/>
                <w:bCs w:val="0"/>
                <w:color w:val="000000"/>
                <w:sz w:val="24"/>
                <w:szCs w:val="24"/>
              </w:rPr>
              <w:t>/</w:t>
            </w:r>
            <w:r w:rsidRPr="00CC3FA0">
              <w:rPr>
                <w:rFonts w:asciiTheme="majorBidi" w:hAnsiTheme="majorBidi" w:cstheme="majorBidi"/>
                <w:b w:val="0"/>
                <w:bCs w:val="0"/>
                <w:color w:val="000000"/>
                <w:sz w:val="24"/>
                <w:szCs w:val="24"/>
                <w:rtl/>
                <w:lang w:bidi="ar-IQ"/>
              </w:rPr>
              <w:t xml:space="preserve"> ديسلتر)</w:t>
            </w:r>
            <w:bookmarkEnd w:id="113"/>
            <w:bookmarkEnd w:id="114"/>
          </w:p>
        </w:tc>
        <w:tc>
          <w:tcPr>
            <w:cnfStyle w:val="000010000000"/>
            <w:tcW w:w="3171" w:type="dxa"/>
            <w:shd w:val="clear" w:color="auto" w:fill="auto"/>
            <w:hideMark/>
          </w:tcPr>
          <w:p w:rsidR="00A8380A" w:rsidRPr="00CC3FA0" w:rsidRDefault="00A8380A" w:rsidP="00CC3FA0">
            <w:pPr>
              <w:jc w:val="center"/>
              <w:rPr>
                <w:rFonts w:asciiTheme="majorBidi" w:hAnsiTheme="majorBidi" w:cstheme="majorBidi"/>
                <w:b w:val="0"/>
                <w:bCs w:val="0"/>
                <w:color w:val="000000"/>
                <w:sz w:val="24"/>
                <w:szCs w:val="24"/>
                <w:lang w:val="en-GB" w:bidi="ar-IQ"/>
              </w:rPr>
            </w:pPr>
            <w:r w:rsidRPr="00CC3FA0">
              <w:rPr>
                <w:rFonts w:asciiTheme="majorBidi" w:hAnsiTheme="majorBidi" w:cstheme="majorBidi"/>
                <w:b w:val="0"/>
                <w:bCs w:val="0"/>
                <w:color w:val="000000"/>
                <w:sz w:val="24"/>
                <w:szCs w:val="24"/>
                <w:rtl/>
                <w:lang w:val="en-GB"/>
              </w:rPr>
              <w:t>عدد الصفائح الدموية</w:t>
            </w:r>
          </w:p>
          <w:p w:rsidR="00A8380A" w:rsidRPr="00CC3FA0" w:rsidRDefault="00A8380A" w:rsidP="00CC3FA0">
            <w:pPr>
              <w:jc w:val="center"/>
              <w:rPr>
                <w:rFonts w:asciiTheme="majorBidi" w:hAnsiTheme="majorBidi" w:cstheme="majorBidi"/>
                <w:b w:val="0"/>
                <w:bCs w:val="0"/>
                <w:color w:val="000000"/>
                <w:sz w:val="24"/>
                <w:szCs w:val="24"/>
                <w:lang w:bidi="ar-IQ"/>
              </w:rPr>
            </w:pPr>
            <w:bookmarkStart w:id="115" w:name="OLE_LINK166"/>
            <w:bookmarkStart w:id="116" w:name="OLE_LINK167"/>
            <w:r w:rsidRPr="00CC3FA0">
              <w:rPr>
                <w:rFonts w:asciiTheme="majorBidi" w:hAnsiTheme="majorBidi" w:cstheme="majorBidi"/>
                <w:b w:val="0"/>
                <w:bCs w:val="0"/>
                <w:color w:val="000000"/>
                <w:sz w:val="24"/>
                <w:szCs w:val="24"/>
                <w:rtl/>
                <w:lang w:val="en-GB"/>
              </w:rPr>
              <w:t>(خلية</w:t>
            </w:r>
            <w:r w:rsidRPr="00CC3FA0">
              <w:rPr>
                <w:rFonts w:asciiTheme="majorBidi" w:hAnsiTheme="majorBidi" w:cstheme="majorBidi"/>
                <w:b w:val="0"/>
                <w:bCs w:val="0"/>
                <w:color w:val="000000"/>
                <w:sz w:val="24"/>
                <w:szCs w:val="24"/>
              </w:rPr>
              <w:t>/</w:t>
            </w:r>
            <w:r w:rsidRPr="00CC3FA0">
              <w:rPr>
                <w:rFonts w:asciiTheme="majorBidi" w:hAnsiTheme="majorBidi" w:cstheme="majorBidi"/>
                <w:b w:val="0"/>
                <w:bCs w:val="0"/>
                <w:color w:val="000000"/>
                <w:sz w:val="24"/>
                <w:szCs w:val="24"/>
                <w:rtl/>
                <w:lang w:bidi="ar-IQ"/>
              </w:rPr>
              <w:t>المليمتر المكعب)</w:t>
            </w:r>
            <w:bookmarkEnd w:id="115"/>
            <w:bookmarkEnd w:id="116"/>
          </w:p>
        </w:tc>
        <w:tc>
          <w:tcPr>
            <w:tcW w:w="2588" w:type="dxa"/>
            <w:vMerge w:val="restart"/>
            <w:shd w:val="clear" w:color="auto" w:fill="auto"/>
            <w:hideMark/>
          </w:tcPr>
          <w:p w:rsidR="00A8380A" w:rsidRPr="00CC3FA0" w:rsidRDefault="00A8380A" w:rsidP="00CC3FA0">
            <w:pPr>
              <w:jc w:val="center"/>
              <w:cnfStyle w:val="100000000000"/>
              <w:rPr>
                <w:rFonts w:asciiTheme="majorBidi" w:hAnsiTheme="majorBidi" w:cstheme="majorBidi"/>
                <w:b w:val="0"/>
                <w:bCs w:val="0"/>
                <w:color w:val="000000"/>
                <w:sz w:val="24"/>
                <w:szCs w:val="24"/>
                <w:lang w:val="en-GB" w:bidi="ar-IQ"/>
              </w:rPr>
            </w:pPr>
            <w:r w:rsidRPr="00CC3FA0">
              <w:rPr>
                <w:rFonts w:asciiTheme="majorBidi" w:hAnsiTheme="majorBidi" w:cstheme="majorBidi"/>
                <w:b w:val="0"/>
                <w:bCs w:val="0"/>
                <w:color w:val="000000"/>
                <w:sz w:val="24"/>
                <w:szCs w:val="24"/>
                <w:rtl/>
                <w:lang w:val="en-GB"/>
              </w:rPr>
              <w:t>الأعمار</w:t>
            </w:r>
          </w:p>
        </w:tc>
      </w:tr>
      <w:tr w:rsidR="00A8380A" w:rsidRPr="00CC3FA0" w:rsidTr="00CC3FA0">
        <w:trPr>
          <w:cnfStyle w:val="000000100000"/>
          <w:trHeight w:val="60"/>
          <w:jc w:val="center"/>
        </w:trPr>
        <w:tc>
          <w:tcPr>
            <w:cnfStyle w:val="001000000000"/>
            <w:tcW w:w="3421" w:type="dxa"/>
            <w:shd w:val="clear" w:color="auto" w:fill="auto"/>
            <w:hideMark/>
          </w:tcPr>
          <w:p w:rsidR="00A8380A" w:rsidRPr="00CC3FA0" w:rsidRDefault="00A8380A" w:rsidP="00CC3FA0">
            <w:pPr>
              <w:jc w:val="center"/>
              <w:rPr>
                <w:rFonts w:asciiTheme="majorBidi" w:hAnsiTheme="majorBidi" w:cstheme="majorBidi"/>
                <w:b w:val="0"/>
                <w:bCs w:val="0"/>
                <w:color w:val="000000"/>
                <w:sz w:val="24"/>
                <w:szCs w:val="24"/>
                <w:lang w:val="en-GB" w:bidi="ar-IQ"/>
              </w:rPr>
            </w:pPr>
            <w:r w:rsidRPr="00CC3FA0">
              <w:rPr>
                <w:rFonts w:asciiTheme="majorBidi" w:hAnsiTheme="majorBidi" w:cstheme="majorBidi"/>
                <w:b w:val="0"/>
                <w:bCs w:val="0"/>
                <w:color w:val="000000"/>
                <w:sz w:val="24"/>
                <w:szCs w:val="24"/>
                <w:rtl/>
              </w:rPr>
              <w:t>المعدل±الخطأ المعياري</w:t>
            </w:r>
          </w:p>
        </w:tc>
        <w:tc>
          <w:tcPr>
            <w:cnfStyle w:val="000010000000"/>
            <w:tcW w:w="3171" w:type="dxa"/>
            <w:shd w:val="clear" w:color="auto" w:fill="auto"/>
            <w:hideMark/>
          </w:tcPr>
          <w:p w:rsidR="00A8380A" w:rsidRPr="00CC3FA0" w:rsidRDefault="00A8380A" w:rsidP="00CC3FA0">
            <w:pPr>
              <w:jc w:val="center"/>
              <w:rPr>
                <w:rFonts w:asciiTheme="majorBidi" w:hAnsiTheme="majorBidi" w:cstheme="majorBidi"/>
                <w:color w:val="000000"/>
                <w:sz w:val="24"/>
                <w:szCs w:val="24"/>
                <w:lang w:bidi="ar-IQ"/>
              </w:rPr>
            </w:pPr>
            <w:r w:rsidRPr="00CC3FA0">
              <w:rPr>
                <w:rFonts w:asciiTheme="majorBidi" w:hAnsiTheme="majorBidi" w:cstheme="majorBidi"/>
                <w:color w:val="000000"/>
                <w:sz w:val="24"/>
                <w:szCs w:val="24"/>
                <w:rtl/>
                <w:lang w:bidi="ar-IQ"/>
              </w:rPr>
              <w:t>المعدل±الخطأ المعياري</w:t>
            </w:r>
          </w:p>
        </w:tc>
        <w:tc>
          <w:tcPr>
            <w:tcW w:w="2588" w:type="dxa"/>
            <w:vMerge/>
            <w:shd w:val="clear" w:color="auto" w:fill="auto"/>
            <w:hideMark/>
          </w:tcPr>
          <w:p w:rsidR="00A8380A" w:rsidRPr="00CC3FA0" w:rsidRDefault="00A8380A" w:rsidP="00CC3FA0">
            <w:pPr>
              <w:bidi w:val="0"/>
              <w:jc w:val="center"/>
              <w:cnfStyle w:val="000000100000"/>
              <w:rPr>
                <w:rFonts w:asciiTheme="majorBidi" w:hAnsiTheme="majorBidi" w:cstheme="majorBidi"/>
                <w:color w:val="000000"/>
                <w:sz w:val="24"/>
                <w:szCs w:val="24"/>
                <w:lang w:val="en-GB" w:bidi="ar-IQ"/>
              </w:rPr>
            </w:pPr>
          </w:p>
        </w:tc>
      </w:tr>
      <w:tr w:rsidR="00A8380A" w:rsidRPr="00CC3FA0" w:rsidTr="00CC3FA0">
        <w:trPr>
          <w:trHeight w:val="274"/>
          <w:jc w:val="center"/>
        </w:trPr>
        <w:tc>
          <w:tcPr>
            <w:cnfStyle w:val="001000000000"/>
            <w:tcW w:w="3421" w:type="dxa"/>
            <w:shd w:val="clear" w:color="auto" w:fill="auto"/>
            <w:hideMark/>
          </w:tcPr>
          <w:p w:rsidR="00A8380A" w:rsidRPr="00CC3FA0" w:rsidRDefault="00A8380A" w:rsidP="00CC3FA0">
            <w:pPr>
              <w:jc w:val="center"/>
              <w:rPr>
                <w:rFonts w:asciiTheme="majorBidi" w:eastAsia="Times New Roman" w:hAnsiTheme="majorBidi" w:cstheme="majorBidi"/>
                <w:b w:val="0"/>
                <w:bCs w:val="0"/>
                <w:color w:val="000000"/>
                <w:sz w:val="24"/>
                <w:szCs w:val="24"/>
                <w:lang w:bidi="ar-IQ"/>
              </w:rPr>
            </w:pPr>
            <w:bookmarkStart w:id="117" w:name="OLE_LINK345"/>
            <w:bookmarkStart w:id="118" w:name="OLE_LINK346"/>
            <w:r w:rsidRPr="00CC3FA0">
              <w:rPr>
                <w:rFonts w:asciiTheme="majorBidi" w:hAnsiTheme="majorBidi" w:cstheme="majorBidi"/>
                <w:b w:val="0"/>
                <w:bCs w:val="0"/>
                <w:color w:val="000000"/>
                <w:sz w:val="24"/>
                <w:szCs w:val="24"/>
              </w:rPr>
              <w:t>8.896 ± 0.228</w:t>
            </w:r>
            <w:bookmarkEnd w:id="117"/>
            <w:bookmarkEnd w:id="118"/>
          </w:p>
        </w:tc>
        <w:tc>
          <w:tcPr>
            <w:cnfStyle w:val="000010000000"/>
            <w:tcW w:w="3171" w:type="dxa"/>
            <w:shd w:val="clear" w:color="auto" w:fill="auto"/>
            <w:hideMark/>
          </w:tcPr>
          <w:p w:rsidR="00A8380A" w:rsidRPr="00CC3FA0" w:rsidRDefault="00A8380A" w:rsidP="00CC3FA0">
            <w:pPr>
              <w:jc w:val="center"/>
              <w:rPr>
                <w:rFonts w:asciiTheme="majorBidi" w:eastAsia="Times New Roman" w:hAnsiTheme="majorBidi" w:cstheme="majorBidi"/>
                <w:color w:val="000000"/>
                <w:sz w:val="24"/>
                <w:szCs w:val="24"/>
                <w:lang w:bidi="ar-IQ"/>
              </w:rPr>
            </w:pPr>
            <w:bookmarkStart w:id="119" w:name="OLE_LINK270"/>
            <w:bookmarkStart w:id="120" w:name="OLE_LINK269"/>
            <w:bookmarkStart w:id="121" w:name="OLE_LINK341"/>
            <w:bookmarkStart w:id="122" w:name="OLE_LINK342"/>
            <w:r w:rsidRPr="00CC3FA0">
              <w:rPr>
                <w:rFonts w:asciiTheme="majorBidi" w:hAnsiTheme="majorBidi" w:cstheme="majorBidi"/>
                <w:color w:val="000000"/>
                <w:sz w:val="24"/>
                <w:szCs w:val="24"/>
              </w:rPr>
              <w:t xml:space="preserve">199.50 ± </w:t>
            </w:r>
            <w:bookmarkEnd w:id="119"/>
            <w:bookmarkEnd w:id="120"/>
            <w:r w:rsidRPr="00CC3FA0">
              <w:rPr>
                <w:rFonts w:asciiTheme="majorBidi" w:hAnsiTheme="majorBidi" w:cstheme="majorBidi"/>
                <w:color w:val="000000"/>
                <w:sz w:val="24"/>
                <w:szCs w:val="24"/>
              </w:rPr>
              <w:t>19.832</w:t>
            </w:r>
            <w:bookmarkEnd w:id="121"/>
            <w:bookmarkEnd w:id="122"/>
          </w:p>
        </w:tc>
        <w:tc>
          <w:tcPr>
            <w:tcW w:w="2588" w:type="dxa"/>
            <w:shd w:val="clear" w:color="auto" w:fill="auto"/>
            <w:hideMark/>
          </w:tcPr>
          <w:p w:rsidR="00A8380A" w:rsidRPr="00CC3FA0" w:rsidRDefault="00A8380A" w:rsidP="00CC3FA0">
            <w:pPr>
              <w:jc w:val="center"/>
              <w:cnfStyle w:val="000000000000"/>
              <w:rPr>
                <w:rFonts w:asciiTheme="majorBidi" w:hAnsiTheme="majorBidi" w:cstheme="majorBidi"/>
                <w:color w:val="000000"/>
                <w:sz w:val="24"/>
                <w:szCs w:val="24"/>
                <w:lang w:bidi="ar-IQ"/>
              </w:rPr>
            </w:pPr>
            <w:r w:rsidRPr="00CC3FA0">
              <w:rPr>
                <w:rFonts w:asciiTheme="majorBidi" w:hAnsiTheme="majorBidi" w:cstheme="majorBidi"/>
                <w:color w:val="000000"/>
                <w:sz w:val="24"/>
                <w:szCs w:val="24"/>
                <w:rtl/>
                <w:lang w:val="en-GB"/>
              </w:rPr>
              <w:t xml:space="preserve">الفئة الأولى: </w:t>
            </w:r>
            <w:r w:rsidRPr="00CC3FA0">
              <w:rPr>
                <w:rFonts w:asciiTheme="majorBidi" w:hAnsiTheme="majorBidi" w:cstheme="majorBidi"/>
                <w:color w:val="000000"/>
                <w:sz w:val="24"/>
                <w:szCs w:val="24"/>
              </w:rPr>
              <w:t>(15-21)</w:t>
            </w:r>
            <w:r w:rsidRPr="00CC3FA0">
              <w:rPr>
                <w:rFonts w:asciiTheme="majorBidi" w:hAnsiTheme="majorBidi" w:cstheme="majorBidi"/>
                <w:color w:val="000000"/>
                <w:sz w:val="24"/>
                <w:szCs w:val="24"/>
                <w:rtl/>
                <w:lang w:bidi="ar-IQ"/>
              </w:rPr>
              <w:t xml:space="preserve"> </w:t>
            </w:r>
            <w:r w:rsidRPr="00CC3FA0">
              <w:rPr>
                <w:rFonts w:asciiTheme="majorBidi" w:hAnsiTheme="majorBidi" w:cstheme="majorBidi"/>
                <w:color w:val="000000"/>
                <w:sz w:val="24"/>
                <w:szCs w:val="24"/>
                <w:rtl/>
                <w:lang w:val="en-GB"/>
              </w:rPr>
              <w:t>سنة</w:t>
            </w:r>
            <w:r w:rsidRPr="00CC3FA0">
              <w:rPr>
                <w:rFonts w:asciiTheme="majorBidi" w:hAnsiTheme="majorBidi" w:cstheme="majorBidi"/>
                <w:color w:val="000000"/>
                <w:sz w:val="24"/>
                <w:szCs w:val="24"/>
                <w:lang w:val="en-GB"/>
              </w:rPr>
              <w:tab/>
              <w:t>N=28</w:t>
            </w:r>
          </w:p>
        </w:tc>
      </w:tr>
      <w:tr w:rsidR="00A8380A" w:rsidRPr="00CC3FA0" w:rsidTr="00CC3FA0">
        <w:trPr>
          <w:cnfStyle w:val="000000100000"/>
          <w:trHeight w:val="274"/>
          <w:jc w:val="center"/>
        </w:trPr>
        <w:tc>
          <w:tcPr>
            <w:cnfStyle w:val="001000000000"/>
            <w:tcW w:w="3421" w:type="dxa"/>
            <w:shd w:val="clear" w:color="auto" w:fill="auto"/>
            <w:hideMark/>
          </w:tcPr>
          <w:p w:rsidR="00A8380A" w:rsidRPr="00CC3FA0" w:rsidRDefault="00A8380A" w:rsidP="00CC3FA0">
            <w:pPr>
              <w:jc w:val="center"/>
              <w:rPr>
                <w:rFonts w:asciiTheme="majorBidi" w:eastAsia="Times New Roman" w:hAnsiTheme="majorBidi" w:cstheme="majorBidi"/>
                <w:b w:val="0"/>
                <w:bCs w:val="0"/>
                <w:color w:val="000000"/>
                <w:sz w:val="24"/>
                <w:szCs w:val="24"/>
                <w:lang w:val="en-GB" w:bidi="ar-IQ"/>
              </w:rPr>
            </w:pPr>
            <w:bookmarkStart w:id="123" w:name="OLE_LINK276"/>
            <w:bookmarkStart w:id="124" w:name="OLE_LINK347"/>
            <w:bookmarkStart w:id="125" w:name="OLE_LINK348"/>
            <w:r w:rsidRPr="00CC3FA0">
              <w:rPr>
                <w:rFonts w:asciiTheme="majorBidi" w:hAnsiTheme="majorBidi" w:cstheme="majorBidi"/>
                <w:b w:val="0"/>
                <w:bCs w:val="0"/>
                <w:color w:val="000000"/>
                <w:sz w:val="24"/>
                <w:szCs w:val="24"/>
              </w:rPr>
              <w:t>8.769 ± 0.</w:t>
            </w:r>
            <w:bookmarkEnd w:id="123"/>
            <w:r w:rsidRPr="00CC3FA0">
              <w:rPr>
                <w:rFonts w:asciiTheme="majorBidi" w:hAnsiTheme="majorBidi" w:cstheme="majorBidi"/>
                <w:b w:val="0"/>
                <w:bCs w:val="0"/>
                <w:color w:val="000000"/>
                <w:sz w:val="24"/>
                <w:szCs w:val="24"/>
              </w:rPr>
              <w:t>438</w:t>
            </w:r>
            <w:bookmarkEnd w:id="124"/>
            <w:bookmarkEnd w:id="125"/>
          </w:p>
        </w:tc>
        <w:tc>
          <w:tcPr>
            <w:cnfStyle w:val="000010000000"/>
            <w:tcW w:w="3171" w:type="dxa"/>
            <w:shd w:val="clear" w:color="auto" w:fill="auto"/>
            <w:hideMark/>
          </w:tcPr>
          <w:p w:rsidR="00A8380A" w:rsidRPr="00CC3FA0" w:rsidRDefault="00A8380A" w:rsidP="00CC3FA0">
            <w:pPr>
              <w:jc w:val="center"/>
              <w:rPr>
                <w:rFonts w:asciiTheme="majorBidi" w:eastAsia="Times New Roman" w:hAnsiTheme="majorBidi" w:cstheme="majorBidi"/>
                <w:color w:val="000000"/>
                <w:sz w:val="24"/>
                <w:szCs w:val="24"/>
                <w:lang w:val="en-GB" w:bidi="ar-IQ"/>
              </w:rPr>
            </w:pPr>
            <w:bookmarkStart w:id="126" w:name="OLE_LINK272"/>
            <w:bookmarkStart w:id="127" w:name="OLE_LINK271"/>
            <w:bookmarkStart w:id="128" w:name="OLE_LINK343"/>
            <w:bookmarkStart w:id="129" w:name="OLE_LINK344"/>
            <w:r w:rsidRPr="00CC3FA0">
              <w:rPr>
                <w:rFonts w:asciiTheme="majorBidi" w:hAnsiTheme="majorBidi" w:cstheme="majorBidi"/>
                <w:color w:val="000000"/>
                <w:sz w:val="24"/>
                <w:szCs w:val="24"/>
              </w:rPr>
              <w:t xml:space="preserve">214.130 ± </w:t>
            </w:r>
            <w:bookmarkEnd w:id="126"/>
            <w:bookmarkEnd w:id="127"/>
            <w:r w:rsidRPr="00CC3FA0">
              <w:rPr>
                <w:rFonts w:asciiTheme="majorBidi" w:hAnsiTheme="majorBidi" w:cstheme="majorBidi"/>
                <w:color w:val="000000"/>
                <w:sz w:val="24"/>
                <w:szCs w:val="24"/>
              </w:rPr>
              <w:t>21.551</w:t>
            </w:r>
            <w:bookmarkEnd w:id="128"/>
            <w:bookmarkEnd w:id="129"/>
          </w:p>
        </w:tc>
        <w:tc>
          <w:tcPr>
            <w:tcW w:w="2588" w:type="dxa"/>
            <w:shd w:val="clear" w:color="auto" w:fill="auto"/>
            <w:hideMark/>
          </w:tcPr>
          <w:p w:rsidR="00A8380A" w:rsidRPr="00CC3FA0" w:rsidRDefault="00A8380A" w:rsidP="00CC3FA0">
            <w:pPr>
              <w:jc w:val="center"/>
              <w:cnfStyle w:val="000000100000"/>
              <w:rPr>
                <w:rFonts w:asciiTheme="majorBidi" w:hAnsiTheme="majorBidi" w:cstheme="majorBidi"/>
                <w:color w:val="000000"/>
                <w:sz w:val="24"/>
                <w:szCs w:val="24"/>
                <w:lang w:bidi="ar-IQ"/>
              </w:rPr>
            </w:pPr>
            <w:r w:rsidRPr="00CC3FA0">
              <w:rPr>
                <w:rFonts w:asciiTheme="majorBidi" w:hAnsiTheme="majorBidi" w:cstheme="majorBidi"/>
                <w:color w:val="000000"/>
                <w:sz w:val="24"/>
                <w:szCs w:val="24"/>
                <w:rtl/>
                <w:lang w:val="en-GB"/>
              </w:rPr>
              <w:t xml:space="preserve">الفئة الثانية: </w:t>
            </w:r>
            <w:r w:rsidRPr="00CC3FA0">
              <w:rPr>
                <w:rFonts w:asciiTheme="majorBidi" w:hAnsiTheme="majorBidi" w:cstheme="majorBidi"/>
                <w:color w:val="000000"/>
                <w:sz w:val="24"/>
                <w:szCs w:val="24"/>
              </w:rPr>
              <w:t>(22-28)</w:t>
            </w:r>
            <w:r w:rsidRPr="00CC3FA0">
              <w:rPr>
                <w:rFonts w:asciiTheme="majorBidi" w:hAnsiTheme="majorBidi" w:cstheme="majorBidi"/>
                <w:color w:val="000000"/>
                <w:sz w:val="24"/>
                <w:szCs w:val="24"/>
                <w:rtl/>
                <w:lang w:bidi="ar-IQ"/>
              </w:rPr>
              <w:t xml:space="preserve"> </w:t>
            </w:r>
            <w:r w:rsidRPr="00CC3FA0">
              <w:rPr>
                <w:rFonts w:asciiTheme="majorBidi" w:hAnsiTheme="majorBidi" w:cstheme="majorBidi"/>
                <w:color w:val="000000"/>
                <w:sz w:val="24"/>
                <w:szCs w:val="24"/>
                <w:rtl/>
                <w:lang w:val="en-GB"/>
              </w:rPr>
              <w:t>سنة</w:t>
            </w:r>
            <w:r w:rsidRPr="00CC3FA0">
              <w:rPr>
                <w:rFonts w:asciiTheme="majorBidi" w:hAnsiTheme="majorBidi" w:cstheme="majorBidi"/>
                <w:color w:val="000000"/>
                <w:sz w:val="24"/>
                <w:szCs w:val="24"/>
                <w:lang w:val="en-GB"/>
              </w:rPr>
              <w:tab/>
              <w:t>N=27</w:t>
            </w:r>
            <w:r w:rsidRPr="00CC3FA0">
              <w:rPr>
                <w:rFonts w:asciiTheme="majorBidi" w:hAnsiTheme="majorBidi" w:cstheme="majorBidi"/>
                <w:color w:val="000000"/>
                <w:sz w:val="24"/>
                <w:szCs w:val="24"/>
              </w:rPr>
              <w:t>l</w:t>
            </w:r>
          </w:p>
        </w:tc>
      </w:tr>
      <w:tr w:rsidR="00A8380A" w:rsidRPr="00CC3FA0" w:rsidTr="00CC3FA0">
        <w:trPr>
          <w:trHeight w:val="274"/>
          <w:jc w:val="center"/>
        </w:trPr>
        <w:tc>
          <w:tcPr>
            <w:cnfStyle w:val="001000000000"/>
            <w:tcW w:w="3421" w:type="dxa"/>
            <w:shd w:val="clear" w:color="auto" w:fill="auto"/>
            <w:hideMark/>
          </w:tcPr>
          <w:p w:rsidR="00A8380A" w:rsidRPr="00CC3FA0" w:rsidRDefault="00A8380A" w:rsidP="00CC3FA0">
            <w:pPr>
              <w:jc w:val="center"/>
              <w:rPr>
                <w:rFonts w:asciiTheme="majorBidi" w:eastAsia="Times New Roman" w:hAnsiTheme="majorBidi" w:cstheme="majorBidi"/>
                <w:b w:val="0"/>
                <w:bCs w:val="0"/>
                <w:color w:val="000000"/>
                <w:sz w:val="24"/>
                <w:szCs w:val="24"/>
                <w:lang w:bidi="ar-IQ"/>
              </w:rPr>
            </w:pPr>
            <w:bookmarkStart w:id="130" w:name="OLE_LINK277"/>
            <w:bookmarkStart w:id="131" w:name="OLE_LINK278"/>
            <w:bookmarkStart w:id="132" w:name="OLE_LINK349"/>
            <w:bookmarkStart w:id="133" w:name="OLE_LINK350"/>
            <w:r w:rsidRPr="00CC3FA0">
              <w:rPr>
                <w:rFonts w:asciiTheme="majorBidi" w:hAnsiTheme="majorBidi" w:cstheme="majorBidi"/>
                <w:b w:val="0"/>
                <w:bCs w:val="0"/>
                <w:color w:val="000000"/>
                <w:sz w:val="24"/>
                <w:szCs w:val="24"/>
              </w:rPr>
              <w:t>9.715 ± 0.</w:t>
            </w:r>
            <w:bookmarkEnd w:id="130"/>
            <w:bookmarkEnd w:id="131"/>
            <w:r w:rsidRPr="00CC3FA0">
              <w:rPr>
                <w:rFonts w:asciiTheme="majorBidi" w:hAnsiTheme="majorBidi" w:cstheme="majorBidi"/>
                <w:b w:val="0"/>
                <w:bCs w:val="0"/>
                <w:color w:val="000000"/>
                <w:sz w:val="24"/>
                <w:szCs w:val="24"/>
              </w:rPr>
              <w:t>372</w:t>
            </w:r>
            <w:bookmarkEnd w:id="132"/>
            <w:bookmarkEnd w:id="133"/>
          </w:p>
        </w:tc>
        <w:tc>
          <w:tcPr>
            <w:cnfStyle w:val="000010000000"/>
            <w:tcW w:w="3171" w:type="dxa"/>
            <w:shd w:val="clear" w:color="auto" w:fill="auto"/>
            <w:hideMark/>
          </w:tcPr>
          <w:p w:rsidR="00A8380A" w:rsidRPr="00CC3FA0" w:rsidRDefault="00A8380A" w:rsidP="00CC3FA0">
            <w:pPr>
              <w:jc w:val="center"/>
              <w:rPr>
                <w:rFonts w:asciiTheme="majorBidi" w:eastAsia="Times New Roman" w:hAnsiTheme="majorBidi" w:cstheme="majorBidi"/>
                <w:color w:val="000000"/>
                <w:sz w:val="24"/>
                <w:szCs w:val="24"/>
                <w:lang w:val="en-GB" w:bidi="ar-IQ"/>
              </w:rPr>
            </w:pPr>
            <w:bookmarkStart w:id="134" w:name="OLE_LINK267"/>
            <w:bookmarkStart w:id="135" w:name="OLE_LINK268"/>
            <w:bookmarkStart w:id="136" w:name="OLE_LINK339"/>
            <w:bookmarkStart w:id="137" w:name="OLE_LINK340"/>
            <w:r w:rsidRPr="00CC3FA0">
              <w:rPr>
                <w:rFonts w:asciiTheme="majorBidi" w:hAnsiTheme="majorBidi" w:cstheme="majorBidi"/>
                <w:color w:val="000000"/>
                <w:sz w:val="24"/>
                <w:szCs w:val="24"/>
              </w:rPr>
              <w:t xml:space="preserve">216.615 </w:t>
            </w:r>
            <w:r w:rsidRPr="00CC3FA0">
              <w:rPr>
                <w:rFonts w:asciiTheme="majorBidi" w:eastAsia="Times New Roman" w:hAnsiTheme="majorBidi" w:cstheme="majorBidi"/>
                <w:color w:val="000000"/>
                <w:sz w:val="24"/>
                <w:szCs w:val="24"/>
                <w:lang w:val="en-GB"/>
              </w:rPr>
              <w:t>± 17.</w:t>
            </w:r>
            <w:bookmarkEnd w:id="134"/>
            <w:bookmarkEnd w:id="135"/>
            <w:r w:rsidRPr="00CC3FA0">
              <w:rPr>
                <w:rFonts w:asciiTheme="majorBidi" w:eastAsia="Times New Roman" w:hAnsiTheme="majorBidi" w:cstheme="majorBidi"/>
                <w:color w:val="000000"/>
                <w:sz w:val="24"/>
                <w:szCs w:val="24"/>
                <w:lang w:val="en-GB"/>
              </w:rPr>
              <w:t>264</w:t>
            </w:r>
            <w:bookmarkEnd w:id="136"/>
            <w:bookmarkEnd w:id="137"/>
          </w:p>
        </w:tc>
        <w:tc>
          <w:tcPr>
            <w:tcW w:w="2588" w:type="dxa"/>
            <w:shd w:val="clear" w:color="auto" w:fill="auto"/>
            <w:hideMark/>
          </w:tcPr>
          <w:p w:rsidR="00A8380A" w:rsidRPr="00CC3FA0" w:rsidRDefault="00A8380A" w:rsidP="00CC3FA0">
            <w:pPr>
              <w:jc w:val="center"/>
              <w:cnfStyle w:val="000000000000"/>
              <w:rPr>
                <w:rFonts w:asciiTheme="majorBidi" w:hAnsiTheme="majorBidi" w:cstheme="majorBidi"/>
                <w:color w:val="000000"/>
                <w:sz w:val="24"/>
                <w:szCs w:val="24"/>
              </w:rPr>
            </w:pPr>
            <w:r w:rsidRPr="00CC3FA0">
              <w:rPr>
                <w:rFonts w:asciiTheme="majorBidi" w:hAnsiTheme="majorBidi" w:cstheme="majorBidi"/>
                <w:color w:val="000000"/>
                <w:sz w:val="24"/>
                <w:szCs w:val="24"/>
                <w:rtl/>
                <w:lang w:val="en-GB"/>
              </w:rPr>
              <w:t>الفئة الثالثة:</w:t>
            </w:r>
            <w:r w:rsidRPr="00CC3FA0">
              <w:rPr>
                <w:rFonts w:asciiTheme="majorBidi" w:hAnsiTheme="majorBidi" w:cstheme="majorBidi"/>
                <w:color w:val="000000"/>
                <w:sz w:val="24"/>
                <w:szCs w:val="24"/>
              </w:rPr>
              <w:t>29</w:t>
            </w:r>
            <w:r w:rsidRPr="00CC3FA0">
              <w:rPr>
                <w:rFonts w:asciiTheme="majorBidi" w:hAnsiTheme="majorBidi" w:cstheme="majorBidi"/>
                <w:color w:val="000000"/>
                <w:sz w:val="24"/>
                <w:szCs w:val="24"/>
                <w:rtl/>
                <w:lang w:val="en-GB"/>
              </w:rPr>
              <w:t xml:space="preserve"> – فأكثر</w:t>
            </w:r>
            <w:r w:rsidRPr="00CC3FA0">
              <w:rPr>
                <w:rFonts w:asciiTheme="majorBidi" w:hAnsiTheme="majorBidi" w:cstheme="majorBidi"/>
                <w:color w:val="000000"/>
                <w:sz w:val="24"/>
                <w:szCs w:val="24"/>
                <w:lang w:val="en-GB"/>
              </w:rPr>
              <w:tab/>
              <w:t>N=22</w:t>
            </w:r>
          </w:p>
        </w:tc>
      </w:tr>
      <w:tr w:rsidR="00A8380A" w:rsidRPr="00CC3FA0" w:rsidTr="00CC3FA0">
        <w:trPr>
          <w:cnfStyle w:val="000000100000"/>
          <w:trHeight w:val="173"/>
          <w:jc w:val="center"/>
        </w:trPr>
        <w:tc>
          <w:tcPr>
            <w:cnfStyle w:val="001000000000"/>
            <w:tcW w:w="3421" w:type="dxa"/>
            <w:shd w:val="clear" w:color="auto" w:fill="auto"/>
            <w:hideMark/>
          </w:tcPr>
          <w:p w:rsidR="00A8380A" w:rsidRPr="00CC3FA0" w:rsidRDefault="00A8380A" w:rsidP="00CC3FA0">
            <w:pPr>
              <w:jc w:val="center"/>
              <w:rPr>
                <w:rFonts w:asciiTheme="majorBidi" w:hAnsiTheme="majorBidi" w:cstheme="majorBidi"/>
                <w:b w:val="0"/>
                <w:bCs w:val="0"/>
                <w:color w:val="000000"/>
                <w:sz w:val="24"/>
                <w:szCs w:val="24"/>
                <w:lang w:bidi="ar-IQ"/>
              </w:rPr>
            </w:pPr>
            <w:r w:rsidRPr="00CC3FA0">
              <w:rPr>
                <w:rFonts w:asciiTheme="majorBidi" w:hAnsiTheme="majorBidi" w:cstheme="majorBidi"/>
                <w:b w:val="0"/>
                <w:bCs w:val="0"/>
                <w:color w:val="000000"/>
                <w:sz w:val="24"/>
                <w:szCs w:val="24"/>
              </w:rPr>
              <w:t>N.S</w:t>
            </w:r>
          </w:p>
        </w:tc>
        <w:tc>
          <w:tcPr>
            <w:cnfStyle w:val="000010000000"/>
            <w:tcW w:w="3171" w:type="dxa"/>
            <w:shd w:val="clear" w:color="auto" w:fill="auto"/>
            <w:hideMark/>
          </w:tcPr>
          <w:p w:rsidR="00A8380A" w:rsidRPr="00CC3FA0" w:rsidRDefault="00A8380A" w:rsidP="00CC3FA0">
            <w:pPr>
              <w:jc w:val="center"/>
              <w:rPr>
                <w:rFonts w:asciiTheme="majorBidi" w:hAnsiTheme="majorBidi" w:cstheme="majorBidi"/>
                <w:color w:val="000000"/>
                <w:sz w:val="24"/>
                <w:szCs w:val="24"/>
                <w:lang w:bidi="ar-IQ"/>
              </w:rPr>
            </w:pPr>
            <w:r w:rsidRPr="00CC3FA0">
              <w:rPr>
                <w:rFonts w:asciiTheme="majorBidi" w:hAnsiTheme="majorBidi" w:cstheme="majorBidi"/>
                <w:color w:val="000000"/>
                <w:sz w:val="24"/>
                <w:szCs w:val="24"/>
              </w:rPr>
              <w:t>N.S</w:t>
            </w:r>
          </w:p>
        </w:tc>
        <w:tc>
          <w:tcPr>
            <w:tcW w:w="2588" w:type="dxa"/>
            <w:shd w:val="clear" w:color="auto" w:fill="auto"/>
            <w:hideMark/>
          </w:tcPr>
          <w:p w:rsidR="00A8380A" w:rsidRPr="00CC3FA0" w:rsidRDefault="00A8380A" w:rsidP="00CC3FA0">
            <w:pPr>
              <w:jc w:val="center"/>
              <w:cnfStyle w:val="000000100000"/>
              <w:rPr>
                <w:rFonts w:asciiTheme="majorBidi" w:hAnsiTheme="majorBidi" w:cstheme="majorBidi"/>
                <w:color w:val="000000"/>
                <w:sz w:val="24"/>
                <w:szCs w:val="24"/>
                <w:rtl/>
                <w:lang w:bidi="ar-IQ"/>
              </w:rPr>
            </w:pPr>
            <w:r w:rsidRPr="00CC3FA0">
              <w:rPr>
                <w:rFonts w:asciiTheme="majorBidi" w:hAnsiTheme="majorBidi" w:cstheme="majorBidi"/>
                <w:color w:val="000000"/>
                <w:sz w:val="24"/>
                <w:szCs w:val="24"/>
                <w:rtl/>
              </w:rPr>
              <w:t>الف</w:t>
            </w:r>
            <w:r w:rsidRPr="00CC3FA0">
              <w:rPr>
                <w:rFonts w:asciiTheme="majorBidi" w:hAnsiTheme="majorBidi" w:cstheme="majorBidi"/>
                <w:color w:val="000000"/>
                <w:sz w:val="24"/>
                <w:szCs w:val="24"/>
                <w:rtl/>
                <w:lang w:bidi="ar-IQ"/>
              </w:rPr>
              <w:t>روق</w:t>
            </w:r>
          </w:p>
        </w:tc>
      </w:tr>
    </w:tbl>
    <w:p w:rsidR="00A8380A" w:rsidRPr="00CC3FA0" w:rsidRDefault="00A8380A" w:rsidP="00454F16">
      <w:pPr>
        <w:spacing w:after="0" w:line="240" w:lineRule="auto"/>
        <w:jc w:val="both"/>
        <w:rPr>
          <w:rFonts w:asciiTheme="majorBidi" w:hAnsiTheme="majorBidi" w:cstheme="majorBidi"/>
          <w:color w:val="000000"/>
          <w:sz w:val="24"/>
          <w:szCs w:val="24"/>
          <w:rtl/>
          <w:lang w:bidi="ar-IQ"/>
        </w:rPr>
      </w:pPr>
      <w:r w:rsidRPr="00CC3FA0">
        <w:rPr>
          <w:rFonts w:asciiTheme="majorBidi" w:hAnsiTheme="majorBidi" w:cstheme="majorBidi"/>
          <w:color w:val="000000"/>
          <w:sz w:val="24"/>
          <w:szCs w:val="24"/>
          <w:lang w:bidi="ar-IQ"/>
        </w:rPr>
        <w:t>N.S</w:t>
      </w:r>
      <w:r w:rsidRPr="00CC3FA0">
        <w:rPr>
          <w:rFonts w:asciiTheme="majorBidi" w:hAnsiTheme="majorBidi" w:cstheme="majorBidi"/>
          <w:color w:val="000000"/>
          <w:sz w:val="24"/>
          <w:szCs w:val="24"/>
          <w:rtl/>
          <w:lang w:bidi="ar-IQ"/>
        </w:rPr>
        <w:t xml:space="preserve"> : عدم وجود فرق معنوي عند مستوى </w:t>
      </w:r>
      <w:r w:rsidRPr="00CC3FA0">
        <w:rPr>
          <w:rFonts w:asciiTheme="majorBidi" w:hAnsiTheme="majorBidi" w:cstheme="majorBidi"/>
          <w:color w:val="000000"/>
          <w:sz w:val="24"/>
          <w:szCs w:val="24"/>
          <w:lang w:bidi="ar-IQ"/>
        </w:rPr>
        <w:t>(P&lt;0.05)</w:t>
      </w:r>
    </w:p>
    <w:p w:rsidR="00CF40D1" w:rsidRDefault="00CF40D1" w:rsidP="00CC3FA0">
      <w:pPr>
        <w:spacing w:after="0" w:line="240" w:lineRule="auto"/>
        <w:jc w:val="both"/>
        <w:rPr>
          <w:rFonts w:asciiTheme="majorBidi" w:hAnsiTheme="majorBidi" w:cstheme="majorBidi"/>
          <w:color w:val="000000"/>
          <w:sz w:val="20"/>
          <w:szCs w:val="20"/>
          <w:rtl/>
          <w:lang w:bidi="ar-IQ"/>
        </w:rPr>
      </w:pPr>
    </w:p>
    <w:p w:rsidR="0046546C" w:rsidRPr="00CC3FA0" w:rsidRDefault="0046546C" w:rsidP="00CC3FA0">
      <w:pPr>
        <w:spacing w:after="0" w:line="240" w:lineRule="auto"/>
        <w:jc w:val="both"/>
        <w:rPr>
          <w:rFonts w:asciiTheme="majorBidi" w:hAnsiTheme="majorBidi" w:cstheme="majorBidi"/>
          <w:color w:val="000000"/>
          <w:sz w:val="20"/>
          <w:szCs w:val="20"/>
          <w:rtl/>
          <w:lang w:bidi="ar-IQ"/>
        </w:rPr>
      </w:pPr>
    </w:p>
    <w:p w:rsidR="00A8380A" w:rsidRPr="00CC3FA0" w:rsidRDefault="00A8380A" w:rsidP="00CC3FA0">
      <w:pPr>
        <w:spacing w:after="0" w:line="240" w:lineRule="auto"/>
        <w:jc w:val="center"/>
        <w:rPr>
          <w:rFonts w:asciiTheme="majorBidi" w:hAnsiTheme="majorBidi" w:cstheme="majorBidi"/>
          <w:color w:val="000000"/>
          <w:sz w:val="24"/>
          <w:szCs w:val="24"/>
          <w:lang w:bidi="ar-IQ"/>
        </w:rPr>
      </w:pPr>
      <w:r w:rsidRPr="00CC3FA0">
        <w:rPr>
          <w:rFonts w:asciiTheme="majorBidi" w:hAnsiTheme="majorBidi" w:cstheme="majorBidi"/>
          <w:color w:val="000000"/>
          <w:sz w:val="24"/>
          <w:szCs w:val="24"/>
          <w:rtl/>
          <w:lang w:bidi="ar-IQ"/>
        </w:rPr>
        <w:t xml:space="preserve">جدول </w:t>
      </w:r>
      <w:r w:rsidRPr="00CC3FA0">
        <w:rPr>
          <w:rFonts w:asciiTheme="majorBidi" w:hAnsiTheme="majorBidi" w:cstheme="majorBidi"/>
          <w:color w:val="000000"/>
          <w:sz w:val="24"/>
          <w:szCs w:val="24"/>
          <w:lang w:bidi="ar-IQ"/>
        </w:rPr>
        <w:t>(6)</w:t>
      </w:r>
      <w:bookmarkStart w:id="138" w:name="OLE_LINK123"/>
      <w:bookmarkStart w:id="139" w:name="OLE_LINK124"/>
      <w:r w:rsidRPr="00CC3FA0">
        <w:rPr>
          <w:rFonts w:asciiTheme="majorBidi" w:hAnsiTheme="majorBidi" w:cstheme="majorBidi"/>
          <w:color w:val="000000"/>
          <w:sz w:val="24"/>
          <w:szCs w:val="24"/>
          <w:rtl/>
          <w:lang w:bidi="ar-IQ"/>
        </w:rPr>
        <w:t xml:space="preserve">: </w:t>
      </w:r>
      <w:r w:rsidRPr="00CC3FA0">
        <w:rPr>
          <w:rFonts w:asciiTheme="majorBidi" w:hAnsiTheme="majorBidi" w:cstheme="majorBidi"/>
          <w:color w:val="000000"/>
          <w:sz w:val="24"/>
          <w:szCs w:val="24"/>
          <w:rtl/>
          <w:lang w:val="en-GB"/>
        </w:rPr>
        <w:t>التغيرات في مستوى مكداس الدم ومعدل ترسيب كريات الدم الحمر لدى النساء المجهضات مقارنة بمجموعة السيطرة</w:t>
      </w:r>
    </w:p>
    <w:tbl>
      <w:tblPr>
        <w:tblStyle w:val="1-5"/>
        <w:tblW w:w="90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902"/>
        <w:gridCol w:w="2574"/>
        <w:gridCol w:w="2560"/>
      </w:tblGrid>
      <w:tr w:rsidR="00A8380A" w:rsidRPr="00CC3FA0" w:rsidTr="00CC3FA0">
        <w:trPr>
          <w:cnfStyle w:val="100000000000"/>
          <w:trHeight w:val="238"/>
          <w:jc w:val="center"/>
        </w:trPr>
        <w:tc>
          <w:tcPr>
            <w:cnfStyle w:val="001000000000"/>
            <w:tcW w:w="3902" w:type="dxa"/>
            <w:shd w:val="clear" w:color="auto" w:fill="auto"/>
            <w:hideMark/>
          </w:tcPr>
          <w:bookmarkEnd w:id="138"/>
          <w:bookmarkEnd w:id="139"/>
          <w:p w:rsidR="00A8380A" w:rsidRPr="00CC3FA0" w:rsidRDefault="00A8380A" w:rsidP="00CC3FA0">
            <w:pPr>
              <w:jc w:val="center"/>
              <w:rPr>
                <w:rFonts w:asciiTheme="majorBidi" w:hAnsiTheme="majorBidi" w:cstheme="majorBidi"/>
                <w:b w:val="0"/>
                <w:bCs w:val="0"/>
                <w:color w:val="000000"/>
                <w:sz w:val="24"/>
                <w:szCs w:val="24"/>
                <w:lang w:bidi="ar-IQ"/>
              </w:rPr>
            </w:pPr>
            <w:r w:rsidRPr="00CC3FA0">
              <w:rPr>
                <w:rFonts w:asciiTheme="majorBidi" w:hAnsiTheme="majorBidi" w:cstheme="majorBidi"/>
                <w:b w:val="0"/>
                <w:bCs w:val="0"/>
                <w:color w:val="000000"/>
                <w:sz w:val="24"/>
                <w:szCs w:val="24"/>
                <w:rtl/>
                <w:lang w:val="en-GB"/>
              </w:rPr>
              <w:t xml:space="preserve">معدل ترسيب كريات الدم (ملم </w:t>
            </w:r>
            <w:r w:rsidRPr="00CC3FA0">
              <w:rPr>
                <w:rFonts w:asciiTheme="majorBidi" w:hAnsiTheme="majorBidi" w:cstheme="majorBidi"/>
                <w:b w:val="0"/>
                <w:bCs w:val="0"/>
                <w:color w:val="000000"/>
                <w:sz w:val="24"/>
                <w:szCs w:val="24"/>
              </w:rPr>
              <w:t>/</w:t>
            </w:r>
            <w:r w:rsidRPr="00CC3FA0">
              <w:rPr>
                <w:rFonts w:asciiTheme="majorBidi" w:hAnsiTheme="majorBidi" w:cstheme="majorBidi"/>
                <w:b w:val="0"/>
                <w:bCs w:val="0"/>
                <w:color w:val="000000"/>
                <w:sz w:val="24"/>
                <w:szCs w:val="24"/>
                <w:rtl/>
                <w:lang w:bidi="ar-IQ"/>
              </w:rPr>
              <w:t xml:space="preserve"> ساعة)</w:t>
            </w:r>
          </w:p>
        </w:tc>
        <w:tc>
          <w:tcPr>
            <w:cnfStyle w:val="000010000000"/>
            <w:tcW w:w="2574" w:type="dxa"/>
            <w:shd w:val="clear" w:color="auto" w:fill="auto"/>
            <w:hideMark/>
          </w:tcPr>
          <w:p w:rsidR="00A8380A" w:rsidRPr="00CC3FA0" w:rsidRDefault="00A8380A" w:rsidP="00CC3FA0">
            <w:pPr>
              <w:jc w:val="center"/>
              <w:rPr>
                <w:rFonts w:asciiTheme="majorBidi" w:hAnsiTheme="majorBidi" w:cstheme="majorBidi"/>
                <w:b w:val="0"/>
                <w:bCs w:val="0"/>
                <w:color w:val="000000"/>
                <w:sz w:val="24"/>
                <w:szCs w:val="24"/>
                <w:lang w:val="en-GB" w:bidi="ar-IQ"/>
              </w:rPr>
            </w:pPr>
            <w:r w:rsidRPr="00CC3FA0">
              <w:rPr>
                <w:rFonts w:asciiTheme="majorBidi" w:hAnsiTheme="majorBidi" w:cstheme="majorBidi"/>
                <w:b w:val="0"/>
                <w:bCs w:val="0"/>
                <w:color w:val="000000"/>
                <w:sz w:val="24"/>
                <w:szCs w:val="24"/>
                <w:rtl/>
                <w:lang w:val="en-GB"/>
              </w:rPr>
              <w:t>مكداس الدم (%)</w:t>
            </w:r>
          </w:p>
        </w:tc>
        <w:tc>
          <w:tcPr>
            <w:tcW w:w="2560" w:type="dxa"/>
            <w:vMerge w:val="restart"/>
            <w:shd w:val="clear" w:color="auto" w:fill="auto"/>
            <w:hideMark/>
          </w:tcPr>
          <w:p w:rsidR="00A8380A" w:rsidRPr="00CC3FA0" w:rsidRDefault="00A8380A" w:rsidP="00CC3FA0">
            <w:pPr>
              <w:jc w:val="center"/>
              <w:cnfStyle w:val="100000000000"/>
              <w:rPr>
                <w:rFonts w:asciiTheme="majorBidi" w:hAnsiTheme="majorBidi" w:cstheme="majorBidi"/>
                <w:b w:val="0"/>
                <w:bCs w:val="0"/>
                <w:color w:val="000000"/>
                <w:sz w:val="24"/>
                <w:szCs w:val="24"/>
                <w:lang w:val="en-GB"/>
              </w:rPr>
            </w:pPr>
            <w:r w:rsidRPr="00CC3FA0">
              <w:rPr>
                <w:rFonts w:asciiTheme="majorBidi" w:hAnsiTheme="majorBidi" w:cstheme="majorBidi"/>
                <w:b w:val="0"/>
                <w:bCs w:val="0"/>
                <w:color w:val="000000"/>
                <w:sz w:val="24"/>
                <w:szCs w:val="24"/>
                <w:rtl/>
                <w:lang w:val="en-GB"/>
              </w:rPr>
              <w:t>النساء</w:t>
            </w:r>
          </w:p>
        </w:tc>
      </w:tr>
      <w:tr w:rsidR="00A8380A" w:rsidRPr="00CC3FA0" w:rsidTr="00CC3FA0">
        <w:trPr>
          <w:cnfStyle w:val="000000100000"/>
          <w:trHeight w:val="175"/>
          <w:jc w:val="center"/>
        </w:trPr>
        <w:tc>
          <w:tcPr>
            <w:cnfStyle w:val="001000000000"/>
            <w:tcW w:w="3902" w:type="dxa"/>
            <w:shd w:val="clear" w:color="auto" w:fill="auto"/>
            <w:hideMark/>
          </w:tcPr>
          <w:p w:rsidR="00A8380A" w:rsidRPr="00CC3FA0" w:rsidRDefault="00A8380A" w:rsidP="00CC3FA0">
            <w:pPr>
              <w:jc w:val="center"/>
              <w:rPr>
                <w:rFonts w:asciiTheme="majorBidi" w:hAnsiTheme="majorBidi" w:cstheme="majorBidi"/>
                <w:b w:val="0"/>
                <w:bCs w:val="0"/>
                <w:color w:val="000000"/>
                <w:sz w:val="24"/>
                <w:szCs w:val="24"/>
                <w:lang w:val="en-GB" w:bidi="ar-IQ"/>
              </w:rPr>
            </w:pPr>
            <w:r w:rsidRPr="00CC3FA0">
              <w:rPr>
                <w:rFonts w:asciiTheme="majorBidi" w:hAnsiTheme="majorBidi" w:cstheme="majorBidi"/>
                <w:b w:val="0"/>
                <w:bCs w:val="0"/>
                <w:color w:val="000000"/>
                <w:sz w:val="24"/>
                <w:szCs w:val="24"/>
                <w:rtl/>
              </w:rPr>
              <w:t>المعدل±الخطأ المعياري</w:t>
            </w:r>
          </w:p>
        </w:tc>
        <w:tc>
          <w:tcPr>
            <w:cnfStyle w:val="000010000000"/>
            <w:tcW w:w="2574" w:type="dxa"/>
            <w:shd w:val="clear" w:color="auto" w:fill="auto"/>
            <w:hideMark/>
          </w:tcPr>
          <w:p w:rsidR="00A8380A" w:rsidRPr="00CC3FA0" w:rsidRDefault="00A8380A" w:rsidP="00CC3FA0">
            <w:pPr>
              <w:jc w:val="center"/>
              <w:rPr>
                <w:rFonts w:asciiTheme="majorBidi" w:hAnsiTheme="majorBidi" w:cstheme="majorBidi"/>
                <w:color w:val="000000"/>
                <w:sz w:val="24"/>
                <w:szCs w:val="24"/>
              </w:rPr>
            </w:pPr>
            <w:r w:rsidRPr="00CC3FA0">
              <w:rPr>
                <w:rFonts w:asciiTheme="majorBidi" w:hAnsiTheme="majorBidi" w:cstheme="majorBidi"/>
                <w:color w:val="000000"/>
                <w:sz w:val="24"/>
                <w:szCs w:val="24"/>
                <w:rtl/>
              </w:rPr>
              <w:t>المعدل±الخطأ المعياري</w:t>
            </w:r>
          </w:p>
        </w:tc>
        <w:tc>
          <w:tcPr>
            <w:tcW w:w="0" w:type="auto"/>
            <w:vMerge/>
            <w:shd w:val="clear" w:color="auto" w:fill="auto"/>
            <w:hideMark/>
          </w:tcPr>
          <w:p w:rsidR="00A8380A" w:rsidRPr="00CC3FA0" w:rsidRDefault="00A8380A" w:rsidP="00CC3FA0">
            <w:pPr>
              <w:bidi w:val="0"/>
              <w:jc w:val="center"/>
              <w:cnfStyle w:val="000000100000"/>
              <w:rPr>
                <w:rFonts w:asciiTheme="majorBidi" w:hAnsiTheme="majorBidi" w:cstheme="majorBidi"/>
                <w:color w:val="000000"/>
                <w:sz w:val="24"/>
                <w:szCs w:val="24"/>
                <w:lang w:val="en-GB"/>
              </w:rPr>
            </w:pPr>
          </w:p>
        </w:tc>
      </w:tr>
      <w:tr w:rsidR="00A8380A" w:rsidRPr="00CC3FA0" w:rsidTr="00CC3FA0">
        <w:trPr>
          <w:trHeight w:val="60"/>
          <w:jc w:val="center"/>
        </w:trPr>
        <w:tc>
          <w:tcPr>
            <w:cnfStyle w:val="001000000000"/>
            <w:tcW w:w="3902" w:type="dxa"/>
            <w:shd w:val="clear" w:color="auto" w:fill="auto"/>
            <w:hideMark/>
          </w:tcPr>
          <w:p w:rsidR="00A8380A" w:rsidRPr="00CC3FA0" w:rsidRDefault="00A8380A" w:rsidP="00CC3FA0">
            <w:pPr>
              <w:jc w:val="center"/>
              <w:rPr>
                <w:rFonts w:asciiTheme="majorBidi" w:eastAsia="Times New Roman" w:hAnsiTheme="majorBidi" w:cstheme="majorBidi"/>
                <w:b w:val="0"/>
                <w:bCs w:val="0"/>
                <w:color w:val="000000"/>
                <w:sz w:val="24"/>
                <w:szCs w:val="24"/>
                <w:lang w:bidi="ar-IQ"/>
              </w:rPr>
            </w:pPr>
            <w:bookmarkStart w:id="140" w:name="OLE_LINK355"/>
            <w:r w:rsidRPr="00CC3FA0">
              <w:rPr>
                <w:rFonts w:asciiTheme="majorBidi" w:hAnsiTheme="majorBidi" w:cstheme="majorBidi"/>
                <w:b w:val="0"/>
                <w:bCs w:val="0"/>
                <w:color w:val="000000"/>
                <w:sz w:val="24"/>
                <w:szCs w:val="24"/>
              </w:rPr>
              <w:t>22.71 ± 2.14</w:t>
            </w:r>
            <w:bookmarkEnd w:id="140"/>
            <w:r w:rsidRPr="00CC3FA0">
              <w:rPr>
                <w:rFonts w:asciiTheme="majorBidi" w:hAnsiTheme="majorBidi" w:cstheme="majorBidi"/>
                <w:b w:val="0"/>
                <w:bCs w:val="0"/>
                <w:color w:val="000000"/>
                <w:sz w:val="24"/>
                <w:szCs w:val="24"/>
              </w:rPr>
              <w:t>*</w:t>
            </w:r>
          </w:p>
        </w:tc>
        <w:tc>
          <w:tcPr>
            <w:cnfStyle w:val="000010000000"/>
            <w:tcW w:w="2574" w:type="dxa"/>
            <w:shd w:val="clear" w:color="auto" w:fill="auto"/>
            <w:hideMark/>
          </w:tcPr>
          <w:p w:rsidR="00A8380A" w:rsidRPr="00CC3FA0" w:rsidRDefault="00A8380A" w:rsidP="00CC3FA0">
            <w:pPr>
              <w:jc w:val="center"/>
              <w:rPr>
                <w:rFonts w:asciiTheme="majorBidi" w:eastAsia="Times New Roman" w:hAnsiTheme="majorBidi" w:cstheme="majorBidi"/>
                <w:color w:val="000000"/>
                <w:sz w:val="24"/>
                <w:szCs w:val="24"/>
                <w:lang w:bidi="ar-IQ"/>
              </w:rPr>
            </w:pPr>
            <w:bookmarkStart w:id="141" w:name="OLE_LINK282"/>
            <w:bookmarkStart w:id="142" w:name="OLE_LINK281"/>
            <w:bookmarkStart w:id="143" w:name="OLE_LINK351"/>
            <w:bookmarkStart w:id="144" w:name="OLE_LINK352"/>
            <w:r w:rsidRPr="00CC3FA0">
              <w:rPr>
                <w:rFonts w:asciiTheme="majorBidi" w:hAnsiTheme="majorBidi" w:cstheme="majorBidi"/>
                <w:color w:val="000000"/>
                <w:sz w:val="24"/>
                <w:szCs w:val="24"/>
              </w:rPr>
              <w:t xml:space="preserve">32.517 ± </w:t>
            </w:r>
            <w:bookmarkEnd w:id="141"/>
            <w:bookmarkEnd w:id="142"/>
            <w:r w:rsidRPr="00CC3FA0">
              <w:rPr>
                <w:rFonts w:asciiTheme="majorBidi" w:hAnsiTheme="majorBidi" w:cstheme="majorBidi"/>
                <w:color w:val="000000"/>
                <w:sz w:val="24"/>
                <w:szCs w:val="24"/>
              </w:rPr>
              <w:t>0.469</w:t>
            </w:r>
            <w:bookmarkEnd w:id="143"/>
            <w:bookmarkEnd w:id="144"/>
          </w:p>
        </w:tc>
        <w:tc>
          <w:tcPr>
            <w:tcW w:w="2560" w:type="dxa"/>
            <w:shd w:val="clear" w:color="auto" w:fill="auto"/>
            <w:hideMark/>
          </w:tcPr>
          <w:p w:rsidR="00A8380A" w:rsidRPr="00CC3FA0" w:rsidRDefault="00A8380A" w:rsidP="00CC3FA0">
            <w:pPr>
              <w:jc w:val="center"/>
              <w:cnfStyle w:val="000000000000"/>
              <w:rPr>
                <w:rFonts w:asciiTheme="majorBidi" w:hAnsiTheme="majorBidi" w:cstheme="majorBidi"/>
                <w:color w:val="000000"/>
                <w:sz w:val="24"/>
                <w:szCs w:val="24"/>
                <w:lang w:val="en-GB"/>
              </w:rPr>
            </w:pPr>
            <w:r w:rsidRPr="00CC3FA0">
              <w:rPr>
                <w:rFonts w:asciiTheme="majorBidi" w:hAnsiTheme="majorBidi" w:cstheme="majorBidi"/>
                <w:color w:val="000000"/>
                <w:sz w:val="24"/>
                <w:szCs w:val="24"/>
                <w:rtl/>
                <w:lang w:val="en-GB"/>
              </w:rPr>
              <w:t>الإجهاض</w:t>
            </w:r>
          </w:p>
        </w:tc>
      </w:tr>
      <w:tr w:rsidR="00A8380A" w:rsidRPr="00CC3FA0" w:rsidTr="00CC3FA0">
        <w:trPr>
          <w:cnfStyle w:val="000000100000"/>
          <w:trHeight w:val="60"/>
          <w:jc w:val="center"/>
        </w:trPr>
        <w:tc>
          <w:tcPr>
            <w:cnfStyle w:val="001000000000"/>
            <w:tcW w:w="3902" w:type="dxa"/>
            <w:shd w:val="clear" w:color="auto" w:fill="auto"/>
            <w:hideMark/>
          </w:tcPr>
          <w:p w:rsidR="00A8380A" w:rsidRPr="00CC3FA0" w:rsidRDefault="00A8380A" w:rsidP="00CC3FA0">
            <w:pPr>
              <w:jc w:val="center"/>
              <w:rPr>
                <w:rFonts w:asciiTheme="majorBidi" w:eastAsia="Times New Roman" w:hAnsiTheme="majorBidi" w:cstheme="majorBidi"/>
                <w:b w:val="0"/>
                <w:bCs w:val="0"/>
                <w:color w:val="000000"/>
                <w:sz w:val="24"/>
                <w:szCs w:val="24"/>
                <w:lang w:bidi="ar-IQ"/>
              </w:rPr>
            </w:pPr>
            <w:bookmarkStart w:id="145" w:name="OLE_LINK288"/>
            <w:bookmarkStart w:id="146" w:name="OLE_LINK356"/>
            <w:r w:rsidRPr="00CC3FA0">
              <w:rPr>
                <w:rFonts w:asciiTheme="majorBidi" w:hAnsiTheme="majorBidi" w:cstheme="majorBidi"/>
                <w:b w:val="0"/>
                <w:bCs w:val="0"/>
                <w:color w:val="000000"/>
                <w:sz w:val="24"/>
                <w:szCs w:val="24"/>
                <w:lang w:val="en-GB"/>
              </w:rPr>
              <w:t>43.04 ±3.81</w:t>
            </w:r>
            <w:bookmarkEnd w:id="145"/>
            <w:bookmarkEnd w:id="146"/>
          </w:p>
        </w:tc>
        <w:tc>
          <w:tcPr>
            <w:cnfStyle w:val="000010000000"/>
            <w:tcW w:w="2574" w:type="dxa"/>
            <w:shd w:val="clear" w:color="auto" w:fill="auto"/>
            <w:hideMark/>
          </w:tcPr>
          <w:p w:rsidR="00A8380A" w:rsidRPr="00CC3FA0" w:rsidRDefault="00A8380A" w:rsidP="00CC3FA0">
            <w:pPr>
              <w:jc w:val="center"/>
              <w:rPr>
                <w:rFonts w:asciiTheme="majorBidi" w:eastAsia="Times New Roman" w:hAnsiTheme="majorBidi" w:cstheme="majorBidi"/>
                <w:color w:val="000000"/>
                <w:sz w:val="24"/>
                <w:szCs w:val="24"/>
                <w:lang w:val="en-GB" w:bidi="ar-IQ"/>
              </w:rPr>
            </w:pPr>
            <w:bookmarkStart w:id="147" w:name="OLE_LINK283"/>
            <w:bookmarkStart w:id="148" w:name="OLE_LINK284"/>
            <w:bookmarkStart w:id="149" w:name="OLE_LINK353"/>
            <w:bookmarkStart w:id="150" w:name="OLE_LINK354"/>
            <w:r w:rsidRPr="00CC3FA0">
              <w:rPr>
                <w:rFonts w:asciiTheme="majorBidi" w:hAnsiTheme="majorBidi" w:cstheme="majorBidi"/>
                <w:color w:val="000000"/>
                <w:sz w:val="24"/>
                <w:szCs w:val="24"/>
              </w:rPr>
              <w:t>32.06 ± 0.</w:t>
            </w:r>
            <w:bookmarkEnd w:id="147"/>
            <w:bookmarkEnd w:id="148"/>
            <w:r w:rsidRPr="00CC3FA0">
              <w:rPr>
                <w:rFonts w:asciiTheme="majorBidi" w:hAnsiTheme="majorBidi" w:cstheme="majorBidi"/>
                <w:color w:val="000000"/>
                <w:sz w:val="24"/>
                <w:szCs w:val="24"/>
              </w:rPr>
              <w:t>975</w:t>
            </w:r>
            <w:bookmarkEnd w:id="149"/>
            <w:bookmarkEnd w:id="150"/>
          </w:p>
        </w:tc>
        <w:tc>
          <w:tcPr>
            <w:tcW w:w="2560" w:type="dxa"/>
            <w:shd w:val="clear" w:color="auto" w:fill="auto"/>
            <w:hideMark/>
          </w:tcPr>
          <w:p w:rsidR="00A8380A" w:rsidRPr="00CC3FA0" w:rsidRDefault="00A8380A" w:rsidP="00CC3FA0">
            <w:pPr>
              <w:jc w:val="center"/>
              <w:cnfStyle w:val="000000100000"/>
              <w:rPr>
                <w:rFonts w:asciiTheme="majorBidi" w:hAnsiTheme="majorBidi" w:cstheme="majorBidi"/>
                <w:color w:val="000000"/>
                <w:sz w:val="24"/>
                <w:szCs w:val="24"/>
                <w:lang w:val="en-GB" w:bidi="ar-IQ"/>
              </w:rPr>
            </w:pPr>
            <w:r w:rsidRPr="00CC3FA0">
              <w:rPr>
                <w:rFonts w:asciiTheme="majorBidi" w:hAnsiTheme="majorBidi" w:cstheme="majorBidi"/>
                <w:color w:val="000000"/>
                <w:sz w:val="24"/>
                <w:szCs w:val="24"/>
                <w:rtl/>
                <w:lang w:val="en-GB"/>
              </w:rPr>
              <w:t>السيطرة</w:t>
            </w:r>
          </w:p>
        </w:tc>
      </w:tr>
      <w:tr w:rsidR="00A8380A" w:rsidRPr="00CC3FA0" w:rsidTr="00CC3FA0">
        <w:trPr>
          <w:trHeight w:val="60"/>
          <w:jc w:val="center"/>
        </w:trPr>
        <w:tc>
          <w:tcPr>
            <w:cnfStyle w:val="001000000000"/>
            <w:tcW w:w="3902" w:type="dxa"/>
            <w:shd w:val="clear" w:color="auto" w:fill="auto"/>
            <w:hideMark/>
          </w:tcPr>
          <w:p w:rsidR="00A8380A" w:rsidRPr="00CC3FA0" w:rsidRDefault="00A8380A" w:rsidP="00CC3FA0">
            <w:pPr>
              <w:jc w:val="center"/>
              <w:rPr>
                <w:rFonts w:asciiTheme="majorBidi" w:hAnsiTheme="majorBidi" w:cstheme="majorBidi"/>
                <w:b w:val="0"/>
                <w:bCs w:val="0"/>
                <w:color w:val="000000"/>
                <w:sz w:val="24"/>
                <w:szCs w:val="24"/>
                <w:lang w:val="en-GB" w:bidi="ar-IQ"/>
              </w:rPr>
            </w:pPr>
            <w:r w:rsidRPr="00CC3FA0">
              <w:rPr>
                <w:rFonts w:asciiTheme="majorBidi" w:hAnsiTheme="majorBidi" w:cstheme="majorBidi"/>
                <w:b w:val="0"/>
                <w:bCs w:val="0"/>
                <w:color w:val="000000"/>
                <w:sz w:val="24"/>
                <w:szCs w:val="24"/>
                <w:rtl/>
                <w:lang w:val="en-GB"/>
              </w:rPr>
              <w:t>معنوي</w:t>
            </w:r>
          </w:p>
        </w:tc>
        <w:tc>
          <w:tcPr>
            <w:cnfStyle w:val="000010000000"/>
            <w:tcW w:w="2574" w:type="dxa"/>
            <w:shd w:val="clear" w:color="auto" w:fill="auto"/>
            <w:hideMark/>
          </w:tcPr>
          <w:p w:rsidR="00A8380A" w:rsidRPr="00CC3FA0" w:rsidRDefault="00A8380A" w:rsidP="00CC3FA0">
            <w:pPr>
              <w:jc w:val="center"/>
              <w:rPr>
                <w:rFonts w:asciiTheme="majorBidi" w:hAnsiTheme="majorBidi" w:cstheme="majorBidi"/>
                <w:color w:val="000000"/>
                <w:sz w:val="24"/>
                <w:szCs w:val="24"/>
                <w:lang w:bidi="ar-IQ"/>
              </w:rPr>
            </w:pPr>
            <w:r w:rsidRPr="00CC3FA0">
              <w:rPr>
                <w:rFonts w:asciiTheme="majorBidi" w:hAnsiTheme="majorBidi" w:cstheme="majorBidi"/>
                <w:color w:val="000000"/>
                <w:sz w:val="24"/>
                <w:szCs w:val="24"/>
                <w:lang w:val="en-GB"/>
              </w:rPr>
              <w:t>N.S</w:t>
            </w:r>
          </w:p>
        </w:tc>
        <w:tc>
          <w:tcPr>
            <w:tcW w:w="2560" w:type="dxa"/>
            <w:shd w:val="clear" w:color="auto" w:fill="auto"/>
            <w:hideMark/>
          </w:tcPr>
          <w:p w:rsidR="00A8380A" w:rsidRPr="00CC3FA0" w:rsidRDefault="00A8380A" w:rsidP="00CC3FA0">
            <w:pPr>
              <w:jc w:val="center"/>
              <w:cnfStyle w:val="000000000000"/>
              <w:rPr>
                <w:rFonts w:asciiTheme="majorBidi" w:hAnsiTheme="majorBidi" w:cstheme="majorBidi"/>
                <w:color w:val="000000"/>
                <w:sz w:val="24"/>
                <w:szCs w:val="24"/>
                <w:lang w:bidi="ar-IQ"/>
              </w:rPr>
            </w:pPr>
            <w:r w:rsidRPr="00CC3FA0">
              <w:rPr>
                <w:rFonts w:asciiTheme="majorBidi" w:hAnsiTheme="majorBidi" w:cstheme="majorBidi"/>
                <w:color w:val="000000"/>
                <w:sz w:val="24"/>
                <w:szCs w:val="24"/>
                <w:rtl/>
              </w:rPr>
              <w:t>الفرق</w:t>
            </w:r>
          </w:p>
        </w:tc>
      </w:tr>
    </w:tbl>
    <w:p w:rsidR="00A8380A" w:rsidRPr="00CC3FA0" w:rsidRDefault="00A8380A" w:rsidP="00CC3FA0">
      <w:pPr>
        <w:spacing w:after="0" w:line="240" w:lineRule="auto"/>
        <w:jc w:val="both"/>
        <w:rPr>
          <w:rFonts w:asciiTheme="majorBidi" w:hAnsiTheme="majorBidi" w:cstheme="majorBidi"/>
          <w:color w:val="000000"/>
          <w:sz w:val="24"/>
          <w:szCs w:val="24"/>
          <w:rtl/>
          <w:lang w:bidi="ar-IQ"/>
        </w:rPr>
      </w:pPr>
      <w:r w:rsidRPr="00CC3FA0">
        <w:rPr>
          <w:rFonts w:asciiTheme="majorBidi" w:hAnsiTheme="majorBidi" w:cstheme="majorBidi"/>
          <w:color w:val="000000"/>
          <w:sz w:val="24"/>
          <w:szCs w:val="24"/>
        </w:rPr>
        <w:t>*</w:t>
      </w:r>
      <w:r w:rsidRPr="00CC3FA0">
        <w:rPr>
          <w:rFonts w:asciiTheme="majorBidi" w:hAnsiTheme="majorBidi" w:cstheme="majorBidi"/>
          <w:color w:val="000000"/>
          <w:sz w:val="24"/>
          <w:szCs w:val="24"/>
          <w:rtl/>
          <w:lang w:val="en-GB"/>
        </w:rPr>
        <w:t xml:space="preserve">فرق معنوي عند مستوى احتمالية </w:t>
      </w:r>
      <w:r w:rsidRPr="00CC3FA0">
        <w:rPr>
          <w:rFonts w:asciiTheme="majorBidi" w:hAnsiTheme="majorBidi" w:cstheme="majorBidi"/>
          <w:color w:val="000000"/>
          <w:sz w:val="24"/>
          <w:szCs w:val="24"/>
        </w:rPr>
        <w:t>(P&lt;0.05)</w:t>
      </w:r>
    </w:p>
    <w:p w:rsidR="00A8380A" w:rsidRPr="00CC3FA0" w:rsidRDefault="00A8380A" w:rsidP="00CC3FA0">
      <w:pPr>
        <w:spacing w:after="0" w:line="240" w:lineRule="auto"/>
        <w:jc w:val="both"/>
        <w:rPr>
          <w:rFonts w:asciiTheme="majorBidi" w:hAnsiTheme="majorBidi" w:cstheme="majorBidi"/>
          <w:color w:val="000000"/>
          <w:sz w:val="24"/>
          <w:szCs w:val="24"/>
          <w:rtl/>
          <w:lang w:bidi="ar-IQ"/>
        </w:rPr>
      </w:pPr>
      <w:r w:rsidRPr="00CC3FA0">
        <w:rPr>
          <w:rFonts w:asciiTheme="majorBidi" w:hAnsiTheme="majorBidi" w:cstheme="majorBidi"/>
          <w:color w:val="000000"/>
          <w:sz w:val="24"/>
          <w:szCs w:val="24"/>
          <w:lang w:bidi="ar-IQ"/>
        </w:rPr>
        <w:t>N.S</w:t>
      </w:r>
      <w:r w:rsidRPr="00CC3FA0">
        <w:rPr>
          <w:rFonts w:asciiTheme="majorBidi" w:hAnsiTheme="majorBidi" w:cstheme="majorBidi"/>
          <w:color w:val="000000"/>
          <w:sz w:val="24"/>
          <w:szCs w:val="24"/>
          <w:rtl/>
          <w:lang w:bidi="ar-IQ"/>
        </w:rPr>
        <w:t xml:space="preserve"> : عدم وجود فرق معنوي عند مستوى احتمالية </w:t>
      </w:r>
      <w:r w:rsidRPr="00CC3FA0">
        <w:rPr>
          <w:rFonts w:asciiTheme="majorBidi" w:hAnsiTheme="majorBidi" w:cstheme="majorBidi"/>
          <w:color w:val="000000"/>
          <w:sz w:val="24"/>
          <w:szCs w:val="24"/>
          <w:lang w:bidi="ar-IQ"/>
        </w:rPr>
        <w:t>(P&lt;0.05)</w:t>
      </w:r>
    </w:p>
    <w:p w:rsidR="00CF40D1" w:rsidRDefault="00CF40D1" w:rsidP="00E25612">
      <w:pPr>
        <w:spacing w:after="0" w:line="240" w:lineRule="auto"/>
        <w:rPr>
          <w:rFonts w:asciiTheme="majorBidi" w:hAnsiTheme="majorBidi" w:cs="Simplified Arabic"/>
          <w:b/>
          <w:bCs/>
          <w:color w:val="000000"/>
          <w:sz w:val="24"/>
          <w:szCs w:val="24"/>
          <w:rtl/>
          <w:lang w:bidi="ar-IQ"/>
        </w:rPr>
      </w:pPr>
    </w:p>
    <w:p w:rsidR="0046546C" w:rsidRDefault="0046546C" w:rsidP="00CC3FA0">
      <w:pPr>
        <w:spacing w:after="0" w:line="240" w:lineRule="auto"/>
        <w:jc w:val="center"/>
        <w:rPr>
          <w:rFonts w:asciiTheme="majorBidi" w:hAnsiTheme="majorBidi" w:cs="Simplified Arabic"/>
          <w:color w:val="000000"/>
          <w:sz w:val="24"/>
          <w:szCs w:val="24"/>
          <w:rtl/>
        </w:rPr>
      </w:pPr>
    </w:p>
    <w:p w:rsidR="00A8380A" w:rsidRPr="00CC3FA0" w:rsidRDefault="00A8380A" w:rsidP="00CC3FA0">
      <w:pPr>
        <w:spacing w:after="0" w:line="240" w:lineRule="auto"/>
        <w:jc w:val="center"/>
        <w:rPr>
          <w:rFonts w:asciiTheme="majorBidi" w:hAnsiTheme="majorBidi" w:cstheme="majorBidi"/>
          <w:color w:val="000000"/>
          <w:sz w:val="24"/>
          <w:szCs w:val="24"/>
          <w:lang w:val="en-GB" w:bidi="ar-IQ"/>
        </w:rPr>
      </w:pPr>
      <w:r w:rsidRPr="00CC3FA0">
        <w:rPr>
          <w:rFonts w:asciiTheme="majorBidi" w:hAnsiTheme="majorBidi" w:cs="Simplified Arabic" w:hint="cs"/>
          <w:color w:val="000000"/>
          <w:sz w:val="24"/>
          <w:szCs w:val="24"/>
          <w:rtl/>
        </w:rPr>
        <w:t xml:space="preserve">جدول </w:t>
      </w:r>
      <w:r w:rsidRPr="00CC3FA0">
        <w:rPr>
          <w:rFonts w:asciiTheme="majorBidi" w:hAnsiTheme="majorBidi" w:cs="Simplified Arabic"/>
          <w:color w:val="000000"/>
          <w:sz w:val="24"/>
          <w:szCs w:val="24"/>
        </w:rPr>
        <w:t>(7)</w:t>
      </w:r>
      <w:bookmarkStart w:id="151" w:name="OLE_LINK125"/>
      <w:bookmarkStart w:id="152" w:name="OLE_LINK126"/>
      <w:r w:rsidRPr="00CC3FA0">
        <w:rPr>
          <w:rFonts w:asciiTheme="majorBidi" w:hAnsiTheme="majorBidi" w:cs="Simplified Arabic" w:hint="cs"/>
          <w:color w:val="000000"/>
          <w:sz w:val="24"/>
          <w:szCs w:val="24"/>
          <w:rtl/>
        </w:rPr>
        <w:t xml:space="preserve">: </w:t>
      </w:r>
      <w:r w:rsidRPr="00CC3FA0">
        <w:rPr>
          <w:rFonts w:asciiTheme="majorBidi" w:hAnsiTheme="majorBidi" w:cs="Simplified Arabic" w:hint="cs"/>
          <w:color w:val="000000"/>
          <w:sz w:val="24"/>
          <w:szCs w:val="24"/>
          <w:rtl/>
          <w:lang w:val="en-GB"/>
        </w:rPr>
        <w:t xml:space="preserve">التغيرات في مكداس الدم </w:t>
      </w:r>
      <w:r w:rsidRPr="00CC3FA0">
        <w:rPr>
          <w:rFonts w:asciiTheme="majorBidi" w:hAnsiTheme="majorBidi" w:cstheme="majorBidi"/>
          <w:color w:val="000000"/>
          <w:sz w:val="24"/>
          <w:szCs w:val="24"/>
          <w:rtl/>
          <w:lang w:val="en-GB"/>
        </w:rPr>
        <w:t>ومعدل ترسيب كريات الدم لأعمار مختلفة من النساء المجهضات</w:t>
      </w:r>
    </w:p>
    <w:tbl>
      <w:tblPr>
        <w:tblStyle w:val="1-5"/>
        <w:tblW w:w="90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406"/>
        <w:gridCol w:w="2902"/>
        <w:gridCol w:w="2728"/>
      </w:tblGrid>
      <w:tr w:rsidR="00A8380A" w:rsidRPr="00CC3FA0" w:rsidTr="00CC3FA0">
        <w:trPr>
          <w:cnfStyle w:val="100000000000"/>
          <w:trHeight w:val="334"/>
          <w:jc w:val="center"/>
        </w:trPr>
        <w:tc>
          <w:tcPr>
            <w:cnfStyle w:val="001000000000"/>
            <w:tcW w:w="3406" w:type="dxa"/>
            <w:shd w:val="clear" w:color="auto" w:fill="auto"/>
            <w:hideMark/>
          </w:tcPr>
          <w:bookmarkEnd w:id="151"/>
          <w:bookmarkEnd w:id="152"/>
          <w:p w:rsidR="00A8380A" w:rsidRPr="00CC3FA0" w:rsidRDefault="00A8380A" w:rsidP="00CC3FA0">
            <w:pPr>
              <w:jc w:val="center"/>
              <w:rPr>
                <w:rFonts w:asciiTheme="majorBidi" w:hAnsiTheme="majorBidi" w:cstheme="majorBidi"/>
                <w:b w:val="0"/>
                <w:bCs w:val="0"/>
                <w:color w:val="000000"/>
                <w:sz w:val="24"/>
                <w:szCs w:val="24"/>
                <w:lang w:val="en-GB" w:bidi="ar-IQ"/>
              </w:rPr>
            </w:pPr>
            <w:r w:rsidRPr="00CC3FA0">
              <w:rPr>
                <w:rFonts w:asciiTheme="majorBidi" w:hAnsiTheme="majorBidi" w:cstheme="majorBidi"/>
                <w:b w:val="0"/>
                <w:bCs w:val="0"/>
                <w:color w:val="000000"/>
                <w:sz w:val="24"/>
                <w:szCs w:val="24"/>
                <w:rtl/>
                <w:lang w:val="en-GB"/>
              </w:rPr>
              <w:t>معدل ترسيب كريات الدم الحمر</w:t>
            </w:r>
          </w:p>
          <w:p w:rsidR="00A8380A" w:rsidRPr="00CC3FA0" w:rsidRDefault="00A8380A" w:rsidP="00CC3FA0">
            <w:pPr>
              <w:jc w:val="center"/>
              <w:rPr>
                <w:rFonts w:asciiTheme="majorBidi" w:hAnsiTheme="majorBidi" w:cstheme="majorBidi"/>
                <w:b w:val="0"/>
                <w:bCs w:val="0"/>
                <w:color w:val="000000"/>
                <w:sz w:val="24"/>
                <w:szCs w:val="24"/>
                <w:lang w:bidi="ar-IQ"/>
              </w:rPr>
            </w:pPr>
            <w:bookmarkStart w:id="153" w:name="OLE_LINK196"/>
            <w:bookmarkStart w:id="154" w:name="OLE_LINK197"/>
            <w:r w:rsidRPr="00CC3FA0">
              <w:rPr>
                <w:rFonts w:asciiTheme="majorBidi" w:hAnsiTheme="majorBidi" w:cstheme="majorBidi"/>
                <w:b w:val="0"/>
                <w:bCs w:val="0"/>
                <w:color w:val="000000"/>
                <w:sz w:val="24"/>
                <w:szCs w:val="24"/>
                <w:rtl/>
                <w:lang w:val="en-GB"/>
              </w:rPr>
              <w:t xml:space="preserve">(ملم </w:t>
            </w:r>
            <w:r w:rsidRPr="00CC3FA0">
              <w:rPr>
                <w:rFonts w:asciiTheme="majorBidi" w:hAnsiTheme="majorBidi" w:cstheme="majorBidi"/>
                <w:b w:val="0"/>
                <w:bCs w:val="0"/>
                <w:color w:val="000000"/>
                <w:sz w:val="24"/>
                <w:szCs w:val="24"/>
              </w:rPr>
              <w:t>/</w:t>
            </w:r>
            <w:r w:rsidRPr="00CC3FA0">
              <w:rPr>
                <w:rFonts w:asciiTheme="majorBidi" w:hAnsiTheme="majorBidi" w:cstheme="majorBidi"/>
                <w:b w:val="0"/>
                <w:bCs w:val="0"/>
                <w:color w:val="000000"/>
                <w:sz w:val="24"/>
                <w:szCs w:val="24"/>
                <w:rtl/>
                <w:lang w:bidi="ar-IQ"/>
              </w:rPr>
              <w:t xml:space="preserve"> ساعة)</w:t>
            </w:r>
            <w:bookmarkEnd w:id="153"/>
            <w:bookmarkEnd w:id="154"/>
          </w:p>
        </w:tc>
        <w:tc>
          <w:tcPr>
            <w:cnfStyle w:val="000010000000"/>
            <w:tcW w:w="2902" w:type="dxa"/>
            <w:shd w:val="clear" w:color="auto" w:fill="auto"/>
            <w:hideMark/>
          </w:tcPr>
          <w:p w:rsidR="00A8380A" w:rsidRPr="00CC3FA0" w:rsidRDefault="00A8380A" w:rsidP="00CC3FA0">
            <w:pPr>
              <w:jc w:val="center"/>
              <w:rPr>
                <w:rFonts w:asciiTheme="majorBidi" w:hAnsiTheme="majorBidi" w:cstheme="majorBidi"/>
                <w:b w:val="0"/>
                <w:bCs w:val="0"/>
                <w:color w:val="000000"/>
                <w:sz w:val="24"/>
                <w:szCs w:val="24"/>
                <w:lang w:val="en-GB"/>
              </w:rPr>
            </w:pPr>
            <w:r w:rsidRPr="00CC3FA0">
              <w:rPr>
                <w:rFonts w:asciiTheme="majorBidi" w:hAnsiTheme="majorBidi" w:cstheme="majorBidi"/>
                <w:b w:val="0"/>
                <w:bCs w:val="0"/>
                <w:color w:val="000000"/>
                <w:sz w:val="24"/>
                <w:szCs w:val="24"/>
                <w:rtl/>
                <w:lang w:val="en-GB"/>
              </w:rPr>
              <w:t>مكداس الدم  (%)</w:t>
            </w:r>
          </w:p>
        </w:tc>
        <w:tc>
          <w:tcPr>
            <w:tcW w:w="2728" w:type="dxa"/>
            <w:vMerge w:val="restart"/>
            <w:shd w:val="clear" w:color="auto" w:fill="auto"/>
            <w:hideMark/>
          </w:tcPr>
          <w:p w:rsidR="00A8380A" w:rsidRPr="00CC3FA0" w:rsidRDefault="00A8380A" w:rsidP="00CC3FA0">
            <w:pPr>
              <w:jc w:val="center"/>
              <w:cnfStyle w:val="100000000000"/>
              <w:rPr>
                <w:rFonts w:asciiTheme="majorBidi" w:hAnsiTheme="majorBidi" w:cstheme="majorBidi"/>
                <w:b w:val="0"/>
                <w:bCs w:val="0"/>
                <w:color w:val="000000"/>
                <w:sz w:val="24"/>
                <w:szCs w:val="24"/>
                <w:lang w:val="en-GB" w:bidi="ar-IQ"/>
              </w:rPr>
            </w:pPr>
            <w:r w:rsidRPr="00CC3FA0">
              <w:rPr>
                <w:rFonts w:asciiTheme="majorBidi" w:hAnsiTheme="majorBidi" w:cstheme="majorBidi"/>
                <w:b w:val="0"/>
                <w:bCs w:val="0"/>
                <w:color w:val="000000"/>
                <w:sz w:val="24"/>
                <w:szCs w:val="24"/>
                <w:rtl/>
                <w:lang w:val="en-GB"/>
              </w:rPr>
              <w:t>الفئات العمرية</w:t>
            </w:r>
          </w:p>
        </w:tc>
      </w:tr>
      <w:tr w:rsidR="00A8380A" w:rsidRPr="00CC3FA0" w:rsidTr="00CC3FA0">
        <w:trPr>
          <w:cnfStyle w:val="000000100000"/>
          <w:trHeight w:val="83"/>
          <w:jc w:val="center"/>
        </w:trPr>
        <w:tc>
          <w:tcPr>
            <w:cnfStyle w:val="001000000000"/>
            <w:tcW w:w="3406" w:type="dxa"/>
            <w:shd w:val="clear" w:color="auto" w:fill="auto"/>
            <w:hideMark/>
          </w:tcPr>
          <w:p w:rsidR="00A8380A" w:rsidRPr="00CC3FA0" w:rsidRDefault="00A8380A" w:rsidP="00CC3FA0">
            <w:pPr>
              <w:jc w:val="center"/>
              <w:rPr>
                <w:rFonts w:asciiTheme="majorBidi" w:hAnsiTheme="majorBidi" w:cstheme="majorBidi"/>
                <w:b w:val="0"/>
                <w:bCs w:val="0"/>
                <w:color w:val="000000"/>
                <w:sz w:val="24"/>
                <w:szCs w:val="24"/>
                <w:lang w:val="en-GB" w:bidi="ar-IQ"/>
              </w:rPr>
            </w:pPr>
            <w:r w:rsidRPr="00CC3FA0">
              <w:rPr>
                <w:rFonts w:asciiTheme="majorBidi" w:hAnsiTheme="majorBidi" w:cstheme="majorBidi"/>
                <w:b w:val="0"/>
                <w:bCs w:val="0"/>
                <w:color w:val="000000"/>
                <w:sz w:val="24"/>
                <w:szCs w:val="24"/>
                <w:rtl/>
              </w:rPr>
              <w:t>المعدل±الخطأ المعياري</w:t>
            </w:r>
          </w:p>
        </w:tc>
        <w:tc>
          <w:tcPr>
            <w:cnfStyle w:val="000010000000"/>
            <w:tcW w:w="2902" w:type="dxa"/>
            <w:shd w:val="clear" w:color="auto" w:fill="auto"/>
            <w:hideMark/>
          </w:tcPr>
          <w:p w:rsidR="00A8380A" w:rsidRPr="00CC3FA0" w:rsidRDefault="00A8380A" w:rsidP="00CC3FA0">
            <w:pPr>
              <w:jc w:val="center"/>
              <w:rPr>
                <w:rFonts w:asciiTheme="majorBidi" w:hAnsiTheme="majorBidi" w:cstheme="majorBidi"/>
                <w:color w:val="000000"/>
                <w:sz w:val="24"/>
                <w:szCs w:val="24"/>
                <w:lang w:bidi="ar-IQ"/>
              </w:rPr>
            </w:pPr>
            <w:r w:rsidRPr="00CC3FA0">
              <w:rPr>
                <w:rFonts w:asciiTheme="majorBidi" w:hAnsiTheme="majorBidi" w:cstheme="majorBidi"/>
                <w:color w:val="000000"/>
                <w:sz w:val="24"/>
                <w:szCs w:val="24"/>
                <w:rtl/>
              </w:rPr>
              <w:t>المعدل±الخطأ المعياري</w:t>
            </w:r>
          </w:p>
        </w:tc>
        <w:tc>
          <w:tcPr>
            <w:tcW w:w="0" w:type="auto"/>
            <w:vMerge/>
            <w:shd w:val="clear" w:color="auto" w:fill="auto"/>
            <w:hideMark/>
          </w:tcPr>
          <w:p w:rsidR="00A8380A" w:rsidRPr="00CC3FA0" w:rsidRDefault="00A8380A" w:rsidP="00CC3FA0">
            <w:pPr>
              <w:bidi w:val="0"/>
              <w:jc w:val="center"/>
              <w:cnfStyle w:val="000000100000"/>
              <w:rPr>
                <w:rFonts w:asciiTheme="majorBidi" w:hAnsiTheme="majorBidi" w:cstheme="majorBidi"/>
                <w:color w:val="000000"/>
                <w:sz w:val="24"/>
                <w:szCs w:val="24"/>
                <w:lang w:val="en-GB" w:bidi="ar-IQ"/>
              </w:rPr>
            </w:pPr>
          </w:p>
        </w:tc>
      </w:tr>
      <w:tr w:rsidR="00A8380A" w:rsidRPr="00CC3FA0" w:rsidTr="00CC3FA0">
        <w:trPr>
          <w:trHeight w:val="118"/>
          <w:jc w:val="center"/>
        </w:trPr>
        <w:tc>
          <w:tcPr>
            <w:cnfStyle w:val="001000000000"/>
            <w:tcW w:w="3406" w:type="dxa"/>
            <w:shd w:val="clear" w:color="auto" w:fill="auto"/>
            <w:hideMark/>
          </w:tcPr>
          <w:p w:rsidR="00A8380A" w:rsidRPr="00CC3FA0" w:rsidRDefault="00A8380A" w:rsidP="00CC3FA0">
            <w:pPr>
              <w:jc w:val="center"/>
              <w:rPr>
                <w:rFonts w:asciiTheme="majorBidi" w:eastAsia="Times New Roman" w:hAnsiTheme="majorBidi" w:cstheme="majorBidi"/>
                <w:b w:val="0"/>
                <w:bCs w:val="0"/>
                <w:color w:val="000000"/>
                <w:sz w:val="24"/>
                <w:szCs w:val="24"/>
              </w:rPr>
            </w:pPr>
            <w:bookmarkStart w:id="155" w:name="OLE_LINK363"/>
            <w:bookmarkStart w:id="156" w:name="OLE_LINK364"/>
            <w:r w:rsidRPr="00CC3FA0">
              <w:rPr>
                <w:rFonts w:asciiTheme="majorBidi" w:hAnsiTheme="majorBidi" w:cstheme="majorBidi"/>
                <w:b w:val="0"/>
                <w:bCs w:val="0"/>
                <w:color w:val="000000"/>
                <w:sz w:val="24"/>
                <w:szCs w:val="24"/>
              </w:rPr>
              <w:t>23.857</w:t>
            </w:r>
            <w:r w:rsidRPr="00CC3FA0">
              <w:rPr>
                <w:rFonts w:asciiTheme="majorBidi" w:eastAsia="Times New Roman" w:hAnsiTheme="majorBidi" w:cstheme="majorBidi"/>
                <w:b w:val="0"/>
                <w:bCs w:val="0"/>
                <w:color w:val="000000"/>
                <w:sz w:val="24"/>
                <w:szCs w:val="24"/>
              </w:rPr>
              <w:t xml:space="preserve"> ± </w:t>
            </w:r>
            <w:r w:rsidRPr="00CC3FA0">
              <w:rPr>
                <w:rFonts w:asciiTheme="majorBidi" w:hAnsiTheme="majorBidi" w:cstheme="majorBidi"/>
                <w:b w:val="0"/>
                <w:bCs w:val="0"/>
                <w:color w:val="000000"/>
                <w:sz w:val="24"/>
                <w:szCs w:val="24"/>
              </w:rPr>
              <w:t>2.768</w:t>
            </w:r>
            <w:bookmarkEnd w:id="155"/>
            <w:bookmarkEnd w:id="156"/>
          </w:p>
        </w:tc>
        <w:tc>
          <w:tcPr>
            <w:cnfStyle w:val="000010000000"/>
            <w:tcW w:w="2902" w:type="dxa"/>
            <w:shd w:val="clear" w:color="auto" w:fill="auto"/>
            <w:hideMark/>
          </w:tcPr>
          <w:p w:rsidR="00A8380A" w:rsidRPr="00CC3FA0" w:rsidRDefault="00A8380A" w:rsidP="00CC3FA0">
            <w:pPr>
              <w:jc w:val="center"/>
              <w:rPr>
                <w:rFonts w:asciiTheme="majorBidi" w:eastAsia="Times New Roman" w:hAnsiTheme="majorBidi" w:cstheme="majorBidi"/>
                <w:color w:val="000000"/>
                <w:sz w:val="24"/>
                <w:szCs w:val="24"/>
              </w:rPr>
            </w:pPr>
            <w:bookmarkStart w:id="157" w:name="OLE_LINK357"/>
            <w:bookmarkStart w:id="158" w:name="OLE_LINK358"/>
            <w:r w:rsidRPr="00CC3FA0">
              <w:rPr>
                <w:rFonts w:asciiTheme="majorBidi" w:hAnsiTheme="majorBidi" w:cstheme="majorBidi"/>
                <w:color w:val="000000"/>
                <w:sz w:val="24"/>
                <w:szCs w:val="24"/>
              </w:rPr>
              <w:t>32.967</w:t>
            </w:r>
            <w:r w:rsidRPr="00CC3FA0">
              <w:rPr>
                <w:rFonts w:asciiTheme="majorBidi" w:eastAsia="Times New Roman" w:hAnsiTheme="majorBidi" w:cstheme="majorBidi"/>
                <w:color w:val="000000"/>
                <w:sz w:val="24"/>
                <w:szCs w:val="24"/>
              </w:rPr>
              <w:t xml:space="preserve"> ± </w:t>
            </w:r>
            <w:r w:rsidRPr="00CC3FA0">
              <w:rPr>
                <w:rFonts w:asciiTheme="majorBidi" w:hAnsiTheme="majorBidi" w:cstheme="majorBidi"/>
                <w:color w:val="000000"/>
                <w:sz w:val="24"/>
                <w:szCs w:val="24"/>
                <w:lang w:val="en-GB"/>
              </w:rPr>
              <w:t xml:space="preserve"> </w:t>
            </w:r>
            <w:r w:rsidRPr="00CC3FA0">
              <w:rPr>
                <w:rFonts w:asciiTheme="majorBidi" w:hAnsiTheme="majorBidi" w:cstheme="majorBidi"/>
                <w:color w:val="000000"/>
                <w:sz w:val="24"/>
                <w:szCs w:val="24"/>
              </w:rPr>
              <w:t>0.796</w:t>
            </w:r>
            <w:bookmarkEnd w:id="157"/>
            <w:bookmarkEnd w:id="158"/>
          </w:p>
        </w:tc>
        <w:tc>
          <w:tcPr>
            <w:tcW w:w="2728" w:type="dxa"/>
            <w:shd w:val="clear" w:color="auto" w:fill="auto"/>
            <w:hideMark/>
          </w:tcPr>
          <w:p w:rsidR="00A8380A" w:rsidRPr="00CC3FA0" w:rsidRDefault="00A8380A" w:rsidP="00CC3FA0">
            <w:pPr>
              <w:jc w:val="center"/>
              <w:cnfStyle w:val="000000000000"/>
              <w:rPr>
                <w:rFonts w:asciiTheme="majorBidi" w:hAnsiTheme="majorBidi" w:cstheme="majorBidi"/>
                <w:color w:val="000000"/>
                <w:sz w:val="24"/>
                <w:szCs w:val="24"/>
                <w:lang w:bidi="ar-IQ"/>
              </w:rPr>
            </w:pPr>
            <w:r w:rsidRPr="00CC3FA0">
              <w:rPr>
                <w:rFonts w:asciiTheme="majorBidi" w:hAnsiTheme="majorBidi" w:cstheme="majorBidi"/>
                <w:color w:val="000000"/>
                <w:sz w:val="24"/>
                <w:szCs w:val="24"/>
                <w:rtl/>
                <w:lang w:val="en-GB"/>
              </w:rPr>
              <w:t>الفئة الأولى:</w:t>
            </w:r>
            <w:r w:rsidRPr="00CC3FA0">
              <w:rPr>
                <w:rFonts w:asciiTheme="majorBidi" w:hAnsiTheme="majorBidi" w:cstheme="majorBidi"/>
                <w:color w:val="000000"/>
                <w:sz w:val="24"/>
                <w:szCs w:val="24"/>
              </w:rPr>
              <w:t>(15-21)</w:t>
            </w:r>
            <w:r w:rsidRPr="00CC3FA0">
              <w:rPr>
                <w:rFonts w:asciiTheme="majorBidi" w:hAnsiTheme="majorBidi" w:cstheme="majorBidi"/>
                <w:color w:val="000000"/>
                <w:sz w:val="24"/>
                <w:szCs w:val="24"/>
                <w:rtl/>
                <w:lang w:val="en-GB"/>
              </w:rPr>
              <w:t xml:space="preserve"> سنة</w:t>
            </w:r>
            <w:r w:rsidRPr="00CC3FA0">
              <w:rPr>
                <w:rFonts w:asciiTheme="majorBidi" w:hAnsiTheme="majorBidi" w:cstheme="majorBidi"/>
                <w:color w:val="000000"/>
                <w:sz w:val="24"/>
                <w:szCs w:val="24"/>
                <w:lang w:val="en-GB"/>
              </w:rPr>
              <w:tab/>
              <w:t>N=28</w:t>
            </w:r>
          </w:p>
        </w:tc>
      </w:tr>
      <w:tr w:rsidR="00A8380A" w:rsidRPr="00CC3FA0" w:rsidTr="00CC3FA0">
        <w:trPr>
          <w:cnfStyle w:val="000000100000"/>
          <w:trHeight w:val="118"/>
          <w:jc w:val="center"/>
        </w:trPr>
        <w:tc>
          <w:tcPr>
            <w:cnfStyle w:val="001000000000"/>
            <w:tcW w:w="3406" w:type="dxa"/>
            <w:shd w:val="clear" w:color="auto" w:fill="auto"/>
            <w:hideMark/>
          </w:tcPr>
          <w:p w:rsidR="00A8380A" w:rsidRPr="00CC3FA0" w:rsidRDefault="00A8380A" w:rsidP="00CC3FA0">
            <w:pPr>
              <w:jc w:val="center"/>
              <w:rPr>
                <w:rFonts w:asciiTheme="majorBidi" w:eastAsia="Times New Roman" w:hAnsiTheme="majorBidi" w:cstheme="majorBidi"/>
                <w:b w:val="0"/>
                <w:bCs w:val="0"/>
                <w:color w:val="000000"/>
                <w:sz w:val="24"/>
                <w:szCs w:val="24"/>
                <w:lang w:val="en-GB" w:bidi="ar-IQ"/>
              </w:rPr>
            </w:pPr>
            <w:bookmarkStart w:id="159" w:name="OLE_LINK365"/>
            <w:bookmarkStart w:id="160" w:name="OLE_LINK366"/>
            <w:bookmarkStart w:id="161" w:name="OLE_LINK367"/>
            <w:r w:rsidRPr="00CC3FA0">
              <w:rPr>
                <w:rFonts w:asciiTheme="majorBidi" w:hAnsiTheme="majorBidi" w:cstheme="majorBidi"/>
                <w:b w:val="0"/>
                <w:bCs w:val="0"/>
                <w:color w:val="000000"/>
                <w:sz w:val="24"/>
                <w:szCs w:val="24"/>
              </w:rPr>
              <w:t>23.695</w:t>
            </w:r>
            <w:r w:rsidRPr="00CC3FA0">
              <w:rPr>
                <w:rFonts w:asciiTheme="majorBidi" w:eastAsia="Times New Roman" w:hAnsiTheme="majorBidi" w:cstheme="majorBidi"/>
                <w:b w:val="0"/>
                <w:bCs w:val="0"/>
                <w:color w:val="000000"/>
                <w:sz w:val="24"/>
                <w:szCs w:val="24"/>
                <w:lang w:val="en-GB"/>
              </w:rPr>
              <w:t>±</w:t>
            </w:r>
            <w:r w:rsidRPr="00CC3FA0">
              <w:rPr>
                <w:rFonts w:asciiTheme="majorBidi" w:hAnsiTheme="majorBidi" w:cstheme="majorBidi"/>
                <w:b w:val="0"/>
                <w:bCs w:val="0"/>
                <w:color w:val="000000"/>
                <w:sz w:val="24"/>
                <w:szCs w:val="24"/>
                <w:lang w:val="en-GB"/>
              </w:rPr>
              <w:t xml:space="preserve"> </w:t>
            </w:r>
            <w:r w:rsidRPr="00CC3FA0">
              <w:rPr>
                <w:rFonts w:asciiTheme="majorBidi" w:hAnsiTheme="majorBidi" w:cstheme="majorBidi"/>
                <w:b w:val="0"/>
                <w:bCs w:val="0"/>
                <w:color w:val="000000"/>
                <w:sz w:val="24"/>
                <w:szCs w:val="24"/>
              </w:rPr>
              <w:t>1.944</w:t>
            </w:r>
            <w:bookmarkEnd w:id="159"/>
            <w:bookmarkEnd w:id="160"/>
            <w:bookmarkEnd w:id="161"/>
          </w:p>
        </w:tc>
        <w:tc>
          <w:tcPr>
            <w:cnfStyle w:val="000010000000"/>
            <w:tcW w:w="2902" w:type="dxa"/>
            <w:shd w:val="clear" w:color="auto" w:fill="auto"/>
            <w:hideMark/>
          </w:tcPr>
          <w:p w:rsidR="00A8380A" w:rsidRPr="00CC3FA0" w:rsidRDefault="00A8380A" w:rsidP="00CC3FA0">
            <w:pPr>
              <w:jc w:val="center"/>
              <w:rPr>
                <w:rFonts w:asciiTheme="majorBidi" w:eastAsia="Times New Roman" w:hAnsiTheme="majorBidi" w:cstheme="majorBidi"/>
                <w:color w:val="000000"/>
                <w:sz w:val="24"/>
                <w:szCs w:val="24"/>
                <w:lang w:val="en-GB"/>
              </w:rPr>
            </w:pPr>
            <w:bookmarkStart w:id="162" w:name="OLE_LINK359"/>
            <w:bookmarkStart w:id="163" w:name="OLE_LINK360"/>
            <w:r w:rsidRPr="00CC3FA0">
              <w:rPr>
                <w:rFonts w:asciiTheme="majorBidi" w:hAnsiTheme="majorBidi" w:cstheme="majorBidi"/>
                <w:color w:val="000000"/>
                <w:sz w:val="24"/>
                <w:szCs w:val="24"/>
              </w:rPr>
              <w:t>32.282 ±</w:t>
            </w:r>
            <w:r w:rsidRPr="00CC3FA0">
              <w:rPr>
                <w:rFonts w:asciiTheme="majorBidi" w:hAnsiTheme="majorBidi" w:cstheme="majorBidi"/>
                <w:color w:val="000000"/>
                <w:sz w:val="24"/>
                <w:szCs w:val="24"/>
                <w:lang w:val="en-GB"/>
              </w:rPr>
              <w:t xml:space="preserve"> </w:t>
            </w:r>
            <w:r w:rsidRPr="00CC3FA0">
              <w:rPr>
                <w:rFonts w:asciiTheme="majorBidi" w:hAnsiTheme="majorBidi" w:cstheme="majorBidi"/>
                <w:color w:val="000000"/>
                <w:sz w:val="24"/>
                <w:szCs w:val="24"/>
              </w:rPr>
              <w:t>1.064</w:t>
            </w:r>
            <w:bookmarkEnd w:id="162"/>
            <w:bookmarkEnd w:id="163"/>
          </w:p>
        </w:tc>
        <w:tc>
          <w:tcPr>
            <w:tcW w:w="2728" w:type="dxa"/>
            <w:shd w:val="clear" w:color="auto" w:fill="auto"/>
            <w:hideMark/>
          </w:tcPr>
          <w:p w:rsidR="00A8380A" w:rsidRPr="00CC3FA0" w:rsidRDefault="00A8380A" w:rsidP="00CC3FA0">
            <w:pPr>
              <w:jc w:val="center"/>
              <w:cnfStyle w:val="000000100000"/>
              <w:rPr>
                <w:rFonts w:asciiTheme="majorBidi" w:hAnsiTheme="majorBidi" w:cstheme="majorBidi"/>
                <w:color w:val="000000"/>
                <w:sz w:val="24"/>
                <w:szCs w:val="24"/>
              </w:rPr>
            </w:pPr>
            <w:r w:rsidRPr="00CC3FA0">
              <w:rPr>
                <w:rFonts w:asciiTheme="majorBidi" w:hAnsiTheme="majorBidi" w:cstheme="majorBidi"/>
                <w:color w:val="000000"/>
                <w:sz w:val="24"/>
                <w:szCs w:val="24"/>
                <w:rtl/>
                <w:lang w:val="en-GB"/>
              </w:rPr>
              <w:t>الفئة الثانية:</w:t>
            </w:r>
            <w:r w:rsidRPr="00CC3FA0">
              <w:rPr>
                <w:rFonts w:asciiTheme="majorBidi" w:hAnsiTheme="majorBidi" w:cstheme="majorBidi"/>
                <w:color w:val="000000"/>
                <w:sz w:val="24"/>
                <w:szCs w:val="24"/>
              </w:rPr>
              <w:t>(22-28)</w:t>
            </w:r>
            <w:r w:rsidRPr="00CC3FA0">
              <w:rPr>
                <w:rFonts w:asciiTheme="majorBidi" w:hAnsiTheme="majorBidi" w:cstheme="majorBidi"/>
                <w:color w:val="000000"/>
                <w:sz w:val="24"/>
                <w:szCs w:val="24"/>
                <w:rtl/>
                <w:lang w:val="en-GB"/>
              </w:rPr>
              <w:t xml:space="preserve"> سنة</w:t>
            </w:r>
            <w:r w:rsidRPr="00CC3FA0">
              <w:rPr>
                <w:rFonts w:asciiTheme="majorBidi" w:hAnsiTheme="majorBidi" w:cstheme="majorBidi"/>
                <w:color w:val="000000"/>
                <w:sz w:val="24"/>
                <w:szCs w:val="24"/>
                <w:lang w:val="en-GB"/>
              </w:rPr>
              <w:tab/>
              <w:t>N=27</w:t>
            </w:r>
          </w:p>
        </w:tc>
      </w:tr>
      <w:tr w:rsidR="00A8380A" w:rsidRPr="00CC3FA0" w:rsidTr="00CC3FA0">
        <w:trPr>
          <w:trHeight w:val="310"/>
          <w:jc w:val="center"/>
        </w:trPr>
        <w:tc>
          <w:tcPr>
            <w:cnfStyle w:val="001000000000"/>
            <w:tcW w:w="3406" w:type="dxa"/>
            <w:shd w:val="clear" w:color="auto" w:fill="auto"/>
            <w:hideMark/>
          </w:tcPr>
          <w:p w:rsidR="00A8380A" w:rsidRPr="00CC3FA0" w:rsidRDefault="00A8380A" w:rsidP="00CC3FA0">
            <w:pPr>
              <w:jc w:val="center"/>
              <w:rPr>
                <w:rFonts w:asciiTheme="majorBidi" w:eastAsia="Times New Roman" w:hAnsiTheme="majorBidi" w:cstheme="majorBidi"/>
                <w:b w:val="0"/>
                <w:bCs w:val="0"/>
                <w:color w:val="000000"/>
                <w:sz w:val="24"/>
                <w:szCs w:val="24"/>
                <w:lang w:val="en-GB" w:bidi="ar-IQ"/>
              </w:rPr>
            </w:pPr>
            <w:bookmarkStart w:id="164" w:name="OLE_LINK368"/>
            <w:bookmarkStart w:id="165" w:name="OLE_LINK369"/>
            <w:r w:rsidRPr="00CC3FA0">
              <w:rPr>
                <w:rFonts w:asciiTheme="majorBidi" w:hAnsiTheme="majorBidi" w:cstheme="majorBidi"/>
                <w:b w:val="0"/>
                <w:bCs w:val="0"/>
                <w:color w:val="000000"/>
                <w:sz w:val="24"/>
                <w:szCs w:val="24"/>
              </w:rPr>
              <w:t>20.615</w:t>
            </w:r>
            <w:r w:rsidRPr="00CC3FA0">
              <w:rPr>
                <w:rFonts w:asciiTheme="majorBidi" w:eastAsia="Times New Roman" w:hAnsiTheme="majorBidi" w:cstheme="majorBidi"/>
                <w:b w:val="0"/>
                <w:bCs w:val="0"/>
                <w:color w:val="000000"/>
                <w:sz w:val="24"/>
                <w:szCs w:val="24"/>
                <w:lang w:val="en-GB"/>
              </w:rPr>
              <w:t xml:space="preserve"> ± </w:t>
            </w:r>
            <w:r w:rsidRPr="00CC3FA0">
              <w:rPr>
                <w:rFonts w:asciiTheme="majorBidi" w:hAnsiTheme="majorBidi" w:cstheme="majorBidi"/>
                <w:b w:val="0"/>
                <w:bCs w:val="0"/>
                <w:color w:val="000000"/>
                <w:sz w:val="24"/>
                <w:szCs w:val="24"/>
              </w:rPr>
              <w:t>2.453</w:t>
            </w:r>
            <w:bookmarkEnd w:id="164"/>
            <w:bookmarkEnd w:id="165"/>
          </w:p>
        </w:tc>
        <w:tc>
          <w:tcPr>
            <w:cnfStyle w:val="000010000000"/>
            <w:tcW w:w="2902" w:type="dxa"/>
            <w:shd w:val="clear" w:color="auto" w:fill="auto"/>
            <w:hideMark/>
          </w:tcPr>
          <w:p w:rsidR="00A8380A" w:rsidRPr="00CC3FA0" w:rsidRDefault="00A8380A" w:rsidP="00CC3FA0">
            <w:pPr>
              <w:jc w:val="center"/>
              <w:rPr>
                <w:rFonts w:asciiTheme="majorBidi" w:eastAsia="Times New Roman" w:hAnsiTheme="majorBidi" w:cstheme="majorBidi"/>
                <w:color w:val="000000"/>
                <w:sz w:val="24"/>
                <w:szCs w:val="24"/>
                <w:lang w:val="en-GB" w:bidi="ar-IQ"/>
              </w:rPr>
            </w:pPr>
            <w:bookmarkStart w:id="166" w:name="OLE_LINK361"/>
            <w:bookmarkStart w:id="167" w:name="OLE_LINK362"/>
            <w:r w:rsidRPr="00CC3FA0">
              <w:rPr>
                <w:rFonts w:asciiTheme="majorBidi" w:hAnsiTheme="majorBidi" w:cstheme="majorBidi"/>
                <w:color w:val="000000"/>
                <w:sz w:val="24"/>
                <w:szCs w:val="24"/>
              </w:rPr>
              <w:t>32.238</w:t>
            </w:r>
            <w:r w:rsidRPr="00CC3FA0">
              <w:rPr>
                <w:rFonts w:asciiTheme="majorBidi" w:eastAsia="Times New Roman" w:hAnsiTheme="majorBidi" w:cstheme="majorBidi"/>
                <w:color w:val="000000"/>
                <w:sz w:val="24"/>
                <w:szCs w:val="24"/>
                <w:lang w:val="en-GB"/>
              </w:rPr>
              <w:t xml:space="preserve"> ± </w:t>
            </w:r>
            <w:r w:rsidRPr="00CC3FA0">
              <w:rPr>
                <w:rFonts w:asciiTheme="majorBidi" w:hAnsiTheme="majorBidi" w:cstheme="majorBidi"/>
                <w:color w:val="000000"/>
                <w:sz w:val="24"/>
                <w:szCs w:val="24"/>
              </w:rPr>
              <w:t>0.592</w:t>
            </w:r>
            <w:bookmarkEnd w:id="166"/>
            <w:bookmarkEnd w:id="167"/>
          </w:p>
        </w:tc>
        <w:tc>
          <w:tcPr>
            <w:tcW w:w="2728" w:type="dxa"/>
            <w:shd w:val="clear" w:color="auto" w:fill="auto"/>
            <w:hideMark/>
          </w:tcPr>
          <w:p w:rsidR="00A8380A" w:rsidRPr="00CC3FA0" w:rsidRDefault="00A8380A" w:rsidP="00CC3FA0">
            <w:pPr>
              <w:jc w:val="center"/>
              <w:cnfStyle w:val="000000000000"/>
              <w:rPr>
                <w:rFonts w:asciiTheme="majorBidi" w:hAnsiTheme="majorBidi" w:cstheme="majorBidi"/>
                <w:color w:val="000000"/>
                <w:sz w:val="24"/>
                <w:szCs w:val="24"/>
              </w:rPr>
            </w:pPr>
            <w:r w:rsidRPr="00CC3FA0">
              <w:rPr>
                <w:rFonts w:asciiTheme="majorBidi" w:hAnsiTheme="majorBidi" w:cstheme="majorBidi"/>
                <w:color w:val="000000"/>
                <w:sz w:val="24"/>
                <w:szCs w:val="24"/>
                <w:rtl/>
                <w:lang w:val="en-GB"/>
              </w:rPr>
              <w:t xml:space="preserve">الفئة الثالثة: </w:t>
            </w:r>
            <w:r w:rsidRPr="00CC3FA0">
              <w:rPr>
                <w:rFonts w:asciiTheme="majorBidi" w:hAnsiTheme="majorBidi" w:cstheme="majorBidi"/>
                <w:color w:val="000000"/>
                <w:sz w:val="24"/>
                <w:szCs w:val="24"/>
              </w:rPr>
              <w:t>29</w:t>
            </w:r>
            <w:r w:rsidRPr="00CC3FA0">
              <w:rPr>
                <w:rFonts w:asciiTheme="majorBidi" w:hAnsiTheme="majorBidi" w:cstheme="majorBidi"/>
                <w:color w:val="000000"/>
                <w:sz w:val="24"/>
                <w:szCs w:val="24"/>
                <w:rtl/>
                <w:lang w:val="en-GB"/>
              </w:rPr>
              <w:t>- فأكثر</w:t>
            </w:r>
            <w:r w:rsidRPr="00CC3FA0">
              <w:rPr>
                <w:rFonts w:asciiTheme="majorBidi" w:hAnsiTheme="majorBidi" w:cstheme="majorBidi"/>
                <w:color w:val="000000"/>
                <w:sz w:val="24"/>
                <w:szCs w:val="24"/>
                <w:lang w:val="en-GB"/>
              </w:rPr>
              <w:tab/>
              <w:t>N=22</w:t>
            </w:r>
          </w:p>
        </w:tc>
      </w:tr>
      <w:tr w:rsidR="00A8380A" w:rsidRPr="00CC3FA0" w:rsidTr="00CC3FA0">
        <w:trPr>
          <w:cnfStyle w:val="000000100000"/>
          <w:trHeight w:val="57"/>
          <w:jc w:val="center"/>
        </w:trPr>
        <w:tc>
          <w:tcPr>
            <w:cnfStyle w:val="001000000000"/>
            <w:tcW w:w="3406" w:type="dxa"/>
            <w:shd w:val="clear" w:color="auto" w:fill="auto"/>
            <w:hideMark/>
          </w:tcPr>
          <w:p w:rsidR="00A8380A" w:rsidRPr="00CC3FA0" w:rsidRDefault="00A8380A" w:rsidP="00CC3FA0">
            <w:pPr>
              <w:jc w:val="center"/>
              <w:rPr>
                <w:rFonts w:asciiTheme="majorBidi" w:hAnsiTheme="majorBidi" w:cstheme="majorBidi"/>
                <w:b w:val="0"/>
                <w:bCs w:val="0"/>
                <w:color w:val="000000"/>
                <w:sz w:val="24"/>
                <w:szCs w:val="24"/>
              </w:rPr>
            </w:pPr>
            <w:r w:rsidRPr="00CC3FA0">
              <w:rPr>
                <w:rFonts w:asciiTheme="majorBidi" w:hAnsiTheme="majorBidi" w:cstheme="majorBidi"/>
                <w:b w:val="0"/>
                <w:bCs w:val="0"/>
                <w:color w:val="000000"/>
                <w:sz w:val="24"/>
                <w:szCs w:val="24"/>
              </w:rPr>
              <w:t>N.S</w:t>
            </w:r>
          </w:p>
        </w:tc>
        <w:tc>
          <w:tcPr>
            <w:cnfStyle w:val="000010000000"/>
            <w:tcW w:w="2902" w:type="dxa"/>
            <w:shd w:val="clear" w:color="auto" w:fill="auto"/>
            <w:hideMark/>
          </w:tcPr>
          <w:p w:rsidR="00A8380A" w:rsidRPr="00CC3FA0" w:rsidRDefault="00A8380A" w:rsidP="00CC3FA0">
            <w:pPr>
              <w:jc w:val="center"/>
              <w:rPr>
                <w:rFonts w:asciiTheme="majorBidi" w:hAnsiTheme="majorBidi" w:cstheme="majorBidi"/>
                <w:color w:val="000000"/>
                <w:sz w:val="24"/>
                <w:szCs w:val="24"/>
                <w:lang w:bidi="ar-IQ"/>
              </w:rPr>
            </w:pPr>
            <w:r w:rsidRPr="00CC3FA0">
              <w:rPr>
                <w:rFonts w:asciiTheme="majorBidi" w:hAnsiTheme="majorBidi" w:cstheme="majorBidi"/>
                <w:color w:val="000000"/>
                <w:sz w:val="24"/>
                <w:szCs w:val="24"/>
              </w:rPr>
              <w:t>N.S</w:t>
            </w:r>
          </w:p>
        </w:tc>
        <w:tc>
          <w:tcPr>
            <w:tcW w:w="2728" w:type="dxa"/>
            <w:shd w:val="clear" w:color="auto" w:fill="auto"/>
            <w:hideMark/>
          </w:tcPr>
          <w:p w:rsidR="00A8380A" w:rsidRPr="00CC3FA0" w:rsidRDefault="00A8380A" w:rsidP="00CC3FA0">
            <w:pPr>
              <w:jc w:val="center"/>
              <w:cnfStyle w:val="000000100000"/>
              <w:rPr>
                <w:rFonts w:asciiTheme="majorBidi" w:hAnsiTheme="majorBidi" w:cstheme="majorBidi"/>
                <w:color w:val="000000"/>
                <w:sz w:val="24"/>
                <w:szCs w:val="24"/>
                <w:rtl/>
                <w:lang w:bidi="ar-IQ"/>
              </w:rPr>
            </w:pPr>
            <w:r w:rsidRPr="00CC3FA0">
              <w:rPr>
                <w:rFonts w:asciiTheme="majorBidi" w:hAnsiTheme="majorBidi" w:cstheme="majorBidi"/>
                <w:color w:val="000000"/>
                <w:sz w:val="24"/>
                <w:szCs w:val="24"/>
                <w:rtl/>
              </w:rPr>
              <w:t>الفروق</w:t>
            </w:r>
          </w:p>
        </w:tc>
      </w:tr>
    </w:tbl>
    <w:p w:rsidR="00A8380A" w:rsidRPr="00CC3FA0" w:rsidRDefault="00A8380A" w:rsidP="00CC3FA0">
      <w:pPr>
        <w:spacing w:after="0" w:line="240" w:lineRule="auto"/>
        <w:jc w:val="both"/>
        <w:rPr>
          <w:rFonts w:asciiTheme="majorBidi" w:hAnsiTheme="majorBidi" w:cstheme="majorBidi"/>
          <w:color w:val="000000"/>
          <w:sz w:val="24"/>
          <w:szCs w:val="24"/>
          <w:rtl/>
          <w:lang w:bidi="ar-IQ"/>
        </w:rPr>
      </w:pPr>
      <w:r w:rsidRPr="00CC3FA0">
        <w:rPr>
          <w:rFonts w:asciiTheme="majorBidi" w:hAnsiTheme="majorBidi" w:cstheme="majorBidi"/>
          <w:color w:val="000000"/>
          <w:sz w:val="24"/>
          <w:szCs w:val="24"/>
          <w:lang w:bidi="ar-IQ"/>
        </w:rPr>
        <w:t>N.S</w:t>
      </w:r>
      <w:r w:rsidRPr="00CC3FA0">
        <w:rPr>
          <w:rFonts w:asciiTheme="majorBidi" w:hAnsiTheme="majorBidi" w:cstheme="majorBidi"/>
          <w:color w:val="000000"/>
          <w:sz w:val="24"/>
          <w:szCs w:val="24"/>
          <w:rtl/>
          <w:lang w:bidi="ar-IQ"/>
        </w:rPr>
        <w:t xml:space="preserve"> : عدم وجود فروق معنوية عند مستوى احتمال </w:t>
      </w:r>
      <w:r w:rsidRPr="00CC3FA0">
        <w:rPr>
          <w:rFonts w:asciiTheme="majorBidi" w:hAnsiTheme="majorBidi" w:cstheme="majorBidi"/>
          <w:color w:val="000000"/>
          <w:sz w:val="24"/>
          <w:szCs w:val="24"/>
          <w:lang w:bidi="ar-IQ"/>
        </w:rPr>
        <w:t>(P&lt;0.05)</w:t>
      </w:r>
    </w:p>
    <w:p w:rsidR="00CF40D1" w:rsidRDefault="00CF40D1" w:rsidP="00CC3FA0">
      <w:pPr>
        <w:spacing w:after="0" w:line="240" w:lineRule="auto"/>
        <w:jc w:val="both"/>
        <w:rPr>
          <w:rFonts w:asciiTheme="majorBidi" w:hAnsiTheme="majorBidi" w:cstheme="majorBidi"/>
          <w:color w:val="000000"/>
          <w:sz w:val="16"/>
          <w:szCs w:val="16"/>
          <w:rtl/>
          <w:lang w:bidi="ar-IQ"/>
        </w:rPr>
      </w:pPr>
    </w:p>
    <w:p w:rsidR="0046546C" w:rsidRDefault="0046546C" w:rsidP="00CC3FA0">
      <w:pPr>
        <w:spacing w:after="0" w:line="240" w:lineRule="auto"/>
        <w:jc w:val="both"/>
        <w:rPr>
          <w:rFonts w:asciiTheme="majorBidi" w:hAnsiTheme="majorBidi" w:cstheme="majorBidi"/>
          <w:color w:val="000000"/>
          <w:sz w:val="16"/>
          <w:szCs w:val="16"/>
          <w:rtl/>
          <w:lang w:bidi="ar-IQ"/>
        </w:rPr>
      </w:pPr>
    </w:p>
    <w:p w:rsidR="0046546C" w:rsidRPr="0046546C" w:rsidRDefault="0046546C" w:rsidP="00CC3FA0">
      <w:pPr>
        <w:spacing w:after="0" w:line="240" w:lineRule="auto"/>
        <w:jc w:val="both"/>
        <w:rPr>
          <w:rFonts w:asciiTheme="majorBidi" w:hAnsiTheme="majorBidi" w:cstheme="majorBidi"/>
          <w:color w:val="000000"/>
          <w:sz w:val="16"/>
          <w:szCs w:val="16"/>
          <w:rtl/>
          <w:lang w:bidi="ar-IQ"/>
        </w:rPr>
      </w:pPr>
    </w:p>
    <w:p w:rsidR="00A8380A" w:rsidRPr="00CC3FA0" w:rsidRDefault="00A8380A" w:rsidP="0046546C">
      <w:pPr>
        <w:spacing w:after="0" w:line="240" w:lineRule="auto"/>
        <w:jc w:val="center"/>
        <w:rPr>
          <w:rFonts w:asciiTheme="majorBidi" w:hAnsiTheme="majorBidi" w:cstheme="majorBidi"/>
          <w:color w:val="000000"/>
          <w:sz w:val="24"/>
          <w:szCs w:val="24"/>
          <w:rtl/>
          <w:lang w:bidi="ar-IQ"/>
        </w:rPr>
      </w:pPr>
      <w:r w:rsidRPr="00CC3FA0">
        <w:rPr>
          <w:rFonts w:asciiTheme="majorBidi" w:hAnsiTheme="majorBidi" w:cstheme="majorBidi"/>
          <w:color w:val="000000"/>
          <w:sz w:val="24"/>
          <w:szCs w:val="24"/>
          <w:rtl/>
        </w:rPr>
        <w:t xml:space="preserve">جدول </w:t>
      </w:r>
      <w:r w:rsidRPr="00CC3FA0">
        <w:rPr>
          <w:rFonts w:asciiTheme="majorBidi" w:hAnsiTheme="majorBidi" w:cstheme="majorBidi"/>
          <w:color w:val="000000"/>
          <w:sz w:val="24"/>
          <w:szCs w:val="24"/>
        </w:rPr>
        <w:t>(8)</w:t>
      </w:r>
      <w:r w:rsidRPr="00CC3FA0">
        <w:rPr>
          <w:rFonts w:asciiTheme="majorBidi" w:hAnsiTheme="majorBidi" w:cstheme="majorBidi"/>
          <w:color w:val="000000"/>
          <w:sz w:val="24"/>
          <w:szCs w:val="24"/>
          <w:rtl/>
          <w:lang w:bidi="ar-IQ"/>
        </w:rPr>
        <w:t xml:space="preserve">: </w:t>
      </w:r>
      <w:bookmarkStart w:id="168" w:name="OLE_LINK404"/>
      <w:bookmarkStart w:id="169" w:name="OLE_LINK403"/>
      <w:r w:rsidRPr="00CC3FA0">
        <w:rPr>
          <w:rFonts w:asciiTheme="majorBidi" w:hAnsiTheme="majorBidi" w:cstheme="majorBidi"/>
          <w:color w:val="000000"/>
          <w:sz w:val="24"/>
          <w:szCs w:val="24"/>
          <w:rtl/>
        </w:rPr>
        <w:t>الفئات العمرية للنساء المجهضات ومجموع الإجهاضات التلقائية</w:t>
      </w:r>
      <w:bookmarkEnd w:id="168"/>
      <w:bookmarkEnd w:id="169"/>
      <w:r w:rsidRPr="00CC3FA0">
        <w:rPr>
          <w:rFonts w:asciiTheme="majorBidi" w:hAnsiTheme="majorBidi" w:cstheme="majorBidi"/>
          <w:color w:val="000000"/>
          <w:sz w:val="24"/>
          <w:szCs w:val="24"/>
          <w:rtl/>
        </w:rPr>
        <w:t xml:space="preserve"> ونسبها</w:t>
      </w:r>
    </w:p>
    <w:tbl>
      <w:tblPr>
        <w:tblStyle w:val="1-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685"/>
        <w:gridCol w:w="2552"/>
        <w:gridCol w:w="2799"/>
      </w:tblGrid>
      <w:tr w:rsidR="00A8380A" w:rsidRPr="00CC3FA0" w:rsidTr="0046546C">
        <w:trPr>
          <w:cnfStyle w:val="100000000000"/>
          <w:trHeight w:val="237"/>
          <w:jc w:val="center"/>
        </w:trPr>
        <w:tc>
          <w:tcPr>
            <w:cnfStyle w:val="001000000000"/>
            <w:tcW w:w="3685" w:type="dxa"/>
            <w:shd w:val="clear" w:color="auto" w:fill="auto"/>
            <w:hideMark/>
          </w:tcPr>
          <w:p w:rsidR="00A8380A" w:rsidRPr="00CC3FA0" w:rsidRDefault="00A8380A" w:rsidP="0046546C">
            <w:pPr>
              <w:jc w:val="center"/>
              <w:rPr>
                <w:rFonts w:asciiTheme="majorBidi" w:hAnsiTheme="majorBidi" w:cstheme="majorBidi"/>
                <w:b w:val="0"/>
                <w:bCs w:val="0"/>
                <w:color w:val="000000"/>
                <w:sz w:val="24"/>
                <w:szCs w:val="24"/>
              </w:rPr>
            </w:pPr>
            <w:r w:rsidRPr="00CC3FA0">
              <w:rPr>
                <w:rFonts w:asciiTheme="majorBidi" w:hAnsiTheme="majorBidi" w:cstheme="majorBidi"/>
                <w:b w:val="0"/>
                <w:bCs w:val="0"/>
                <w:color w:val="000000"/>
                <w:sz w:val="24"/>
                <w:szCs w:val="24"/>
                <w:rtl/>
                <w:lang w:val="en-GB"/>
              </w:rPr>
              <w:t>النسبة المئوية</w:t>
            </w:r>
            <w:r w:rsidRPr="00CC3FA0">
              <w:rPr>
                <w:rFonts w:asciiTheme="majorBidi" w:hAnsiTheme="majorBidi" w:cstheme="majorBidi"/>
                <w:b w:val="0"/>
                <w:bCs w:val="0"/>
                <w:color w:val="000000"/>
                <w:sz w:val="24"/>
                <w:szCs w:val="24"/>
                <w:rtl/>
                <w:lang w:val="en-GB" w:bidi="ar-IQ"/>
              </w:rPr>
              <w:t xml:space="preserve"> </w:t>
            </w:r>
            <w:r w:rsidRPr="00CC3FA0">
              <w:rPr>
                <w:rFonts w:asciiTheme="majorBidi" w:hAnsiTheme="majorBidi" w:cstheme="majorBidi"/>
                <w:b w:val="0"/>
                <w:bCs w:val="0"/>
                <w:color w:val="000000"/>
                <w:sz w:val="24"/>
                <w:szCs w:val="24"/>
                <w:rtl/>
                <w:lang w:val="en-GB"/>
              </w:rPr>
              <w:t>٪</w:t>
            </w:r>
          </w:p>
        </w:tc>
        <w:tc>
          <w:tcPr>
            <w:cnfStyle w:val="000010000000"/>
            <w:tcW w:w="2552" w:type="dxa"/>
            <w:shd w:val="clear" w:color="auto" w:fill="auto"/>
            <w:hideMark/>
          </w:tcPr>
          <w:p w:rsidR="00A8380A" w:rsidRPr="00CC3FA0" w:rsidRDefault="00A8380A" w:rsidP="0046546C">
            <w:pPr>
              <w:jc w:val="center"/>
              <w:rPr>
                <w:rFonts w:asciiTheme="majorBidi" w:hAnsiTheme="majorBidi" w:cstheme="majorBidi"/>
                <w:b w:val="0"/>
                <w:bCs w:val="0"/>
                <w:color w:val="000000"/>
                <w:sz w:val="24"/>
                <w:szCs w:val="24"/>
                <w:lang w:val="en-GB"/>
              </w:rPr>
            </w:pPr>
            <w:r w:rsidRPr="00CC3FA0">
              <w:rPr>
                <w:rFonts w:asciiTheme="majorBidi" w:hAnsiTheme="majorBidi" w:cstheme="majorBidi"/>
                <w:b w:val="0"/>
                <w:bCs w:val="0"/>
                <w:color w:val="000000"/>
                <w:sz w:val="24"/>
                <w:szCs w:val="24"/>
                <w:rtl/>
                <w:lang w:val="en-GB"/>
              </w:rPr>
              <w:t>العدد</w:t>
            </w:r>
          </w:p>
        </w:tc>
        <w:tc>
          <w:tcPr>
            <w:tcW w:w="2799" w:type="dxa"/>
            <w:shd w:val="clear" w:color="auto" w:fill="auto"/>
            <w:hideMark/>
          </w:tcPr>
          <w:p w:rsidR="00A8380A" w:rsidRPr="00CC3FA0" w:rsidRDefault="00A8380A" w:rsidP="0046546C">
            <w:pPr>
              <w:jc w:val="center"/>
              <w:cnfStyle w:val="100000000000"/>
              <w:rPr>
                <w:rFonts w:asciiTheme="majorBidi" w:hAnsiTheme="majorBidi" w:cstheme="majorBidi"/>
                <w:b w:val="0"/>
                <w:bCs w:val="0"/>
                <w:color w:val="000000"/>
                <w:sz w:val="24"/>
                <w:szCs w:val="24"/>
                <w:lang w:val="en-GB" w:bidi="ar-IQ"/>
              </w:rPr>
            </w:pPr>
            <w:r w:rsidRPr="00CC3FA0">
              <w:rPr>
                <w:rFonts w:asciiTheme="majorBidi" w:hAnsiTheme="majorBidi" w:cstheme="majorBidi"/>
                <w:b w:val="0"/>
                <w:bCs w:val="0"/>
                <w:color w:val="000000"/>
                <w:sz w:val="24"/>
                <w:szCs w:val="24"/>
                <w:rtl/>
                <w:lang w:val="en-GB"/>
              </w:rPr>
              <w:t>الفئة العمرية</w:t>
            </w:r>
          </w:p>
        </w:tc>
      </w:tr>
      <w:tr w:rsidR="00A8380A" w:rsidRPr="00CC3FA0" w:rsidTr="0046546C">
        <w:trPr>
          <w:cnfStyle w:val="000000100000"/>
          <w:trHeight w:val="60"/>
          <w:jc w:val="center"/>
        </w:trPr>
        <w:tc>
          <w:tcPr>
            <w:cnfStyle w:val="001000000000"/>
            <w:tcW w:w="3685" w:type="dxa"/>
            <w:shd w:val="clear" w:color="auto" w:fill="auto"/>
            <w:hideMark/>
          </w:tcPr>
          <w:p w:rsidR="00A8380A" w:rsidRPr="00CC3FA0" w:rsidRDefault="00A8380A" w:rsidP="0046546C">
            <w:pPr>
              <w:jc w:val="center"/>
              <w:rPr>
                <w:rFonts w:asciiTheme="majorBidi" w:hAnsiTheme="majorBidi" w:cstheme="majorBidi"/>
                <w:b w:val="0"/>
                <w:bCs w:val="0"/>
                <w:color w:val="000000"/>
                <w:sz w:val="24"/>
                <w:szCs w:val="24"/>
              </w:rPr>
            </w:pPr>
            <w:r w:rsidRPr="00CC3FA0">
              <w:rPr>
                <w:rFonts w:asciiTheme="majorBidi" w:hAnsiTheme="majorBidi" w:cstheme="majorBidi"/>
                <w:b w:val="0"/>
                <w:bCs w:val="0"/>
                <w:color w:val="000000"/>
                <w:sz w:val="24"/>
                <w:szCs w:val="24"/>
              </w:rPr>
              <w:t>36.3</w:t>
            </w:r>
          </w:p>
        </w:tc>
        <w:tc>
          <w:tcPr>
            <w:cnfStyle w:val="000010000000"/>
            <w:tcW w:w="2552" w:type="dxa"/>
            <w:shd w:val="clear" w:color="auto" w:fill="auto"/>
            <w:hideMark/>
          </w:tcPr>
          <w:p w:rsidR="00A8380A" w:rsidRPr="00CC3FA0" w:rsidRDefault="00A8380A" w:rsidP="0046546C">
            <w:pPr>
              <w:jc w:val="center"/>
              <w:rPr>
                <w:rFonts w:asciiTheme="majorBidi" w:hAnsiTheme="majorBidi" w:cstheme="majorBidi"/>
                <w:color w:val="000000"/>
                <w:sz w:val="24"/>
                <w:szCs w:val="24"/>
                <w:lang w:bidi="ar-IQ"/>
              </w:rPr>
            </w:pPr>
            <w:r w:rsidRPr="00CC3FA0">
              <w:rPr>
                <w:rFonts w:asciiTheme="majorBidi" w:hAnsiTheme="majorBidi" w:cstheme="majorBidi"/>
                <w:color w:val="000000"/>
                <w:sz w:val="24"/>
                <w:szCs w:val="24"/>
                <w:lang w:val="en-GB"/>
              </w:rPr>
              <w:t>28</w:t>
            </w:r>
          </w:p>
        </w:tc>
        <w:tc>
          <w:tcPr>
            <w:tcW w:w="2799" w:type="dxa"/>
            <w:shd w:val="clear" w:color="auto" w:fill="auto"/>
            <w:hideMark/>
          </w:tcPr>
          <w:p w:rsidR="00A8380A" w:rsidRPr="00CC3FA0" w:rsidRDefault="00A8380A" w:rsidP="0046546C">
            <w:pPr>
              <w:jc w:val="center"/>
              <w:cnfStyle w:val="000000100000"/>
              <w:rPr>
                <w:rFonts w:asciiTheme="majorBidi" w:hAnsiTheme="majorBidi" w:cstheme="majorBidi"/>
                <w:color w:val="000000"/>
                <w:sz w:val="24"/>
                <w:szCs w:val="24"/>
                <w:lang w:val="en-GB" w:bidi="ar-IQ"/>
              </w:rPr>
            </w:pPr>
            <w:r w:rsidRPr="00CC3FA0">
              <w:rPr>
                <w:rFonts w:asciiTheme="majorBidi" w:hAnsiTheme="majorBidi" w:cstheme="majorBidi"/>
                <w:color w:val="000000"/>
                <w:sz w:val="24"/>
                <w:szCs w:val="24"/>
                <w:rtl/>
                <w:lang w:val="en-GB"/>
              </w:rPr>
              <w:t xml:space="preserve">الفئة الأولى: </w:t>
            </w:r>
            <w:r w:rsidRPr="00CC3FA0">
              <w:rPr>
                <w:rFonts w:asciiTheme="majorBidi" w:hAnsiTheme="majorBidi" w:cstheme="majorBidi"/>
                <w:color w:val="000000"/>
                <w:sz w:val="24"/>
                <w:szCs w:val="24"/>
              </w:rPr>
              <w:t>15-21</w:t>
            </w:r>
            <w:r w:rsidRPr="00CC3FA0">
              <w:rPr>
                <w:rFonts w:asciiTheme="majorBidi" w:hAnsiTheme="majorBidi" w:cstheme="majorBidi"/>
                <w:color w:val="000000"/>
                <w:sz w:val="24"/>
                <w:szCs w:val="24"/>
                <w:rtl/>
              </w:rPr>
              <w:t xml:space="preserve"> </w:t>
            </w:r>
            <w:r w:rsidRPr="00CC3FA0">
              <w:rPr>
                <w:rFonts w:asciiTheme="majorBidi" w:hAnsiTheme="majorBidi" w:cstheme="majorBidi"/>
                <w:color w:val="000000"/>
                <w:sz w:val="24"/>
                <w:szCs w:val="24"/>
                <w:rtl/>
                <w:lang w:val="en-GB"/>
              </w:rPr>
              <w:t xml:space="preserve"> سنة</w:t>
            </w:r>
          </w:p>
        </w:tc>
      </w:tr>
      <w:tr w:rsidR="00A8380A" w:rsidRPr="00CC3FA0" w:rsidTr="0046546C">
        <w:trPr>
          <w:trHeight w:val="207"/>
          <w:jc w:val="center"/>
        </w:trPr>
        <w:tc>
          <w:tcPr>
            <w:cnfStyle w:val="001000000000"/>
            <w:tcW w:w="3685" w:type="dxa"/>
            <w:shd w:val="clear" w:color="auto" w:fill="auto"/>
            <w:hideMark/>
          </w:tcPr>
          <w:p w:rsidR="00A8380A" w:rsidRPr="00CC3FA0" w:rsidRDefault="00A8380A" w:rsidP="0046546C">
            <w:pPr>
              <w:jc w:val="center"/>
              <w:rPr>
                <w:rFonts w:asciiTheme="majorBidi" w:hAnsiTheme="majorBidi" w:cstheme="majorBidi"/>
                <w:b w:val="0"/>
                <w:bCs w:val="0"/>
                <w:color w:val="000000"/>
                <w:sz w:val="24"/>
                <w:szCs w:val="24"/>
                <w:lang w:val="en-GB"/>
              </w:rPr>
            </w:pPr>
            <w:r w:rsidRPr="00CC3FA0">
              <w:rPr>
                <w:rFonts w:asciiTheme="majorBidi" w:hAnsiTheme="majorBidi" w:cstheme="majorBidi"/>
                <w:b w:val="0"/>
                <w:bCs w:val="0"/>
                <w:color w:val="000000"/>
                <w:sz w:val="24"/>
                <w:szCs w:val="24"/>
                <w:lang w:val="en-GB"/>
              </w:rPr>
              <w:t>35.06</w:t>
            </w:r>
          </w:p>
        </w:tc>
        <w:tc>
          <w:tcPr>
            <w:cnfStyle w:val="000010000000"/>
            <w:tcW w:w="2552" w:type="dxa"/>
            <w:shd w:val="clear" w:color="auto" w:fill="auto"/>
            <w:hideMark/>
          </w:tcPr>
          <w:p w:rsidR="00A8380A" w:rsidRPr="00CC3FA0" w:rsidRDefault="00A8380A" w:rsidP="0046546C">
            <w:pPr>
              <w:jc w:val="center"/>
              <w:rPr>
                <w:rFonts w:asciiTheme="majorBidi" w:hAnsiTheme="majorBidi" w:cstheme="majorBidi"/>
                <w:color w:val="000000"/>
                <w:sz w:val="24"/>
                <w:szCs w:val="24"/>
              </w:rPr>
            </w:pPr>
            <w:r w:rsidRPr="00CC3FA0">
              <w:rPr>
                <w:rFonts w:asciiTheme="majorBidi" w:hAnsiTheme="majorBidi" w:cstheme="majorBidi"/>
                <w:color w:val="000000"/>
                <w:sz w:val="24"/>
                <w:szCs w:val="24"/>
                <w:lang w:val="en-GB"/>
              </w:rPr>
              <w:t>27</w:t>
            </w:r>
          </w:p>
        </w:tc>
        <w:tc>
          <w:tcPr>
            <w:tcW w:w="2799" w:type="dxa"/>
            <w:shd w:val="clear" w:color="auto" w:fill="auto"/>
            <w:hideMark/>
          </w:tcPr>
          <w:p w:rsidR="00A8380A" w:rsidRPr="00CC3FA0" w:rsidRDefault="00A8380A" w:rsidP="0046546C">
            <w:pPr>
              <w:jc w:val="center"/>
              <w:cnfStyle w:val="000000000000"/>
              <w:rPr>
                <w:rFonts w:asciiTheme="majorBidi" w:hAnsiTheme="majorBidi" w:cstheme="majorBidi"/>
                <w:color w:val="000000"/>
                <w:sz w:val="24"/>
                <w:szCs w:val="24"/>
                <w:lang w:val="en-GB" w:bidi="ar-IQ"/>
              </w:rPr>
            </w:pPr>
            <w:r w:rsidRPr="00CC3FA0">
              <w:rPr>
                <w:rFonts w:asciiTheme="majorBidi" w:hAnsiTheme="majorBidi" w:cstheme="majorBidi"/>
                <w:color w:val="000000"/>
                <w:sz w:val="24"/>
                <w:szCs w:val="24"/>
                <w:rtl/>
                <w:lang w:val="en-GB"/>
              </w:rPr>
              <w:t xml:space="preserve">الفئة الثانية: </w:t>
            </w:r>
            <w:r w:rsidRPr="00CC3FA0">
              <w:rPr>
                <w:rFonts w:asciiTheme="majorBidi" w:hAnsiTheme="majorBidi" w:cstheme="majorBidi"/>
                <w:color w:val="000000"/>
                <w:sz w:val="24"/>
                <w:szCs w:val="24"/>
              </w:rPr>
              <w:t>22-28</w:t>
            </w:r>
            <w:r w:rsidRPr="00CC3FA0">
              <w:rPr>
                <w:rFonts w:asciiTheme="majorBidi" w:hAnsiTheme="majorBidi" w:cstheme="majorBidi"/>
                <w:color w:val="000000"/>
                <w:sz w:val="24"/>
                <w:szCs w:val="24"/>
                <w:rtl/>
              </w:rPr>
              <w:t xml:space="preserve"> </w:t>
            </w:r>
            <w:r w:rsidRPr="00CC3FA0">
              <w:rPr>
                <w:rFonts w:asciiTheme="majorBidi" w:hAnsiTheme="majorBidi" w:cstheme="majorBidi"/>
                <w:color w:val="000000"/>
                <w:sz w:val="24"/>
                <w:szCs w:val="24"/>
                <w:rtl/>
                <w:lang w:val="en-GB"/>
              </w:rPr>
              <w:t xml:space="preserve"> سنة</w:t>
            </w:r>
          </w:p>
        </w:tc>
      </w:tr>
      <w:tr w:rsidR="00A8380A" w:rsidRPr="00CC3FA0" w:rsidTr="0046546C">
        <w:trPr>
          <w:cnfStyle w:val="000000100000"/>
          <w:trHeight w:val="60"/>
          <w:jc w:val="center"/>
        </w:trPr>
        <w:tc>
          <w:tcPr>
            <w:cnfStyle w:val="001000000000"/>
            <w:tcW w:w="3685" w:type="dxa"/>
            <w:shd w:val="clear" w:color="auto" w:fill="auto"/>
            <w:hideMark/>
          </w:tcPr>
          <w:p w:rsidR="00A8380A" w:rsidRPr="00CC3FA0" w:rsidRDefault="00A8380A" w:rsidP="0046546C">
            <w:pPr>
              <w:tabs>
                <w:tab w:val="center" w:pos="1316"/>
                <w:tab w:val="right" w:pos="2633"/>
              </w:tabs>
              <w:jc w:val="center"/>
              <w:rPr>
                <w:rFonts w:asciiTheme="majorBidi" w:hAnsiTheme="majorBidi" w:cstheme="majorBidi"/>
                <w:b w:val="0"/>
                <w:bCs w:val="0"/>
                <w:color w:val="000000"/>
                <w:sz w:val="24"/>
                <w:szCs w:val="24"/>
                <w:lang w:bidi="ar-IQ"/>
              </w:rPr>
            </w:pPr>
            <w:r w:rsidRPr="00CC3FA0">
              <w:rPr>
                <w:rFonts w:asciiTheme="majorBidi" w:hAnsiTheme="majorBidi" w:cstheme="majorBidi"/>
                <w:b w:val="0"/>
                <w:bCs w:val="0"/>
                <w:color w:val="000000"/>
                <w:sz w:val="24"/>
                <w:szCs w:val="24"/>
                <w:lang w:val="en-GB"/>
              </w:rPr>
              <w:t>28.5</w:t>
            </w:r>
          </w:p>
        </w:tc>
        <w:tc>
          <w:tcPr>
            <w:cnfStyle w:val="000010000000"/>
            <w:tcW w:w="2552" w:type="dxa"/>
            <w:shd w:val="clear" w:color="auto" w:fill="auto"/>
            <w:hideMark/>
          </w:tcPr>
          <w:p w:rsidR="00A8380A" w:rsidRPr="00CC3FA0" w:rsidRDefault="00A8380A" w:rsidP="0046546C">
            <w:pPr>
              <w:jc w:val="center"/>
              <w:rPr>
                <w:rFonts w:asciiTheme="majorBidi" w:hAnsiTheme="majorBidi" w:cstheme="majorBidi"/>
                <w:color w:val="000000"/>
                <w:sz w:val="24"/>
                <w:szCs w:val="24"/>
              </w:rPr>
            </w:pPr>
            <w:r w:rsidRPr="00CC3FA0">
              <w:rPr>
                <w:rFonts w:asciiTheme="majorBidi" w:hAnsiTheme="majorBidi" w:cstheme="majorBidi"/>
                <w:color w:val="000000"/>
                <w:sz w:val="24"/>
                <w:szCs w:val="24"/>
                <w:lang w:val="en-GB"/>
              </w:rPr>
              <w:t>22</w:t>
            </w:r>
          </w:p>
        </w:tc>
        <w:tc>
          <w:tcPr>
            <w:tcW w:w="2799" w:type="dxa"/>
            <w:shd w:val="clear" w:color="auto" w:fill="auto"/>
            <w:hideMark/>
          </w:tcPr>
          <w:p w:rsidR="00A8380A" w:rsidRPr="00CC3FA0" w:rsidRDefault="00A8380A" w:rsidP="0046546C">
            <w:pPr>
              <w:jc w:val="center"/>
              <w:cnfStyle w:val="000000100000"/>
              <w:rPr>
                <w:rFonts w:asciiTheme="majorBidi" w:hAnsiTheme="majorBidi" w:cstheme="majorBidi"/>
                <w:color w:val="000000"/>
                <w:sz w:val="24"/>
                <w:szCs w:val="24"/>
                <w:lang w:val="en-GB" w:bidi="ar-IQ"/>
              </w:rPr>
            </w:pPr>
            <w:r w:rsidRPr="00CC3FA0">
              <w:rPr>
                <w:rFonts w:asciiTheme="majorBidi" w:hAnsiTheme="majorBidi" w:cstheme="majorBidi"/>
                <w:color w:val="000000"/>
                <w:sz w:val="24"/>
                <w:szCs w:val="24"/>
                <w:rtl/>
                <w:lang w:val="en-GB"/>
              </w:rPr>
              <w:t xml:space="preserve">الفئة الثالثة: </w:t>
            </w:r>
            <w:r w:rsidRPr="00CC3FA0">
              <w:rPr>
                <w:rFonts w:asciiTheme="majorBidi" w:hAnsiTheme="majorBidi" w:cstheme="majorBidi"/>
                <w:color w:val="000000"/>
                <w:sz w:val="24"/>
                <w:szCs w:val="24"/>
              </w:rPr>
              <w:t>29</w:t>
            </w:r>
            <w:r w:rsidRPr="00CC3FA0">
              <w:rPr>
                <w:rFonts w:asciiTheme="majorBidi" w:hAnsiTheme="majorBidi" w:cstheme="majorBidi"/>
                <w:color w:val="000000"/>
                <w:sz w:val="24"/>
                <w:szCs w:val="24"/>
                <w:rtl/>
                <w:lang w:val="en-GB"/>
              </w:rPr>
              <w:t xml:space="preserve"> – فأك</w:t>
            </w:r>
            <w:r w:rsidRPr="00CC3FA0">
              <w:rPr>
                <w:rFonts w:asciiTheme="majorBidi" w:hAnsiTheme="majorBidi" w:cstheme="majorBidi"/>
                <w:color w:val="000000"/>
                <w:sz w:val="24"/>
                <w:szCs w:val="24"/>
                <w:rtl/>
                <w:lang w:val="en-GB" w:bidi="ar-IQ"/>
              </w:rPr>
              <w:t>ثر</w:t>
            </w:r>
          </w:p>
        </w:tc>
      </w:tr>
    </w:tbl>
    <w:p w:rsidR="00A8380A" w:rsidRDefault="00A8380A"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Default="0046546C" w:rsidP="00E25612">
      <w:pPr>
        <w:spacing w:after="0"/>
        <w:jc w:val="lowKashida"/>
        <w:rPr>
          <w:rFonts w:asciiTheme="majorBidi" w:hAnsiTheme="majorBidi" w:cs="Simplified Arabic"/>
          <w:color w:val="000000"/>
          <w:sz w:val="6"/>
          <w:szCs w:val="6"/>
          <w:rtl/>
          <w:lang w:bidi="ar-IQ"/>
        </w:rPr>
      </w:pPr>
    </w:p>
    <w:p w:rsidR="0046546C" w:rsidRPr="00A8380A" w:rsidRDefault="0046546C" w:rsidP="00E25612">
      <w:pPr>
        <w:spacing w:after="0"/>
        <w:jc w:val="lowKashida"/>
        <w:rPr>
          <w:rFonts w:asciiTheme="majorBidi" w:hAnsiTheme="majorBidi" w:cs="Simplified Arabic"/>
          <w:color w:val="000000"/>
          <w:sz w:val="6"/>
          <w:szCs w:val="6"/>
          <w:rtl/>
          <w:lang w:bidi="ar-IQ"/>
        </w:rPr>
      </w:pPr>
    </w:p>
    <w:p w:rsidR="00D0651A" w:rsidRPr="0046546C" w:rsidRDefault="00D67109" w:rsidP="0046546C">
      <w:pPr>
        <w:spacing w:after="0" w:line="240" w:lineRule="auto"/>
        <w:jc w:val="both"/>
        <w:rPr>
          <w:rFonts w:asciiTheme="majorBidi" w:hAnsiTheme="majorBidi" w:cstheme="majorBidi"/>
          <w:b/>
          <w:bCs/>
          <w:sz w:val="28"/>
          <w:szCs w:val="28"/>
          <w:rtl/>
          <w:lang w:bidi="ar-IQ"/>
        </w:rPr>
      </w:pPr>
      <w:r w:rsidRPr="0046546C">
        <w:rPr>
          <w:rFonts w:asciiTheme="majorBidi" w:hAnsiTheme="majorBidi" w:cstheme="majorBidi"/>
          <w:b/>
          <w:bCs/>
          <w:sz w:val="28"/>
          <w:szCs w:val="28"/>
          <w:rtl/>
          <w:lang w:bidi="ar-IQ"/>
        </w:rPr>
        <w:lastRenderedPageBreak/>
        <w:t xml:space="preserve">المصادر </w:t>
      </w:r>
      <w:r w:rsidRPr="0046546C">
        <w:rPr>
          <w:rFonts w:asciiTheme="majorBidi" w:hAnsiTheme="majorBidi" w:cstheme="majorBidi"/>
          <w:b/>
          <w:bCs/>
          <w:sz w:val="28"/>
          <w:szCs w:val="28"/>
          <w:lang w:bidi="ar-IQ"/>
        </w:rPr>
        <w:t xml:space="preserve">References </w:t>
      </w:r>
    </w:p>
    <w:p w:rsidR="00CF40D1" w:rsidRPr="0046546C" w:rsidRDefault="00CF40D1" w:rsidP="0046546C">
      <w:pPr>
        <w:spacing w:after="0" w:line="240" w:lineRule="auto"/>
        <w:jc w:val="both"/>
        <w:rPr>
          <w:rFonts w:asciiTheme="majorBidi" w:hAnsiTheme="majorBidi" w:cstheme="majorBidi"/>
          <w:sz w:val="24"/>
          <w:szCs w:val="24"/>
          <w:lang w:bidi="ar-IQ"/>
        </w:rPr>
      </w:pPr>
      <w:r w:rsidRPr="0046546C">
        <w:rPr>
          <w:rFonts w:asciiTheme="majorBidi" w:hAnsiTheme="majorBidi" w:cstheme="majorBidi"/>
          <w:b/>
          <w:bCs/>
          <w:sz w:val="24"/>
          <w:szCs w:val="24"/>
          <w:rtl/>
        </w:rPr>
        <w:t>البرواري، مليكه قاسم نجيب.</w:t>
      </w:r>
      <w:r w:rsidRPr="0046546C">
        <w:rPr>
          <w:rFonts w:asciiTheme="majorBidi" w:hAnsiTheme="majorBidi" w:cstheme="majorBidi"/>
          <w:b/>
          <w:bCs/>
          <w:sz w:val="24"/>
          <w:szCs w:val="24"/>
        </w:rPr>
        <w:t>(2004)</w:t>
      </w:r>
      <w:r w:rsidRPr="0046546C">
        <w:rPr>
          <w:rFonts w:asciiTheme="majorBidi" w:hAnsiTheme="majorBidi" w:cstheme="majorBidi"/>
          <w:b/>
          <w:bCs/>
          <w:sz w:val="24"/>
          <w:szCs w:val="24"/>
          <w:rtl/>
        </w:rPr>
        <w:t>.</w:t>
      </w:r>
      <w:r w:rsidRPr="0046546C">
        <w:rPr>
          <w:rFonts w:asciiTheme="majorBidi" w:hAnsiTheme="majorBidi" w:cstheme="majorBidi"/>
          <w:sz w:val="24"/>
          <w:szCs w:val="24"/>
          <w:rtl/>
        </w:rPr>
        <w:t xml:space="preserve"> بعض التغيرات المناعية والنسجية المرضية لدى النساء ذوات الإجهاض العفوي.أطروحة دكتوراه, كلية العلوم/جامعة المستنصرية.</w:t>
      </w:r>
    </w:p>
    <w:p w:rsidR="00CF40D1" w:rsidRPr="0046546C" w:rsidRDefault="00CF40D1" w:rsidP="0046546C">
      <w:pPr>
        <w:spacing w:after="0" w:line="240" w:lineRule="auto"/>
        <w:jc w:val="both"/>
        <w:rPr>
          <w:rFonts w:asciiTheme="majorBidi" w:hAnsiTheme="majorBidi" w:cstheme="majorBidi"/>
          <w:sz w:val="24"/>
          <w:szCs w:val="24"/>
          <w:lang w:bidi="ar-IQ"/>
        </w:rPr>
      </w:pPr>
      <w:r w:rsidRPr="0046546C">
        <w:rPr>
          <w:rFonts w:asciiTheme="majorBidi" w:hAnsiTheme="majorBidi" w:cstheme="majorBidi"/>
          <w:b/>
          <w:bCs/>
          <w:spacing w:val="-6"/>
          <w:sz w:val="24"/>
          <w:szCs w:val="24"/>
          <w:rtl/>
        </w:rPr>
        <w:t xml:space="preserve">الراوي ، خاشع محمود. </w:t>
      </w:r>
      <w:r w:rsidRPr="0046546C">
        <w:rPr>
          <w:rFonts w:asciiTheme="majorBidi" w:hAnsiTheme="majorBidi" w:cstheme="majorBidi"/>
          <w:b/>
          <w:bCs/>
          <w:spacing w:val="-6"/>
          <w:sz w:val="24"/>
          <w:szCs w:val="24"/>
        </w:rPr>
        <w:t>(2000)</w:t>
      </w:r>
      <w:r w:rsidRPr="0046546C">
        <w:rPr>
          <w:rFonts w:asciiTheme="majorBidi" w:hAnsiTheme="majorBidi" w:cstheme="majorBidi"/>
          <w:b/>
          <w:bCs/>
          <w:spacing w:val="-6"/>
          <w:sz w:val="24"/>
          <w:szCs w:val="24"/>
          <w:rtl/>
        </w:rPr>
        <w:t>.</w:t>
      </w:r>
      <w:r w:rsidRPr="0046546C">
        <w:rPr>
          <w:rFonts w:asciiTheme="majorBidi" w:hAnsiTheme="majorBidi" w:cstheme="majorBidi"/>
          <w:spacing w:val="-6"/>
          <w:sz w:val="24"/>
          <w:szCs w:val="24"/>
          <w:rtl/>
        </w:rPr>
        <w:t xml:space="preserve"> مدخل إلى الإحصاء. الطبعة الثانية، كلية الزراعة والغابات، جامعة الموصل.</w:t>
      </w:r>
    </w:p>
    <w:p w:rsidR="00CF40D1" w:rsidRPr="0046546C" w:rsidRDefault="00CF40D1" w:rsidP="0046546C">
      <w:pPr>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tl/>
        </w:rPr>
        <w:t>شريف، تقى يوسف.</w:t>
      </w:r>
      <w:r w:rsidRPr="0046546C">
        <w:rPr>
          <w:rFonts w:asciiTheme="majorBidi" w:hAnsiTheme="majorBidi" w:cstheme="majorBidi"/>
          <w:b/>
          <w:bCs/>
          <w:sz w:val="24"/>
          <w:szCs w:val="24"/>
        </w:rPr>
        <w:t>(2005)</w:t>
      </w:r>
      <w:r w:rsidRPr="0046546C">
        <w:rPr>
          <w:rFonts w:asciiTheme="majorBidi" w:hAnsiTheme="majorBidi" w:cstheme="majorBidi"/>
          <w:b/>
          <w:bCs/>
          <w:sz w:val="24"/>
          <w:szCs w:val="24"/>
          <w:rtl/>
        </w:rPr>
        <w:t>.</w:t>
      </w:r>
      <w:r w:rsidRPr="0046546C">
        <w:rPr>
          <w:rFonts w:asciiTheme="majorBidi" w:hAnsiTheme="majorBidi" w:cstheme="majorBidi"/>
          <w:sz w:val="24"/>
          <w:szCs w:val="24"/>
          <w:rtl/>
        </w:rPr>
        <w:t xml:space="preserve"> دراسة بعض الجوانب المناعية للإجهاض المنسي في النساء المصابات بفيروس مضخم الخلايا في مدينة اربيل. رسالة ماجستير, كلية العلوم/الجامعة المستنصرية.</w:t>
      </w:r>
      <w:bookmarkStart w:id="170" w:name="OLE_LINK80"/>
      <w:bookmarkStart w:id="171" w:name="OLE_LINK81"/>
    </w:p>
    <w:bookmarkEnd w:id="170"/>
    <w:bookmarkEnd w:id="171"/>
    <w:p w:rsidR="00CF40D1" w:rsidRPr="0046546C" w:rsidRDefault="00CF40D1" w:rsidP="0046546C">
      <w:pPr>
        <w:spacing w:after="0" w:line="240" w:lineRule="auto"/>
        <w:jc w:val="both"/>
        <w:rPr>
          <w:rFonts w:asciiTheme="majorBidi" w:hAnsiTheme="majorBidi" w:cstheme="majorBidi"/>
          <w:sz w:val="24"/>
          <w:szCs w:val="24"/>
          <w:rtl/>
          <w:lang w:bidi="ar-IQ"/>
        </w:rPr>
      </w:pPr>
      <w:r w:rsidRPr="0046546C">
        <w:rPr>
          <w:rFonts w:asciiTheme="majorBidi" w:hAnsiTheme="majorBidi" w:cstheme="majorBidi"/>
          <w:b/>
          <w:bCs/>
          <w:sz w:val="24"/>
          <w:szCs w:val="24"/>
          <w:rtl/>
        </w:rPr>
        <w:t xml:space="preserve">العباسي, رنا صباح جواد. </w:t>
      </w:r>
      <w:r w:rsidRPr="0046546C">
        <w:rPr>
          <w:rFonts w:asciiTheme="majorBidi" w:hAnsiTheme="majorBidi" w:cstheme="majorBidi"/>
          <w:b/>
          <w:bCs/>
          <w:sz w:val="24"/>
          <w:szCs w:val="24"/>
        </w:rPr>
        <w:t>(2004)</w:t>
      </w:r>
      <w:r w:rsidRPr="0046546C">
        <w:rPr>
          <w:rFonts w:asciiTheme="majorBidi" w:hAnsiTheme="majorBidi" w:cstheme="majorBidi"/>
          <w:b/>
          <w:bCs/>
          <w:sz w:val="24"/>
          <w:szCs w:val="24"/>
          <w:rtl/>
          <w:lang w:bidi="ar-IQ"/>
        </w:rPr>
        <w:t>.</w:t>
      </w:r>
      <w:r w:rsidRPr="0046546C">
        <w:rPr>
          <w:rFonts w:asciiTheme="majorBidi" w:hAnsiTheme="majorBidi" w:cstheme="majorBidi"/>
          <w:sz w:val="24"/>
          <w:szCs w:val="24"/>
          <w:rtl/>
          <w:lang w:bidi="ar-IQ"/>
        </w:rPr>
        <w:t xml:space="preserve"> العلاقة بين التغيرات المصلية والإجهاض لدى النساء العراقيات. رسالة ماجستير, كلية العلوم/الجامعة المستنصرية.</w:t>
      </w:r>
    </w:p>
    <w:p w:rsidR="00CF40D1" w:rsidRPr="0046546C" w:rsidRDefault="00CF40D1" w:rsidP="0046546C">
      <w:pPr>
        <w:spacing w:after="0" w:line="240" w:lineRule="auto"/>
        <w:jc w:val="both"/>
        <w:rPr>
          <w:rFonts w:asciiTheme="majorBidi" w:hAnsiTheme="majorBidi" w:cstheme="majorBidi"/>
          <w:sz w:val="24"/>
          <w:szCs w:val="24"/>
          <w:lang w:bidi="ar-IQ"/>
        </w:rPr>
      </w:pPr>
      <w:r w:rsidRPr="0046546C">
        <w:rPr>
          <w:rFonts w:asciiTheme="majorBidi" w:hAnsiTheme="majorBidi" w:cstheme="majorBidi"/>
          <w:b/>
          <w:bCs/>
          <w:sz w:val="24"/>
          <w:szCs w:val="24"/>
          <w:rtl/>
        </w:rPr>
        <w:t xml:space="preserve">الموسوي، بيداء ريحان علي. </w:t>
      </w:r>
      <w:r w:rsidRPr="0046546C">
        <w:rPr>
          <w:rFonts w:asciiTheme="majorBidi" w:hAnsiTheme="majorBidi" w:cstheme="majorBidi"/>
          <w:b/>
          <w:bCs/>
          <w:sz w:val="24"/>
          <w:szCs w:val="24"/>
        </w:rPr>
        <w:t>(2006)</w:t>
      </w:r>
      <w:r w:rsidRPr="0046546C">
        <w:rPr>
          <w:rFonts w:asciiTheme="majorBidi" w:hAnsiTheme="majorBidi" w:cstheme="majorBidi"/>
          <w:b/>
          <w:bCs/>
          <w:sz w:val="24"/>
          <w:szCs w:val="24"/>
          <w:rtl/>
        </w:rPr>
        <w:t>.</w:t>
      </w:r>
      <w:r w:rsidRPr="0046546C">
        <w:rPr>
          <w:rFonts w:asciiTheme="majorBidi" w:hAnsiTheme="majorBidi" w:cstheme="majorBidi"/>
          <w:sz w:val="24"/>
          <w:szCs w:val="24"/>
          <w:rtl/>
        </w:rPr>
        <w:t xml:space="preserve"> دراسة فسلجية عن صورة الدم ومستوى البروجسترون وعلاقتها بالإسقاط المهدد للنساء الحوامل في محافظة ذي قار. رسالة ماجستير، كلية التربية/جامعة ذي قار.</w:t>
      </w:r>
    </w:p>
    <w:p w:rsidR="00CF40D1" w:rsidRPr="0046546C" w:rsidRDefault="00CF40D1" w:rsidP="00520C53">
      <w:pPr>
        <w:pStyle w:val="Default"/>
        <w:jc w:val="both"/>
        <w:rPr>
          <w:rFonts w:asciiTheme="majorBidi" w:hAnsiTheme="majorBidi" w:cstheme="majorBidi"/>
        </w:rPr>
      </w:pPr>
      <w:r w:rsidRPr="0046546C">
        <w:rPr>
          <w:rFonts w:asciiTheme="majorBidi" w:hAnsiTheme="majorBidi" w:cstheme="majorBidi"/>
          <w:b/>
          <w:bCs/>
        </w:rPr>
        <w:t>Alabama, P. (2006)</w:t>
      </w:r>
      <w:r w:rsidRPr="0046546C">
        <w:rPr>
          <w:rFonts w:asciiTheme="majorBidi" w:hAnsiTheme="majorBidi" w:cstheme="majorBidi"/>
        </w:rPr>
        <w:t xml:space="preserve">. </w:t>
      </w:r>
      <w:bookmarkStart w:id="172" w:name="OLE_LINK7"/>
      <w:r w:rsidRPr="0046546C">
        <w:rPr>
          <w:rFonts w:asciiTheme="majorBidi" w:hAnsiTheme="majorBidi" w:cstheme="majorBidi"/>
        </w:rPr>
        <w:t>Aging and infertility in women</w:t>
      </w:r>
      <w:bookmarkEnd w:id="172"/>
      <w:r w:rsidRPr="0046546C">
        <w:rPr>
          <w:rFonts w:asciiTheme="majorBidi" w:hAnsiTheme="majorBidi" w:cstheme="majorBidi"/>
        </w:rPr>
        <w:t>. American Society for Reproductive Medicine. 86(4): 248-249.</w:t>
      </w:r>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Al-Jeboori, M. J. H. (2005).</w:t>
      </w:r>
      <w:r w:rsidRPr="0046546C">
        <w:rPr>
          <w:rFonts w:asciiTheme="majorBidi" w:hAnsiTheme="majorBidi" w:cstheme="majorBidi"/>
          <w:sz w:val="24"/>
          <w:szCs w:val="24"/>
        </w:rPr>
        <w:t xml:space="preserve"> </w:t>
      </w:r>
      <w:bookmarkStart w:id="173" w:name="OLE_LINK23"/>
      <w:r w:rsidRPr="0046546C">
        <w:rPr>
          <w:rFonts w:asciiTheme="majorBidi" w:hAnsiTheme="majorBidi" w:cstheme="majorBidi"/>
          <w:sz w:val="24"/>
          <w:szCs w:val="24"/>
        </w:rPr>
        <w:t xml:space="preserve">Detection of some microorganisms accompanied to the recurrent abortions and its relationship with the blood </w:t>
      </w:r>
      <w:bookmarkEnd w:id="173"/>
      <w:r w:rsidRPr="0046546C">
        <w:rPr>
          <w:rFonts w:asciiTheme="majorBidi" w:hAnsiTheme="majorBidi" w:cstheme="majorBidi"/>
          <w:sz w:val="24"/>
          <w:szCs w:val="24"/>
        </w:rPr>
        <w:t>group. M.Sc. Thesis. College of Science. Al-Mustansryia University.</w:t>
      </w:r>
    </w:p>
    <w:p w:rsidR="00CF40D1" w:rsidRPr="0046546C" w:rsidRDefault="00CF40D1" w:rsidP="00520C53">
      <w:pPr>
        <w:tabs>
          <w:tab w:val="left" w:pos="1800"/>
        </w:tabs>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Al-Samarraie, A. A. (2001).</w:t>
      </w:r>
      <w:r w:rsidRPr="0046546C">
        <w:rPr>
          <w:rFonts w:asciiTheme="majorBidi" w:hAnsiTheme="majorBidi" w:cstheme="majorBidi"/>
          <w:sz w:val="24"/>
          <w:szCs w:val="24"/>
        </w:rPr>
        <w:t xml:space="preserve"> APA in women with recuuent spontaneous abortion: Clinical and laboratory correlations. MD, Ch.B.Thesis. Collage of Medicine. University of Baghdad .</w:t>
      </w:r>
    </w:p>
    <w:p w:rsidR="00CF40D1" w:rsidRPr="0046546C" w:rsidRDefault="00CF40D1" w:rsidP="00520C53">
      <w:pPr>
        <w:autoSpaceDE w:val="0"/>
        <w:autoSpaceDN w:val="0"/>
        <w:bidi w:val="0"/>
        <w:adjustRightInd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 xml:space="preserve">Andersen, A. N.; Wohlfahrt, J.; Christens, P.; Olsen, J. and Melbye, M. (2000). </w:t>
      </w:r>
      <w:bookmarkStart w:id="174" w:name="OLE_LINK37"/>
      <w:bookmarkStart w:id="175" w:name="OLE_LINK38"/>
      <w:r w:rsidRPr="0046546C">
        <w:rPr>
          <w:rFonts w:asciiTheme="majorBidi" w:hAnsiTheme="majorBidi" w:cstheme="majorBidi"/>
          <w:sz w:val="24"/>
          <w:szCs w:val="24"/>
        </w:rPr>
        <w:t>Maternal age and fetal loss: population based register linkage study</w:t>
      </w:r>
      <w:bookmarkEnd w:id="174"/>
      <w:bookmarkEnd w:id="175"/>
      <w:r w:rsidRPr="0046546C">
        <w:rPr>
          <w:rFonts w:asciiTheme="majorBidi" w:hAnsiTheme="majorBidi" w:cstheme="majorBidi"/>
          <w:sz w:val="24"/>
          <w:szCs w:val="24"/>
        </w:rPr>
        <w:t xml:space="preserve">. BMJ. 320(7251): 1708-1712. </w:t>
      </w:r>
    </w:p>
    <w:p w:rsidR="00CF40D1" w:rsidRPr="0046546C" w:rsidRDefault="00CF40D1" w:rsidP="00520C53">
      <w:pPr>
        <w:tabs>
          <w:tab w:val="left" w:pos="4809"/>
          <w:tab w:val="left" w:pos="7946"/>
          <w:tab w:val="right" w:pos="8306"/>
        </w:tabs>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Asherson, R. A. and Harris, E. N. (1987).</w:t>
      </w:r>
      <w:bookmarkStart w:id="176" w:name="OLE_LINK98"/>
      <w:r w:rsidRPr="0046546C">
        <w:rPr>
          <w:rFonts w:asciiTheme="majorBidi" w:hAnsiTheme="majorBidi" w:cstheme="majorBidi"/>
          <w:b/>
          <w:bCs/>
          <w:sz w:val="24"/>
          <w:szCs w:val="24"/>
        </w:rPr>
        <w:t xml:space="preserve"> </w:t>
      </w:r>
      <w:r w:rsidRPr="0046546C">
        <w:rPr>
          <w:rFonts w:asciiTheme="majorBidi" w:hAnsiTheme="majorBidi" w:cstheme="majorBidi"/>
          <w:sz w:val="24"/>
          <w:szCs w:val="24"/>
        </w:rPr>
        <w:t>ACA in the detaction of autoimmune disorders</w:t>
      </w:r>
      <w:bookmarkEnd w:id="176"/>
      <w:r w:rsidRPr="0046546C">
        <w:rPr>
          <w:rFonts w:asciiTheme="majorBidi" w:hAnsiTheme="majorBidi" w:cstheme="majorBidi"/>
          <w:sz w:val="24"/>
          <w:szCs w:val="24"/>
        </w:rPr>
        <w:t xml:space="preserve"> .Int.Med.8:73.</w:t>
      </w:r>
    </w:p>
    <w:p w:rsidR="00CF40D1" w:rsidRPr="0046546C" w:rsidRDefault="00CF40D1" w:rsidP="00520C53">
      <w:pPr>
        <w:tabs>
          <w:tab w:val="left" w:pos="4809"/>
          <w:tab w:val="left" w:pos="7946"/>
          <w:tab w:val="right" w:pos="8306"/>
        </w:tabs>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Barbour, L. A. and Pickard, J. (1995).</w:t>
      </w:r>
      <w:r w:rsidRPr="0046546C">
        <w:rPr>
          <w:rFonts w:asciiTheme="majorBidi" w:hAnsiTheme="majorBidi" w:cstheme="majorBidi"/>
          <w:sz w:val="24"/>
          <w:szCs w:val="24"/>
        </w:rPr>
        <w:t xml:space="preserve"> Controversies in thromboembolic disease during pregnancy. Obstet Gynaecol. 86(4 pt 1):621-633.</w:t>
      </w:r>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Bartha, J. L.; Martinez-Del-Fresno, P. and Comino-Delgado, R. (2000).</w:t>
      </w:r>
      <w:r w:rsidRPr="0046546C">
        <w:rPr>
          <w:rFonts w:asciiTheme="majorBidi" w:hAnsiTheme="majorBidi" w:cstheme="majorBidi"/>
          <w:sz w:val="24"/>
          <w:szCs w:val="24"/>
        </w:rPr>
        <w:t xml:space="preserve"> Gestational diabetes mellitus diagnosed during early pregnancy. American journal of obstetrics and gynecology.182(2) : 346-350.</w:t>
      </w:r>
    </w:p>
    <w:p w:rsidR="00CF40D1" w:rsidRPr="0046546C" w:rsidRDefault="00CF40D1" w:rsidP="00520C53">
      <w:pPr>
        <w:tabs>
          <w:tab w:val="right" w:pos="400"/>
        </w:tabs>
        <w:bidi w:val="0"/>
        <w:spacing w:after="0" w:line="240" w:lineRule="auto"/>
        <w:jc w:val="both"/>
        <w:rPr>
          <w:rFonts w:asciiTheme="majorBidi" w:hAnsiTheme="majorBidi" w:cstheme="majorBidi"/>
          <w:sz w:val="24"/>
          <w:szCs w:val="24"/>
          <w:lang w:bidi="ar-IQ"/>
        </w:rPr>
      </w:pPr>
      <w:r w:rsidRPr="0046546C">
        <w:rPr>
          <w:rFonts w:asciiTheme="majorBidi" w:hAnsiTheme="majorBidi" w:cstheme="majorBidi"/>
          <w:b/>
          <w:bCs/>
          <w:sz w:val="24"/>
          <w:szCs w:val="24"/>
          <w:lang w:bidi="ar-IQ"/>
        </w:rPr>
        <w:t>Bauer,  C. and Kurtz, A. (1987).</w:t>
      </w:r>
      <w:r w:rsidRPr="0046546C">
        <w:rPr>
          <w:rFonts w:asciiTheme="majorBidi" w:hAnsiTheme="majorBidi" w:cstheme="majorBidi"/>
          <w:sz w:val="24"/>
          <w:szCs w:val="24"/>
          <w:lang w:bidi="ar-IQ"/>
        </w:rPr>
        <w:t xml:space="preserve">  Erythropoietin  production in the  kidney. International Union Of Physiological sciences. 2(2): 69-71.</w:t>
      </w:r>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Belo, L.;  Rebelo, I.; Castro, E. M.; catarino, c.; pereia–leite,L.;</w:t>
      </w:r>
      <w:r w:rsidRPr="0046546C">
        <w:rPr>
          <w:rFonts w:asciiTheme="majorBidi" w:hAnsiTheme="majorBidi" w:cstheme="majorBidi"/>
          <w:b/>
          <w:bCs/>
          <w:sz w:val="24"/>
          <w:szCs w:val="24"/>
          <w:rtl/>
        </w:rPr>
        <w:t xml:space="preserve">    </w:t>
      </w:r>
      <w:r w:rsidRPr="0046546C">
        <w:rPr>
          <w:rFonts w:asciiTheme="majorBidi" w:hAnsiTheme="majorBidi" w:cstheme="majorBidi"/>
          <w:b/>
          <w:bCs/>
          <w:sz w:val="24"/>
          <w:szCs w:val="24"/>
        </w:rPr>
        <w:t>Quintanilha, A. and Santos-Silva, A. (2002).</w:t>
      </w:r>
      <w:r w:rsidRPr="0046546C">
        <w:rPr>
          <w:rFonts w:asciiTheme="majorBidi" w:hAnsiTheme="majorBidi" w:cstheme="majorBidi"/>
          <w:sz w:val="24"/>
          <w:szCs w:val="24"/>
        </w:rPr>
        <w:t xml:space="preserve"> Band 3 as amarker</w:t>
      </w:r>
      <w:r w:rsidRPr="0046546C">
        <w:rPr>
          <w:rFonts w:asciiTheme="majorBidi" w:hAnsiTheme="majorBidi" w:cstheme="majorBidi"/>
          <w:sz w:val="24"/>
          <w:szCs w:val="24"/>
          <w:rtl/>
        </w:rPr>
        <w:t xml:space="preserve"> </w:t>
      </w:r>
      <w:r w:rsidRPr="0046546C">
        <w:rPr>
          <w:rFonts w:asciiTheme="majorBidi" w:hAnsiTheme="majorBidi" w:cstheme="majorBidi"/>
          <w:sz w:val="24"/>
          <w:szCs w:val="24"/>
        </w:rPr>
        <w:t>of</w:t>
      </w:r>
      <w:r w:rsidRPr="0046546C">
        <w:rPr>
          <w:rFonts w:asciiTheme="majorBidi" w:hAnsiTheme="majorBidi" w:cstheme="majorBidi"/>
          <w:sz w:val="24"/>
          <w:szCs w:val="24"/>
          <w:rtl/>
        </w:rPr>
        <w:t xml:space="preserve"> </w:t>
      </w:r>
      <w:r w:rsidRPr="0046546C">
        <w:rPr>
          <w:rFonts w:asciiTheme="majorBidi" w:hAnsiTheme="majorBidi" w:cstheme="majorBidi"/>
          <w:sz w:val="24"/>
          <w:szCs w:val="24"/>
        </w:rPr>
        <w:t>erythrocyte</w:t>
      </w:r>
      <w:r w:rsidRPr="0046546C">
        <w:rPr>
          <w:rFonts w:asciiTheme="majorBidi" w:hAnsiTheme="majorBidi" w:cstheme="majorBidi"/>
          <w:sz w:val="24"/>
          <w:szCs w:val="24"/>
          <w:rtl/>
        </w:rPr>
        <w:t xml:space="preserve">  </w:t>
      </w:r>
      <w:r w:rsidRPr="0046546C">
        <w:rPr>
          <w:rFonts w:asciiTheme="majorBidi" w:hAnsiTheme="majorBidi" w:cstheme="majorBidi"/>
          <w:sz w:val="24"/>
          <w:szCs w:val="24"/>
        </w:rPr>
        <w:t>changes</w:t>
      </w:r>
      <w:r w:rsidRPr="0046546C">
        <w:rPr>
          <w:rFonts w:asciiTheme="majorBidi" w:hAnsiTheme="majorBidi" w:cstheme="majorBidi"/>
          <w:sz w:val="24"/>
          <w:szCs w:val="24"/>
          <w:rtl/>
        </w:rPr>
        <w:t xml:space="preserve"> </w:t>
      </w:r>
      <w:r w:rsidRPr="0046546C">
        <w:rPr>
          <w:rFonts w:asciiTheme="majorBidi" w:hAnsiTheme="majorBidi" w:cstheme="majorBidi"/>
          <w:sz w:val="24"/>
          <w:szCs w:val="24"/>
        </w:rPr>
        <w:t>in</w:t>
      </w:r>
      <w:r w:rsidRPr="0046546C">
        <w:rPr>
          <w:rFonts w:asciiTheme="majorBidi" w:hAnsiTheme="majorBidi" w:cstheme="majorBidi"/>
          <w:sz w:val="24"/>
          <w:szCs w:val="24"/>
          <w:rtl/>
        </w:rPr>
        <w:t xml:space="preserve"> </w:t>
      </w:r>
      <w:r w:rsidRPr="0046546C">
        <w:rPr>
          <w:rFonts w:asciiTheme="majorBidi" w:hAnsiTheme="majorBidi" w:cstheme="majorBidi"/>
          <w:sz w:val="24"/>
          <w:szCs w:val="24"/>
        </w:rPr>
        <w:t>pregnancy. Eur. J. Haematol. 69(3):145-151.</w:t>
      </w:r>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Christiansen, O. B. (1997).</w:t>
      </w:r>
      <w:r w:rsidRPr="0046546C">
        <w:rPr>
          <w:rFonts w:asciiTheme="majorBidi" w:hAnsiTheme="majorBidi" w:cstheme="majorBidi"/>
          <w:sz w:val="24"/>
          <w:szCs w:val="24"/>
        </w:rPr>
        <w:t xml:space="preserve"> Epidemiological, immunogenetic and  immunotherapeutic  aspects  of  unexplained   recurrent  miscarriage. Dan. Med. Bull. 44(4): 396-424 . </w:t>
      </w:r>
    </w:p>
    <w:p w:rsidR="00CF40D1" w:rsidRPr="0046546C" w:rsidRDefault="00CF40D1" w:rsidP="00520C53">
      <w:pPr>
        <w:pStyle w:val="Default"/>
        <w:jc w:val="both"/>
        <w:rPr>
          <w:rFonts w:asciiTheme="majorBidi" w:hAnsiTheme="majorBidi" w:cstheme="majorBidi"/>
        </w:rPr>
      </w:pPr>
      <w:r w:rsidRPr="0046546C">
        <w:rPr>
          <w:rFonts w:asciiTheme="majorBidi" w:hAnsiTheme="majorBidi" w:cstheme="majorBidi"/>
          <w:b/>
          <w:bCs/>
        </w:rPr>
        <w:t>Cleary Goldman, J.; Malone, F. D. and Vidaver, J. (2005).</w:t>
      </w:r>
      <w:r w:rsidRPr="0046546C">
        <w:rPr>
          <w:rFonts w:asciiTheme="majorBidi" w:hAnsiTheme="majorBidi" w:cstheme="majorBidi"/>
        </w:rPr>
        <w:t xml:space="preserve"> Impact of maternal age on obstetric outcome . Obstet Gynecol. 105(5): 983 – 990.</w:t>
      </w:r>
    </w:p>
    <w:p w:rsidR="00CF40D1" w:rsidRPr="0046546C" w:rsidRDefault="00CF40D1" w:rsidP="00520C53">
      <w:pPr>
        <w:bidi w:val="0"/>
        <w:spacing w:after="0" w:line="240" w:lineRule="auto"/>
        <w:jc w:val="both"/>
        <w:rPr>
          <w:rFonts w:asciiTheme="majorBidi" w:hAnsiTheme="majorBidi" w:cstheme="majorBidi"/>
          <w:sz w:val="24"/>
          <w:szCs w:val="24"/>
          <w:lang w:val="fr-FR"/>
        </w:rPr>
      </w:pPr>
      <w:r w:rsidRPr="0046546C">
        <w:rPr>
          <w:rFonts w:asciiTheme="majorBidi" w:hAnsiTheme="majorBidi" w:cstheme="majorBidi"/>
          <w:b/>
          <w:bCs/>
          <w:sz w:val="24"/>
          <w:szCs w:val="24"/>
        </w:rPr>
        <w:t>Cunningham, F. G.; Mc Donlld, P. C.; Gant, M. F.; Leveno, K. J.; Gilstrap, L. C.; Hankins, G. D.; and Clark, S. L. (1997).</w:t>
      </w:r>
      <w:r w:rsidRPr="0046546C">
        <w:rPr>
          <w:rFonts w:asciiTheme="majorBidi" w:hAnsiTheme="majorBidi" w:cstheme="majorBidi"/>
          <w:sz w:val="24"/>
          <w:szCs w:val="24"/>
        </w:rPr>
        <w:t xml:space="preserve"> </w:t>
      </w:r>
      <w:r w:rsidRPr="0046546C">
        <w:rPr>
          <w:rFonts w:asciiTheme="majorBidi" w:hAnsiTheme="majorBidi" w:cstheme="majorBidi"/>
          <w:sz w:val="24"/>
          <w:szCs w:val="24"/>
          <w:lang w:val="fr-FR"/>
        </w:rPr>
        <w:t>Williams obstetrics. 20</w:t>
      </w:r>
      <w:r w:rsidRPr="0046546C">
        <w:rPr>
          <w:rFonts w:asciiTheme="majorBidi" w:hAnsiTheme="majorBidi" w:cstheme="majorBidi"/>
          <w:sz w:val="24"/>
          <w:szCs w:val="24"/>
          <w:vertAlign w:val="superscript"/>
          <w:lang w:val="fr-FR"/>
        </w:rPr>
        <w:t>th</w:t>
      </w:r>
      <w:r w:rsidRPr="0046546C">
        <w:rPr>
          <w:rFonts w:asciiTheme="majorBidi" w:hAnsiTheme="majorBidi" w:cstheme="majorBidi"/>
          <w:sz w:val="24"/>
          <w:szCs w:val="24"/>
          <w:lang w:val="fr-FR"/>
        </w:rPr>
        <w:t>ed., Appleton &amp; Lange. USA. pp:166-169.</w:t>
      </w:r>
    </w:p>
    <w:p w:rsidR="00CF40D1" w:rsidRPr="0046546C" w:rsidRDefault="00CF40D1" w:rsidP="00520C53">
      <w:pPr>
        <w:tabs>
          <w:tab w:val="right" w:pos="400"/>
        </w:tabs>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Duffy, T. P. (2000).</w:t>
      </w:r>
      <w:r w:rsidRPr="0046546C">
        <w:rPr>
          <w:rFonts w:asciiTheme="majorBidi" w:hAnsiTheme="majorBidi" w:cstheme="majorBidi"/>
          <w:sz w:val="24"/>
          <w:szCs w:val="24"/>
        </w:rPr>
        <w:t xml:space="preserve"> Hematologic Aspects of Pregnancy  In:  Hematology.        Basic Principles and Practice .By: Hoffman, R. et al.,3</w:t>
      </w:r>
      <w:r w:rsidRPr="0046546C">
        <w:rPr>
          <w:rFonts w:asciiTheme="majorBidi" w:hAnsiTheme="majorBidi" w:cstheme="majorBidi"/>
          <w:sz w:val="24"/>
          <w:szCs w:val="24"/>
          <w:vertAlign w:val="superscript"/>
        </w:rPr>
        <w:t xml:space="preserve">rd </w:t>
      </w:r>
      <w:r w:rsidRPr="0046546C">
        <w:rPr>
          <w:rFonts w:asciiTheme="majorBidi" w:hAnsiTheme="majorBidi" w:cstheme="majorBidi"/>
          <w:sz w:val="24"/>
          <w:szCs w:val="24"/>
        </w:rPr>
        <w:t>ed., Churchill  Livingstone. New York. Pp:2374-2381.</w:t>
      </w:r>
    </w:p>
    <w:p w:rsidR="00CF40D1" w:rsidRPr="0046546C" w:rsidRDefault="00CF40D1" w:rsidP="00520C53">
      <w:pPr>
        <w:tabs>
          <w:tab w:val="right" w:pos="400"/>
        </w:tabs>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Dunlop, W. (1999).</w:t>
      </w:r>
      <w:r w:rsidRPr="0046546C">
        <w:rPr>
          <w:rFonts w:asciiTheme="majorBidi" w:hAnsiTheme="majorBidi" w:cstheme="majorBidi"/>
          <w:sz w:val="24"/>
          <w:szCs w:val="24"/>
        </w:rPr>
        <w:t xml:space="preserve"> Normal  Pregnancy.  Physiology and  Endocrinology. Edmonds , DK.(ed).  Dewhurst's Textbook of  Obstetrics   and  Gynecology  for Postgraduates  .6</w:t>
      </w:r>
      <w:r w:rsidRPr="0046546C">
        <w:rPr>
          <w:rFonts w:asciiTheme="majorBidi" w:hAnsiTheme="majorBidi" w:cstheme="majorBidi"/>
          <w:sz w:val="24"/>
          <w:szCs w:val="24"/>
          <w:vertAlign w:val="superscript"/>
        </w:rPr>
        <w:t xml:space="preserve">th </w:t>
      </w:r>
      <w:r w:rsidRPr="0046546C">
        <w:rPr>
          <w:rFonts w:asciiTheme="majorBidi" w:hAnsiTheme="majorBidi" w:cstheme="majorBidi"/>
          <w:sz w:val="24"/>
          <w:szCs w:val="24"/>
        </w:rPr>
        <w:t>ed. Blackwell science Ltd. London  . pp.76-89.</w:t>
      </w:r>
    </w:p>
    <w:p w:rsidR="00CF40D1" w:rsidRPr="0046546C" w:rsidRDefault="00CF40D1" w:rsidP="00520C53">
      <w:pPr>
        <w:shd w:val="clear" w:color="auto" w:fill="FFFFFF"/>
        <w:tabs>
          <w:tab w:val="left" w:pos="7449"/>
          <w:tab w:val="left" w:pos="7809"/>
        </w:tabs>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Estridge, B. H. and Reynolods, A. P.(2008).</w:t>
      </w:r>
      <w:r w:rsidRPr="0046546C">
        <w:rPr>
          <w:rFonts w:asciiTheme="majorBidi" w:hAnsiTheme="majorBidi" w:cstheme="majorBidi"/>
          <w:sz w:val="24"/>
          <w:szCs w:val="24"/>
        </w:rPr>
        <w:t xml:space="preserve"> Basic Clinical Laboratory Techniques. Principales of Automated Hematology.5</w:t>
      </w:r>
      <w:r w:rsidRPr="0046546C">
        <w:rPr>
          <w:rFonts w:asciiTheme="majorBidi" w:hAnsiTheme="majorBidi" w:cstheme="majorBidi"/>
          <w:sz w:val="24"/>
          <w:szCs w:val="24"/>
          <w:vertAlign w:val="superscript"/>
        </w:rPr>
        <w:t>th</w:t>
      </w:r>
      <w:r w:rsidRPr="0046546C">
        <w:rPr>
          <w:rFonts w:asciiTheme="majorBidi" w:hAnsiTheme="majorBidi" w:cstheme="majorBidi"/>
          <w:sz w:val="24"/>
          <w:szCs w:val="24"/>
        </w:rPr>
        <w:t xml:space="preserve"> ed. Delmar Cengage Learning.Pp :302.</w:t>
      </w:r>
    </w:p>
    <w:p w:rsidR="00CF40D1" w:rsidRPr="0046546C" w:rsidRDefault="00CF40D1" w:rsidP="00520C53">
      <w:pPr>
        <w:tabs>
          <w:tab w:val="left" w:pos="1800"/>
        </w:tabs>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Fretts, R. C.; Schmittdiel, J.; McLean, F. H.; Usher, R. H. and Goldman, M. B. (1995).</w:t>
      </w:r>
      <w:r w:rsidRPr="0046546C">
        <w:rPr>
          <w:rFonts w:asciiTheme="majorBidi" w:hAnsiTheme="majorBidi" w:cstheme="majorBidi"/>
          <w:sz w:val="24"/>
          <w:szCs w:val="24"/>
        </w:rPr>
        <w:t xml:space="preserve"> Increased  maternal age  and  the risk  of fetal death. N. Engl. J. Med. 333(1): 953-957.</w:t>
      </w:r>
    </w:p>
    <w:p w:rsidR="00CF40D1" w:rsidRPr="0046546C" w:rsidRDefault="00CF40D1" w:rsidP="00520C53">
      <w:pPr>
        <w:tabs>
          <w:tab w:val="left" w:pos="1800"/>
        </w:tabs>
        <w:bidi w:val="0"/>
        <w:spacing w:after="0" w:line="240" w:lineRule="auto"/>
        <w:jc w:val="both"/>
        <w:rPr>
          <w:rFonts w:asciiTheme="majorBidi" w:hAnsiTheme="majorBidi" w:cstheme="majorBidi"/>
          <w:sz w:val="24"/>
          <w:szCs w:val="24"/>
        </w:rPr>
      </w:pPr>
      <w:bookmarkStart w:id="177" w:name="OLE_LINK97"/>
      <w:bookmarkStart w:id="178" w:name="OLE_LINK96"/>
      <w:r w:rsidRPr="0046546C">
        <w:rPr>
          <w:rFonts w:asciiTheme="majorBidi" w:hAnsiTheme="majorBidi" w:cstheme="majorBidi"/>
          <w:b/>
          <w:bCs/>
          <w:sz w:val="24"/>
          <w:szCs w:val="24"/>
        </w:rPr>
        <w:t>Fretts, R. C.; Schmittdiel, J.; McLean, F. H.; Usher, R. H. and Goldman, M. B. (1995).</w:t>
      </w:r>
      <w:r w:rsidRPr="0046546C">
        <w:rPr>
          <w:rFonts w:asciiTheme="majorBidi" w:hAnsiTheme="majorBidi" w:cstheme="majorBidi"/>
          <w:sz w:val="24"/>
          <w:szCs w:val="24"/>
        </w:rPr>
        <w:t xml:space="preserve"> Increased  maternal age  and  the risk  of fetal death. N. Engl. J. Med. 333(1): 953-957.</w:t>
      </w:r>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Gregory, H. T. (2003)</w:t>
      </w:r>
      <w:r w:rsidRPr="0046546C">
        <w:rPr>
          <w:rFonts w:asciiTheme="majorBidi" w:hAnsiTheme="majorBidi" w:cstheme="majorBidi"/>
          <w:sz w:val="24"/>
          <w:szCs w:val="24"/>
        </w:rPr>
        <w:t xml:space="preserve">. </w:t>
      </w:r>
      <w:bookmarkStart w:id="179" w:name="OLE_LINK207"/>
      <w:bookmarkStart w:id="180" w:name="OLE_LINK208"/>
      <w:r w:rsidRPr="0046546C">
        <w:rPr>
          <w:rFonts w:asciiTheme="majorBidi" w:hAnsiTheme="majorBidi" w:cstheme="majorBidi"/>
          <w:sz w:val="24"/>
          <w:szCs w:val="24"/>
        </w:rPr>
        <w:t>Cytomegalovirus</w:t>
      </w:r>
      <w:bookmarkEnd w:id="179"/>
      <w:bookmarkEnd w:id="180"/>
      <w:r w:rsidRPr="0046546C">
        <w:rPr>
          <w:rFonts w:asciiTheme="majorBidi" w:hAnsiTheme="majorBidi" w:cstheme="majorBidi"/>
          <w:sz w:val="24"/>
          <w:szCs w:val="24"/>
        </w:rPr>
        <w:t>. J. American Family Physician. 67(3):519-524.</w:t>
      </w:r>
    </w:p>
    <w:p w:rsidR="00CF40D1" w:rsidRPr="0046546C" w:rsidRDefault="00CF40D1" w:rsidP="00520C53">
      <w:pPr>
        <w:tabs>
          <w:tab w:val="left" w:pos="6377"/>
          <w:tab w:val="right" w:pos="8306"/>
        </w:tabs>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Guyton, A. C. (1986).</w:t>
      </w:r>
      <w:r w:rsidRPr="0046546C">
        <w:rPr>
          <w:rFonts w:asciiTheme="majorBidi" w:hAnsiTheme="majorBidi" w:cstheme="majorBidi"/>
          <w:sz w:val="24"/>
          <w:szCs w:val="24"/>
        </w:rPr>
        <w:t xml:space="preserve">  Human physiology and Mechanism of disease. 4</w:t>
      </w:r>
      <w:r w:rsidRPr="0046546C">
        <w:rPr>
          <w:rFonts w:asciiTheme="majorBidi" w:hAnsiTheme="majorBidi" w:cstheme="majorBidi"/>
          <w:sz w:val="24"/>
          <w:szCs w:val="24"/>
          <w:vertAlign w:val="superscript"/>
        </w:rPr>
        <w:t>th</w:t>
      </w:r>
      <w:r w:rsidRPr="0046546C">
        <w:rPr>
          <w:rFonts w:asciiTheme="majorBidi" w:hAnsiTheme="majorBidi" w:cstheme="majorBidi"/>
          <w:sz w:val="24"/>
          <w:szCs w:val="24"/>
        </w:rPr>
        <w:t xml:space="preserve"> ed. WB Sauuders Company. Washington.</w:t>
      </w:r>
    </w:p>
    <w:p w:rsidR="00CF40D1" w:rsidRPr="0046546C" w:rsidRDefault="00CF40D1" w:rsidP="00520C53">
      <w:pPr>
        <w:tabs>
          <w:tab w:val="left" w:pos="3936"/>
          <w:tab w:val="right" w:pos="9026"/>
        </w:tabs>
        <w:bidi w:val="0"/>
        <w:spacing w:after="0" w:line="240" w:lineRule="auto"/>
        <w:jc w:val="both"/>
        <w:rPr>
          <w:rFonts w:asciiTheme="majorBidi" w:eastAsia="Times New Roman" w:hAnsiTheme="majorBidi" w:cstheme="majorBidi"/>
          <w:color w:val="000000"/>
          <w:sz w:val="24"/>
          <w:szCs w:val="24"/>
        </w:rPr>
      </w:pPr>
      <w:bookmarkStart w:id="181" w:name="OLE_LINK5"/>
      <w:bookmarkStart w:id="182" w:name="OLE_LINK6"/>
      <w:r w:rsidRPr="0046546C">
        <w:rPr>
          <w:rFonts w:asciiTheme="majorBidi" w:hAnsiTheme="majorBidi" w:cstheme="majorBidi"/>
          <w:b/>
          <w:bCs/>
          <w:sz w:val="24"/>
          <w:szCs w:val="24"/>
        </w:rPr>
        <w:lastRenderedPageBreak/>
        <w:t>Hacker, N. F. and  Moore, J. G. (2004)</w:t>
      </w:r>
      <w:bookmarkEnd w:id="181"/>
      <w:bookmarkEnd w:id="182"/>
      <w:r w:rsidRPr="0046546C">
        <w:rPr>
          <w:rFonts w:asciiTheme="majorBidi" w:hAnsiTheme="majorBidi" w:cstheme="majorBidi"/>
          <w:b/>
          <w:bCs/>
          <w:sz w:val="24"/>
          <w:szCs w:val="24"/>
        </w:rPr>
        <w:t>.</w:t>
      </w:r>
      <w:r w:rsidRPr="0046546C">
        <w:rPr>
          <w:rFonts w:asciiTheme="majorBidi" w:hAnsiTheme="majorBidi" w:cstheme="majorBidi"/>
          <w:sz w:val="24"/>
          <w:szCs w:val="24"/>
        </w:rPr>
        <w:t xml:space="preserve"> Essentials of obstetric and gynecology. 3</w:t>
      </w:r>
      <w:r w:rsidRPr="0046546C">
        <w:rPr>
          <w:rFonts w:asciiTheme="majorBidi" w:hAnsiTheme="majorBidi" w:cstheme="majorBidi"/>
          <w:sz w:val="24"/>
          <w:szCs w:val="24"/>
          <w:vertAlign w:val="superscript"/>
        </w:rPr>
        <w:t xml:space="preserve">rd  </w:t>
      </w:r>
      <w:r w:rsidRPr="0046546C">
        <w:rPr>
          <w:rFonts w:asciiTheme="majorBidi" w:hAnsiTheme="majorBidi" w:cstheme="majorBidi"/>
          <w:sz w:val="24"/>
          <w:szCs w:val="24"/>
        </w:rPr>
        <w:t xml:space="preserve">Ed. Philadelphia. PA. USA. Pp: 85-89. </w:t>
      </w:r>
    </w:p>
    <w:p w:rsidR="00CF40D1" w:rsidRPr="0046546C" w:rsidRDefault="00CF40D1" w:rsidP="00520C53">
      <w:pPr>
        <w:pStyle w:val="Default"/>
        <w:jc w:val="both"/>
        <w:rPr>
          <w:rFonts w:asciiTheme="majorBidi" w:hAnsiTheme="majorBidi" w:cstheme="majorBidi"/>
        </w:rPr>
      </w:pPr>
      <w:r w:rsidRPr="0046546C">
        <w:rPr>
          <w:rFonts w:asciiTheme="majorBidi" w:hAnsiTheme="majorBidi" w:cstheme="majorBidi"/>
          <w:b/>
          <w:bCs/>
        </w:rPr>
        <w:t>Heffner,L.J.(2004).</w:t>
      </w:r>
      <w:bookmarkStart w:id="183" w:name="OLE_LINK213"/>
      <w:bookmarkStart w:id="184" w:name="OLE_LINK214"/>
      <w:r w:rsidRPr="0046546C">
        <w:rPr>
          <w:rFonts w:asciiTheme="majorBidi" w:hAnsiTheme="majorBidi" w:cstheme="majorBidi"/>
        </w:rPr>
        <w:t>Advanced maternal age-how old is too old?</w:t>
      </w:r>
      <w:bookmarkEnd w:id="183"/>
      <w:bookmarkEnd w:id="184"/>
      <w:r w:rsidRPr="0046546C">
        <w:rPr>
          <w:rFonts w:asciiTheme="majorBidi" w:hAnsiTheme="majorBidi" w:cstheme="majorBidi"/>
        </w:rPr>
        <w:t xml:space="preserve">.N.Engl.J. Med. 35(9): 1927 – 1929. </w:t>
      </w:r>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lang w:bidi="ar-IQ"/>
        </w:rPr>
        <w:t>Howells, M. R.; Jones, S. E.; Napier, J. A. F.; Saunders, K. and Cavill. (1986).</w:t>
      </w:r>
      <w:r w:rsidRPr="0046546C">
        <w:rPr>
          <w:rFonts w:asciiTheme="majorBidi" w:hAnsiTheme="majorBidi" w:cstheme="majorBidi"/>
          <w:sz w:val="24"/>
          <w:szCs w:val="24"/>
          <w:lang w:bidi="ar-IQ"/>
        </w:rPr>
        <w:t xml:space="preserve"> Erythroposis in pregnancy. Br. J. Hematol. 64: 595-599.</w:t>
      </w:r>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Lappi, P.; Halluszczak, C.; Trucco and  Deloia, J. A. (2002)</w:t>
      </w:r>
      <w:r w:rsidRPr="0046546C">
        <w:rPr>
          <w:rFonts w:asciiTheme="majorBidi" w:hAnsiTheme="majorBidi" w:cstheme="majorBidi"/>
          <w:sz w:val="24"/>
          <w:szCs w:val="24"/>
        </w:rPr>
        <w:t>.</w:t>
      </w:r>
      <w:r w:rsidRPr="0046546C">
        <w:rPr>
          <w:rFonts w:asciiTheme="majorBidi" w:hAnsiTheme="majorBidi" w:cstheme="majorBidi"/>
          <w:sz w:val="24"/>
          <w:szCs w:val="24"/>
          <w:rtl/>
        </w:rPr>
        <w:t xml:space="preserve"> </w:t>
      </w:r>
      <w:r w:rsidRPr="0046546C">
        <w:rPr>
          <w:rFonts w:asciiTheme="majorBidi" w:hAnsiTheme="majorBidi" w:cstheme="majorBidi"/>
          <w:sz w:val="24"/>
          <w:szCs w:val="24"/>
        </w:rPr>
        <w:t>Normal pregnancy is associated with peripheral Lekocyte</w:t>
      </w:r>
      <w:r w:rsidRPr="0046546C">
        <w:rPr>
          <w:rFonts w:asciiTheme="majorBidi" w:hAnsiTheme="majorBidi" w:cstheme="majorBidi"/>
          <w:sz w:val="24"/>
          <w:szCs w:val="24"/>
          <w:rtl/>
        </w:rPr>
        <w:t xml:space="preserve"> </w:t>
      </w:r>
      <w:r w:rsidRPr="0046546C">
        <w:rPr>
          <w:rFonts w:asciiTheme="majorBidi" w:hAnsiTheme="majorBidi" w:cstheme="majorBidi"/>
          <w:sz w:val="24"/>
          <w:szCs w:val="24"/>
        </w:rPr>
        <w:t>activation. AM. J. Report. Immunol. 47(2):72-81.</w:t>
      </w:r>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Maconochie, N.; Doyle, P.; Prior, S. and Simmons, R. (2006)</w:t>
      </w:r>
      <w:r w:rsidRPr="0046546C">
        <w:rPr>
          <w:rFonts w:asciiTheme="majorBidi" w:hAnsiTheme="majorBidi" w:cstheme="majorBidi"/>
          <w:sz w:val="24"/>
          <w:szCs w:val="24"/>
        </w:rPr>
        <w:t>. Risk factors for first trimester miscarriage – results from a UK-population –based case –control study. London School of Hygiene and Tropical Medicine Journal compilation.</w:t>
      </w:r>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McKenzie, S. B. (2004).</w:t>
      </w:r>
      <w:r w:rsidRPr="0046546C">
        <w:rPr>
          <w:rFonts w:asciiTheme="majorBidi" w:hAnsiTheme="majorBidi" w:cstheme="majorBidi"/>
          <w:sz w:val="24"/>
          <w:szCs w:val="24"/>
        </w:rPr>
        <w:t xml:space="preserve"> Clinical Laboratory Hematology. Pearson Prentice Hall. Pp:85-120.</w:t>
      </w:r>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Meldrum, D. R.; Meng, X. and Sheridan, B. C. (1998).</w:t>
      </w:r>
      <w:r w:rsidRPr="0046546C">
        <w:rPr>
          <w:rFonts w:asciiTheme="majorBidi" w:hAnsiTheme="majorBidi" w:cstheme="majorBidi"/>
          <w:sz w:val="24"/>
          <w:szCs w:val="24"/>
        </w:rPr>
        <w:t xml:space="preserve"> </w:t>
      </w:r>
      <w:bookmarkStart w:id="185" w:name="OLE_LINK234"/>
      <w:bookmarkStart w:id="186" w:name="OLE_LINK235"/>
      <w:r w:rsidRPr="0046546C">
        <w:rPr>
          <w:rFonts w:asciiTheme="majorBidi" w:hAnsiTheme="majorBidi" w:cstheme="majorBidi"/>
          <w:sz w:val="24"/>
          <w:szCs w:val="24"/>
        </w:rPr>
        <w:t>Tissue-specific protein kinase C  isoforms  differentially mediate macrophage TNF_ 2  and  IL-1_ Production</w:t>
      </w:r>
      <w:bookmarkEnd w:id="185"/>
      <w:bookmarkEnd w:id="186"/>
      <w:r w:rsidRPr="0046546C">
        <w:rPr>
          <w:rFonts w:asciiTheme="majorBidi" w:hAnsiTheme="majorBidi" w:cstheme="majorBidi"/>
          <w:sz w:val="24"/>
          <w:szCs w:val="24"/>
        </w:rPr>
        <w:t>. Shock. 9: 256-260 .</w:t>
      </w:r>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Nojima, J.; Kuratsune, H.; Suehisa, S.; Futsukaichi, Y.; Yamanishi, H. Machil, T. ; Iwatani, Y. and Kanakara, Y. (2001).</w:t>
      </w:r>
      <w:r w:rsidRPr="0046546C">
        <w:rPr>
          <w:rFonts w:asciiTheme="majorBidi" w:hAnsiTheme="majorBidi" w:cstheme="majorBidi"/>
          <w:sz w:val="24"/>
          <w:szCs w:val="24"/>
        </w:rPr>
        <w:t xml:space="preserve"> Association between the prevalence of antibodies to B</w:t>
      </w:r>
      <w:r w:rsidRPr="0046546C">
        <w:rPr>
          <w:rFonts w:asciiTheme="majorBidi" w:hAnsiTheme="majorBidi" w:cstheme="majorBidi"/>
          <w:sz w:val="24"/>
          <w:szCs w:val="24"/>
          <w:vertAlign w:val="subscript"/>
        </w:rPr>
        <w:t>2</w:t>
      </w:r>
      <w:r w:rsidRPr="0046546C">
        <w:rPr>
          <w:rFonts w:asciiTheme="majorBidi" w:hAnsiTheme="majorBidi" w:cstheme="majorBidi"/>
          <w:sz w:val="24"/>
          <w:szCs w:val="24"/>
        </w:rPr>
        <w:t xml:space="preserve"> –glycoprotein-I prothrombin, protein C, Protein S, and annexin V in patient with SLE and thrombotic and thrombocy to penic complications Clin. Chem. 47:1008-1015.</w:t>
      </w:r>
    </w:p>
    <w:p w:rsidR="00CF40D1" w:rsidRPr="0046546C" w:rsidRDefault="00CF40D1" w:rsidP="00520C53">
      <w:pPr>
        <w:tabs>
          <w:tab w:val="right" w:pos="0"/>
        </w:tabs>
        <w:bidi w:val="0"/>
        <w:spacing w:after="0" w:line="240" w:lineRule="auto"/>
        <w:jc w:val="both"/>
        <w:rPr>
          <w:rFonts w:asciiTheme="majorBidi" w:hAnsiTheme="majorBidi" w:cstheme="majorBidi"/>
          <w:sz w:val="24"/>
          <w:szCs w:val="24"/>
        </w:rPr>
      </w:pPr>
      <w:bookmarkStart w:id="187" w:name="OLE_LINK42"/>
      <w:r w:rsidRPr="0046546C">
        <w:rPr>
          <w:rFonts w:asciiTheme="majorBidi" w:hAnsiTheme="majorBidi" w:cstheme="majorBidi"/>
          <w:b/>
          <w:bCs/>
          <w:sz w:val="24"/>
          <w:szCs w:val="24"/>
        </w:rPr>
        <w:t>Nowak, I.; Malinowski, A. ; Tchorzewski, H.; Barcz, E.; Wilczynski, J. R.; Banaski, M.; Grybos, M. ; Kurpisz, M. ; Luszczek, W.; Majorczyk, E.; Wisniewski, A.; Senitzer, D.; Sun, J. Y. and Kusnierczyk, P. (2011).</w:t>
      </w:r>
      <w:r w:rsidRPr="0046546C">
        <w:rPr>
          <w:rFonts w:asciiTheme="majorBidi" w:hAnsiTheme="majorBidi" w:cstheme="majorBidi"/>
          <w:sz w:val="24"/>
          <w:szCs w:val="24"/>
        </w:rPr>
        <w:t xml:space="preserve"> </w:t>
      </w:r>
      <w:bookmarkStart w:id="188" w:name="OLE_LINK248"/>
      <w:bookmarkStart w:id="189" w:name="OLE_LINK247"/>
      <w:r w:rsidRPr="0046546C">
        <w:rPr>
          <w:rFonts w:asciiTheme="majorBidi" w:hAnsiTheme="majorBidi" w:cstheme="majorBidi"/>
          <w:sz w:val="24"/>
          <w:szCs w:val="24"/>
        </w:rPr>
        <w:t>HLA-CC1C2 heterozygosity may protect women bearing the killer immunoglobulin – like receptor AA genotype from spontaneous abortion</w:t>
      </w:r>
      <w:bookmarkEnd w:id="188"/>
      <w:bookmarkEnd w:id="189"/>
      <w:r w:rsidRPr="0046546C">
        <w:rPr>
          <w:rFonts w:asciiTheme="majorBidi" w:hAnsiTheme="majorBidi" w:cstheme="majorBidi"/>
          <w:sz w:val="24"/>
          <w:szCs w:val="24"/>
        </w:rPr>
        <w:t xml:space="preserve">. Journal of reproductive immunology. 88: 32-37. </w:t>
      </w:r>
      <w:bookmarkEnd w:id="187"/>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Powers,L.W.(1989).</w:t>
      </w:r>
      <w:r w:rsidRPr="0046546C">
        <w:rPr>
          <w:rFonts w:asciiTheme="majorBidi" w:hAnsiTheme="majorBidi" w:cstheme="majorBidi"/>
          <w:sz w:val="24"/>
          <w:szCs w:val="24"/>
        </w:rPr>
        <w:t xml:space="preserve">Diagnostic hematology:clinical and technical principles.C.V.Mosby.Pp:60-80. </w:t>
      </w:r>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Prigoshin, N.; Tambutti, M.; Larriba, J.; Gogorza, S. and Testa, R. (2004).</w:t>
      </w:r>
      <w:r w:rsidRPr="0046546C">
        <w:rPr>
          <w:rFonts w:asciiTheme="majorBidi" w:hAnsiTheme="majorBidi" w:cstheme="majorBidi"/>
          <w:sz w:val="24"/>
          <w:szCs w:val="24"/>
        </w:rPr>
        <w:t xml:space="preserve"> Cytokine gene polymorphisms in recurrent pregnancy loss of unknown cause.  American Journal of Reproductive Immuonology. 52(1): 36-41.</w:t>
      </w:r>
    </w:p>
    <w:p w:rsidR="00CF40D1" w:rsidRPr="0046546C" w:rsidRDefault="00CF40D1" w:rsidP="00520C53">
      <w:pPr>
        <w:tabs>
          <w:tab w:val="right" w:pos="400"/>
        </w:tabs>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Prior, J. C. (1998).</w:t>
      </w:r>
      <w:r w:rsidRPr="0046546C">
        <w:rPr>
          <w:rFonts w:asciiTheme="majorBidi" w:hAnsiTheme="majorBidi" w:cstheme="majorBidi"/>
          <w:sz w:val="24"/>
          <w:szCs w:val="24"/>
        </w:rPr>
        <w:t xml:space="preserve">  Perimenopause: The complex endocrinology of the         menopausal transition. Endocrine review. 19 (4): 397-428 .</w:t>
      </w:r>
    </w:p>
    <w:p w:rsidR="00CF40D1" w:rsidRPr="0046546C" w:rsidRDefault="00CF40D1" w:rsidP="00520C53">
      <w:pPr>
        <w:tabs>
          <w:tab w:val="right" w:pos="400"/>
        </w:tabs>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Schiffman, J. (1998).</w:t>
      </w:r>
      <w:r w:rsidRPr="0046546C">
        <w:rPr>
          <w:rFonts w:asciiTheme="majorBidi" w:hAnsiTheme="majorBidi" w:cstheme="majorBidi"/>
          <w:sz w:val="24"/>
          <w:szCs w:val="24"/>
        </w:rPr>
        <w:t xml:space="preserve">  Hematologic  Pathophysiology. 1</w:t>
      </w:r>
      <w:r w:rsidRPr="0046546C">
        <w:rPr>
          <w:rFonts w:asciiTheme="majorBidi" w:hAnsiTheme="majorBidi" w:cstheme="majorBidi"/>
          <w:sz w:val="24"/>
          <w:szCs w:val="24"/>
          <w:vertAlign w:val="superscript"/>
        </w:rPr>
        <w:t>st</w:t>
      </w:r>
      <w:r w:rsidRPr="0046546C">
        <w:rPr>
          <w:rFonts w:asciiTheme="majorBidi" w:hAnsiTheme="majorBidi" w:cstheme="majorBidi"/>
          <w:sz w:val="24"/>
          <w:szCs w:val="24"/>
        </w:rPr>
        <w:t xml:space="preserve"> ed. Lippincott.        Raven. Philadelphia. New York. Pp:263.</w:t>
      </w:r>
    </w:p>
    <w:p w:rsidR="00CF40D1" w:rsidRPr="0046546C" w:rsidRDefault="00CF40D1" w:rsidP="00520C53">
      <w:pPr>
        <w:tabs>
          <w:tab w:val="left" w:pos="4809"/>
          <w:tab w:val="left" w:pos="7946"/>
          <w:tab w:val="right" w:pos="8306"/>
        </w:tabs>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Silver, R. M. and Branch, D. W. (1995).</w:t>
      </w:r>
      <w:r w:rsidRPr="0046546C">
        <w:rPr>
          <w:rFonts w:asciiTheme="majorBidi" w:hAnsiTheme="majorBidi" w:cstheme="majorBidi"/>
          <w:sz w:val="24"/>
          <w:szCs w:val="24"/>
        </w:rPr>
        <w:t xml:space="preserve"> Recurrent miscarriage autoimmune considerations. Clin. Obstet. Gynecol. 37(3):745-760.</w:t>
      </w:r>
    </w:p>
    <w:p w:rsidR="00CF40D1" w:rsidRPr="0046546C" w:rsidRDefault="00CF40D1" w:rsidP="00520C53">
      <w:pPr>
        <w:tabs>
          <w:tab w:val="right" w:pos="400"/>
        </w:tabs>
        <w:bidi w:val="0"/>
        <w:spacing w:after="0" w:line="240" w:lineRule="auto"/>
        <w:jc w:val="both"/>
        <w:rPr>
          <w:rFonts w:asciiTheme="majorBidi" w:hAnsiTheme="majorBidi" w:cstheme="majorBidi"/>
          <w:sz w:val="24"/>
          <w:szCs w:val="24"/>
          <w:lang w:bidi="ar-IQ"/>
        </w:rPr>
      </w:pPr>
      <w:r w:rsidRPr="0046546C">
        <w:rPr>
          <w:rFonts w:asciiTheme="majorBidi" w:hAnsiTheme="majorBidi" w:cstheme="majorBidi"/>
          <w:b/>
          <w:bCs/>
          <w:sz w:val="24"/>
          <w:szCs w:val="24"/>
          <w:lang w:bidi="ar-IQ"/>
        </w:rPr>
        <w:t>Simpson, J. L. ; Garson, S. A. and  Chesney, C. (1998).</w:t>
      </w:r>
      <w:r w:rsidRPr="0046546C">
        <w:rPr>
          <w:rFonts w:asciiTheme="majorBidi" w:hAnsiTheme="majorBidi" w:cstheme="majorBidi"/>
          <w:sz w:val="24"/>
          <w:szCs w:val="24"/>
          <w:lang w:bidi="ar-IQ"/>
        </w:rPr>
        <w:t xml:space="preserve"> Lack of  association between APA and first trimester spontaneous aboration: prospective study of pregnancies detected within 21 days of conception. Fertility  and Sterility. 969(5): 814-820.</w:t>
      </w:r>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Singh, Y. F. (1998).</w:t>
      </w:r>
      <w:r w:rsidRPr="0046546C">
        <w:rPr>
          <w:rFonts w:asciiTheme="majorBidi" w:hAnsiTheme="majorBidi" w:cstheme="majorBidi"/>
          <w:sz w:val="24"/>
          <w:szCs w:val="24"/>
        </w:rPr>
        <w:t xml:space="preserve"> The role of prophylactic iron supplementation in pregnancy. International Journal of food sciences and Nutrition. 49(5): 303-390.</w:t>
      </w:r>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Steer, P. H. and Alam, M. A. (1995)</w:t>
      </w:r>
      <w:r w:rsidRPr="0046546C">
        <w:rPr>
          <w:rFonts w:asciiTheme="majorBidi" w:hAnsiTheme="majorBidi" w:cstheme="majorBidi"/>
          <w:sz w:val="24"/>
          <w:szCs w:val="24"/>
        </w:rPr>
        <w:t>. Relation between maternal haemoglobin concentration and birth weight in</w:t>
      </w:r>
      <w:r w:rsidRPr="0046546C">
        <w:rPr>
          <w:rFonts w:asciiTheme="majorBidi" w:hAnsiTheme="majorBidi" w:cstheme="majorBidi"/>
          <w:sz w:val="24"/>
          <w:szCs w:val="24"/>
          <w:rtl/>
        </w:rPr>
        <w:t xml:space="preserve"> </w:t>
      </w:r>
      <w:r w:rsidRPr="0046546C">
        <w:rPr>
          <w:rFonts w:asciiTheme="majorBidi" w:hAnsiTheme="majorBidi" w:cstheme="majorBidi"/>
          <w:sz w:val="24"/>
          <w:szCs w:val="24"/>
        </w:rPr>
        <w:t>different ethnic groups. Br. Med. J. 310(10): 489-</w:t>
      </w:r>
      <w:r w:rsidRPr="0046546C">
        <w:rPr>
          <w:rFonts w:asciiTheme="majorBidi" w:hAnsiTheme="majorBidi" w:cstheme="majorBidi"/>
          <w:sz w:val="24"/>
          <w:szCs w:val="24"/>
          <w:rtl/>
        </w:rPr>
        <w:t xml:space="preserve">  </w:t>
      </w:r>
      <w:r w:rsidRPr="0046546C">
        <w:rPr>
          <w:rFonts w:asciiTheme="majorBidi" w:hAnsiTheme="majorBidi" w:cstheme="majorBidi"/>
          <w:sz w:val="24"/>
          <w:szCs w:val="24"/>
        </w:rPr>
        <w:t xml:space="preserve">491. </w:t>
      </w:r>
    </w:p>
    <w:p w:rsidR="00CF40D1" w:rsidRPr="0046546C" w:rsidRDefault="00CF40D1" w:rsidP="00520C53">
      <w:pPr>
        <w:tabs>
          <w:tab w:val="left" w:pos="7946"/>
          <w:tab w:val="right" w:pos="8306"/>
        </w:tabs>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Stockman, J. A. (1987).</w:t>
      </w:r>
      <w:r w:rsidRPr="0046546C">
        <w:rPr>
          <w:rFonts w:asciiTheme="majorBidi" w:hAnsiTheme="majorBidi" w:cstheme="majorBidi"/>
          <w:sz w:val="24"/>
          <w:szCs w:val="24"/>
        </w:rPr>
        <w:t xml:space="preserve"> Iron deficiency anaemia. Have we come far enough?.  Jama. 158(12):1645-1647.</w:t>
      </w:r>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Stuart,C.and Christoph,L.(2002).</w:t>
      </w:r>
      <w:r w:rsidRPr="0046546C">
        <w:rPr>
          <w:rFonts w:asciiTheme="majorBidi" w:hAnsiTheme="majorBidi" w:cstheme="majorBidi"/>
          <w:sz w:val="24"/>
          <w:szCs w:val="24"/>
        </w:rPr>
        <w:t>Obstetrics by Ten Teachers.17</w:t>
      </w:r>
      <w:r w:rsidRPr="0046546C">
        <w:rPr>
          <w:rFonts w:asciiTheme="majorBidi" w:hAnsiTheme="majorBidi" w:cstheme="majorBidi"/>
          <w:sz w:val="24"/>
          <w:szCs w:val="24"/>
          <w:vertAlign w:val="superscript"/>
        </w:rPr>
        <w:t>th</w:t>
      </w:r>
      <w:r w:rsidRPr="0046546C">
        <w:rPr>
          <w:rFonts w:asciiTheme="majorBidi" w:hAnsiTheme="majorBidi" w:cstheme="majorBidi"/>
          <w:sz w:val="24"/>
          <w:szCs w:val="24"/>
        </w:rPr>
        <w:t>ed. Arnold. London. Pp: 45-145.</w:t>
      </w:r>
    </w:p>
    <w:p w:rsidR="00CF40D1" w:rsidRPr="0046546C" w:rsidRDefault="00CF40D1" w:rsidP="00520C53">
      <w:pPr>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 xml:space="preserve">Tallia, A. F.; Cardone, D. A. and Hawarth, D. F. (2005). </w:t>
      </w:r>
      <w:r w:rsidRPr="0046546C">
        <w:rPr>
          <w:rFonts w:asciiTheme="majorBidi" w:hAnsiTheme="majorBidi" w:cstheme="majorBidi"/>
          <w:sz w:val="24"/>
          <w:szCs w:val="24"/>
        </w:rPr>
        <w:t>Swandr's Funnily Practice review. St.Louis. M. D. Mosby. Pp:337.</w:t>
      </w:r>
    </w:p>
    <w:p w:rsidR="00CF40D1" w:rsidRPr="0046546C" w:rsidRDefault="00CF40D1" w:rsidP="00520C53">
      <w:pPr>
        <w:tabs>
          <w:tab w:val="right" w:pos="0"/>
        </w:tabs>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Tokita, S.; Arai, M.; Yamamoto, N.; Katagiri, Y.; Tanoue, K.; Igarashi, K.; Umeda, M. and Inoue, K.(1996).</w:t>
      </w:r>
      <w:r w:rsidRPr="0046546C">
        <w:rPr>
          <w:rFonts w:asciiTheme="majorBidi" w:hAnsiTheme="majorBidi" w:cstheme="majorBidi"/>
          <w:sz w:val="24"/>
          <w:szCs w:val="24"/>
        </w:rPr>
        <w:t xml:space="preserve"> </w:t>
      </w:r>
      <w:bookmarkStart w:id="190" w:name="OLE_LINK289"/>
      <w:r w:rsidRPr="0046546C">
        <w:rPr>
          <w:rFonts w:asciiTheme="majorBidi" w:hAnsiTheme="majorBidi" w:cstheme="majorBidi"/>
          <w:sz w:val="24"/>
          <w:szCs w:val="24"/>
        </w:rPr>
        <w:t>Specific cross-reaction of IgG antiphospholipid antibody with platelet glycoprotein IIIA</w:t>
      </w:r>
      <w:bookmarkEnd w:id="190"/>
      <w:r w:rsidRPr="0046546C">
        <w:rPr>
          <w:rFonts w:asciiTheme="majorBidi" w:hAnsiTheme="majorBidi" w:cstheme="majorBidi"/>
          <w:sz w:val="24"/>
          <w:szCs w:val="24"/>
        </w:rPr>
        <w:t>. Thromb Haemosat. 75(1):168-174.</w:t>
      </w:r>
    </w:p>
    <w:bookmarkEnd w:id="177"/>
    <w:bookmarkEnd w:id="178"/>
    <w:p w:rsidR="00CF40D1" w:rsidRPr="0046546C" w:rsidRDefault="00CF40D1" w:rsidP="00520C53">
      <w:pPr>
        <w:tabs>
          <w:tab w:val="right" w:pos="0"/>
        </w:tabs>
        <w:bidi w:val="0"/>
        <w:spacing w:after="0" w:line="240" w:lineRule="auto"/>
        <w:jc w:val="both"/>
        <w:rPr>
          <w:rFonts w:asciiTheme="majorBidi" w:hAnsiTheme="majorBidi" w:cstheme="majorBidi"/>
          <w:sz w:val="24"/>
          <w:szCs w:val="24"/>
        </w:rPr>
      </w:pPr>
      <w:r w:rsidRPr="0046546C">
        <w:rPr>
          <w:rFonts w:asciiTheme="majorBidi" w:hAnsiTheme="majorBidi" w:cstheme="majorBidi"/>
          <w:b/>
          <w:bCs/>
          <w:sz w:val="24"/>
          <w:szCs w:val="24"/>
        </w:rPr>
        <w:t>Tumposky, C. M.; Davise, L. K. and Rabin, R. (2000).</w:t>
      </w:r>
      <w:r w:rsidRPr="0046546C">
        <w:rPr>
          <w:rFonts w:asciiTheme="majorBidi" w:hAnsiTheme="majorBidi" w:cstheme="majorBidi"/>
          <w:sz w:val="24"/>
          <w:szCs w:val="24"/>
        </w:rPr>
        <w:t xml:space="preserve"> </w:t>
      </w:r>
      <w:bookmarkStart w:id="191" w:name="OLE_LINK290"/>
      <w:bookmarkStart w:id="192" w:name="OLE_LINK291"/>
      <w:r w:rsidRPr="0046546C">
        <w:rPr>
          <w:rFonts w:asciiTheme="majorBidi" w:hAnsiTheme="majorBidi" w:cstheme="majorBidi"/>
          <w:sz w:val="24"/>
          <w:szCs w:val="24"/>
        </w:rPr>
        <w:t>Elevated blood lead levels among adults in Massachusetts</w:t>
      </w:r>
      <w:bookmarkEnd w:id="191"/>
      <w:bookmarkEnd w:id="192"/>
      <w:r w:rsidRPr="0046546C">
        <w:rPr>
          <w:rFonts w:asciiTheme="majorBidi" w:hAnsiTheme="majorBidi" w:cstheme="majorBidi"/>
          <w:sz w:val="24"/>
          <w:szCs w:val="24"/>
        </w:rPr>
        <w:t xml:space="preserve"> 1991-1995.Pub. Health reports. 115(4): 364-369.</w:t>
      </w:r>
    </w:p>
    <w:p w:rsidR="00CF40D1" w:rsidRPr="0046546C" w:rsidRDefault="00CF40D1" w:rsidP="00520C53">
      <w:pPr>
        <w:bidi w:val="0"/>
        <w:spacing w:after="0" w:line="240" w:lineRule="auto"/>
        <w:rPr>
          <w:rFonts w:asciiTheme="majorBidi" w:hAnsiTheme="majorBidi" w:cstheme="majorBidi"/>
          <w:sz w:val="24"/>
          <w:szCs w:val="24"/>
          <w:lang w:bidi="ar-IQ"/>
        </w:rPr>
      </w:pPr>
      <w:r w:rsidRPr="0046546C">
        <w:rPr>
          <w:rFonts w:asciiTheme="majorBidi" w:hAnsiTheme="majorBidi" w:cstheme="majorBidi"/>
          <w:b/>
          <w:bCs/>
          <w:sz w:val="24"/>
          <w:szCs w:val="24"/>
        </w:rPr>
        <w:t>Westergreen, A. (1921)</w:t>
      </w:r>
      <w:r w:rsidRPr="0046546C">
        <w:rPr>
          <w:rFonts w:asciiTheme="majorBidi" w:hAnsiTheme="majorBidi" w:cstheme="majorBidi"/>
          <w:sz w:val="24"/>
          <w:szCs w:val="24"/>
        </w:rPr>
        <w:t xml:space="preserve">. </w:t>
      </w:r>
      <w:bookmarkStart w:id="193" w:name="OLE_LINK306"/>
      <w:bookmarkStart w:id="194" w:name="OLE_LINK307"/>
      <w:r w:rsidRPr="0046546C">
        <w:rPr>
          <w:rFonts w:asciiTheme="majorBidi" w:hAnsiTheme="majorBidi" w:cstheme="majorBidi"/>
          <w:sz w:val="24"/>
          <w:szCs w:val="24"/>
        </w:rPr>
        <w:t>Studies of the suspension stability of the blood in pulmonary tuberculosis</w:t>
      </w:r>
      <w:bookmarkEnd w:id="193"/>
      <w:bookmarkEnd w:id="194"/>
      <w:r w:rsidRPr="0046546C">
        <w:rPr>
          <w:rFonts w:asciiTheme="majorBidi" w:hAnsiTheme="majorBidi" w:cstheme="majorBidi"/>
          <w:sz w:val="24"/>
          <w:szCs w:val="24"/>
        </w:rPr>
        <w:t xml:space="preserve"> . Acta. Medica. Scandinavica. 54(1): 247-282.</w:t>
      </w:r>
    </w:p>
    <w:sectPr w:rsidR="00CF40D1" w:rsidRPr="0046546C" w:rsidSect="007755D0">
      <w:headerReference w:type="default" r:id="rId7"/>
      <w:footerReference w:type="default" r:id="rId8"/>
      <w:pgSz w:w="11906" w:h="16838" w:code="9"/>
      <w:pgMar w:top="1134" w:right="1134" w:bottom="1134" w:left="1134" w:header="709" w:footer="709" w:gutter="0"/>
      <w:pgNumType w:start="2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CAC" w:rsidRDefault="00AB5CAC" w:rsidP="00A94891">
      <w:pPr>
        <w:spacing w:after="0" w:line="240" w:lineRule="auto"/>
      </w:pPr>
      <w:r>
        <w:separator/>
      </w:r>
    </w:p>
  </w:endnote>
  <w:endnote w:type="continuationSeparator" w:id="1">
    <w:p w:rsidR="00AB5CAC" w:rsidRDefault="00AB5CAC" w:rsidP="00A9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674318"/>
      <w:docPartObj>
        <w:docPartGallery w:val="Page Numbers (Bottom of Page)"/>
        <w:docPartUnique/>
      </w:docPartObj>
    </w:sdtPr>
    <w:sdtContent>
      <w:p w:rsidR="00A94891" w:rsidRDefault="00EF45BA" w:rsidP="00EF45BA">
        <w:pPr>
          <w:pStyle w:val="a6"/>
          <w:jc w:val="center"/>
        </w:pPr>
        <w:r w:rsidRPr="00EF45BA">
          <w:rPr>
            <w:rFonts w:asciiTheme="majorBidi" w:hAnsiTheme="majorBidi" w:cstheme="majorBidi"/>
            <w:sz w:val="28"/>
            <w:szCs w:val="28"/>
          </w:rPr>
          <w:fldChar w:fldCharType="begin"/>
        </w:r>
        <w:r w:rsidRPr="00EF45BA">
          <w:rPr>
            <w:rFonts w:asciiTheme="majorBidi" w:hAnsiTheme="majorBidi" w:cstheme="majorBidi"/>
            <w:sz w:val="28"/>
            <w:szCs w:val="28"/>
          </w:rPr>
          <w:instrText xml:space="preserve"> PAGE   \* MERGEFORMAT </w:instrText>
        </w:r>
        <w:r w:rsidRPr="00EF45BA">
          <w:rPr>
            <w:rFonts w:asciiTheme="majorBidi" w:hAnsiTheme="majorBidi" w:cstheme="majorBidi"/>
            <w:sz w:val="28"/>
            <w:szCs w:val="28"/>
          </w:rPr>
          <w:fldChar w:fldCharType="separate"/>
        </w:r>
        <w:r w:rsidRPr="00EF45BA">
          <w:rPr>
            <w:rFonts w:asciiTheme="majorBidi" w:hAnsiTheme="majorBidi" w:cstheme="majorBidi"/>
            <w:noProof/>
            <w:sz w:val="28"/>
            <w:szCs w:val="28"/>
            <w:rtl/>
            <w:lang w:val="ar-SA"/>
          </w:rPr>
          <w:t>254</w:t>
        </w:r>
        <w:r w:rsidRPr="00EF45BA">
          <w:rPr>
            <w:rFonts w:asciiTheme="majorBidi" w:hAnsiTheme="majorBidi" w:cstheme="majorBidi"/>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CAC" w:rsidRDefault="00AB5CAC" w:rsidP="00A94891">
      <w:pPr>
        <w:spacing w:after="0" w:line="240" w:lineRule="auto"/>
      </w:pPr>
      <w:r>
        <w:separator/>
      </w:r>
    </w:p>
  </w:footnote>
  <w:footnote w:type="continuationSeparator" w:id="1">
    <w:p w:rsidR="00AB5CAC" w:rsidRDefault="00AB5CAC" w:rsidP="00A94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EAC" w:rsidRPr="00EA4EAC" w:rsidRDefault="00EA4EAC" w:rsidP="00EA4EAC">
    <w:pPr>
      <w:spacing w:after="0" w:line="240" w:lineRule="auto"/>
      <w:rPr>
        <w:rFonts w:asciiTheme="majorBidi" w:hAnsiTheme="majorBidi" w:cstheme="majorBidi"/>
        <w:b/>
        <w:bCs/>
        <w:sz w:val="32"/>
        <w:szCs w:val="32"/>
        <w:u w:val="single"/>
        <w:rtl/>
      </w:rPr>
    </w:pPr>
    <w:r w:rsidRPr="00EA4EAC">
      <w:rPr>
        <w:rFonts w:asciiTheme="majorBidi" w:hAnsiTheme="majorBidi" w:cstheme="majorBidi"/>
        <w:b/>
        <w:bCs/>
        <w:sz w:val="32"/>
        <w:szCs w:val="32"/>
        <w:u w:val="single"/>
        <w:rtl/>
      </w:rPr>
      <w:t xml:space="preserve">جامعة كربلاء // المؤتمر العلمي الثاني لكلية التربية للعلوم الصرفة 2013 </w:t>
    </w:r>
  </w:p>
  <w:p w:rsidR="00EA4EAC" w:rsidRDefault="00EA4EA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2"/>
      </v:shape>
    </w:pict>
  </w:numPicBullet>
  <w:abstractNum w:abstractNumId="0">
    <w:nsid w:val="09FD7349"/>
    <w:multiLevelType w:val="multilevel"/>
    <w:tmpl w:val="0C6E3342"/>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E6073CB"/>
    <w:multiLevelType w:val="hybridMultilevel"/>
    <w:tmpl w:val="E430A402"/>
    <w:lvl w:ilvl="0" w:tplc="E4CAA66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AFC2E5B"/>
    <w:multiLevelType w:val="hybridMultilevel"/>
    <w:tmpl w:val="2F009ACE"/>
    <w:lvl w:ilvl="0" w:tplc="04090009">
      <w:start w:val="1"/>
      <w:numFmt w:val="bullet"/>
      <w:lvlText w:val=""/>
      <w:lvlJc w:val="left"/>
      <w:pPr>
        <w:ind w:left="108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FE129F"/>
    <w:multiLevelType w:val="hybridMultilevel"/>
    <w:tmpl w:val="2D824C1E"/>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3FE452DD"/>
    <w:multiLevelType w:val="hybridMultilevel"/>
    <w:tmpl w:val="81D8BB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54236B"/>
    <w:multiLevelType w:val="hybridMultilevel"/>
    <w:tmpl w:val="299A710C"/>
    <w:lvl w:ilvl="0" w:tplc="754C7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976D43"/>
    <w:multiLevelType w:val="hybridMultilevel"/>
    <w:tmpl w:val="40B282E0"/>
    <w:lvl w:ilvl="0" w:tplc="201E96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5F482D"/>
    <w:multiLevelType w:val="hybridMultilevel"/>
    <w:tmpl w:val="1E923D36"/>
    <w:lvl w:ilvl="0" w:tplc="230CF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94E6B"/>
    <w:multiLevelType w:val="hybridMultilevel"/>
    <w:tmpl w:val="4BEAD114"/>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73B5B87"/>
    <w:multiLevelType w:val="hybridMultilevel"/>
    <w:tmpl w:val="A4944F16"/>
    <w:lvl w:ilvl="0" w:tplc="9C62E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D0651A"/>
    <w:rsid w:val="00050510"/>
    <w:rsid w:val="000A2FC1"/>
    <w:rsid w:val="00103A1D"/>
    <w:rsid w:val="00194E63"/>
    <w:rsid w:val="001A1193"/>
    <w:rsid w:val="001F6759"/>
    <w:rsid w:val="001F7A4B"/>
    <w:rsid w:val="00264597"/>
    <w:rsid w:val="002827E4"/>
    <w:rsid w:val="002868D0"/>
    <w:rsid w:val="002E3A11"/>
    <w:rsid w:val="003B13C8"/>
    <w:rsid w:val="00447067"/>
    <w:rsid w:val="0045029B"/>
    <w:rsid w:val="00454F16"/>
    <w:rsid w:val="0046546C"/>
    <w:rsid w:val="004A32FD"/>
    <w:rsid w:val="00520C53"/>
    <w:rsid w:val="00541FD0"/>
    <w:rsid w:val="00555BAB"/>
    <w:rsid w:val="00614AA3"/>
    <w:rsid w:val="00636999"/>
    <w:rsid w:val="006C4C26"/>
    <w:rsid w:val="0070177B"/>
    <w:rsid w:val="0072708E"/>
    <w:rsid w:val="007755D0"/>
    <w:rsid w:val="00777A27"/>
    <w:rsid w:val="007808E9"/>
    <w:rsid w:val="008B022E"/>
    <w:rsid w:val="008C3D19"/>
    <w:rsid w:val="00A51CA4"/>
    <w:rsid w:val="00A8380A"/>
    <w:rsid w:val="00A85699"/>
    <w:rsid w:val="00A94891"/>
    <w:rsid w:val="00AB5CAC"/>
    <w:rsid w:val="00C50C2B"/>
    <w:rsid w:val="00CB4803"/>
    <w:rsid w:val="00CB5C49"/>
    <w:rsid w:val="00CC3FA0"/>
    <w:rsid w:val="00CF40D1"/>
    <w:rsid w:val="00D0651A"/>
    <w:rsid w:val="00D312C4"/>
    <w:rsid w:val="00D54562"/>
    <w:rsid w:val="00D67109"/>
    <w:rsid w:val="00E25612"/>
    <w:rsid w:val="00EA4EAC"/>
    <w:rsid w:val="00EF45BA"/>
    <w:rsid w:val="00FF27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193"/>
    <w:pPr>
      <w:bidi/>
    </w:pPr>
  </w:style>
  <w:style w:type="paragraph" w:styleId="7">
    <w:name w:val="heading 7"/>
    <w:basedOn w:val="a"/>
    <w:next w:val="a"/>
    <w:link w:val="7Char"/>
    <w:semiHidden/>
    <w:unhideWhenUsed/>
    <w:qFormat/>
    <w:rsid w:val="00D0651A"/>
    <w:pPr>
      <w:keepNext/>
      <w:spacing w:after="0" w:line="240" w:lineRule="auto"/>
      <w:jc w:val="right"/>
      <w:outlineLvl w:val="6"/>
    </w:pPr>
    <w:rPr>
      <w:rFonts w:ascii="Times New Roman" w:eastAsia="Times New Roman" w:hAnsi="Times New Roman" w:cs="Simplified Arabic"/>
      <w:sz w:val="28"/>
      <w:szCs w:val="30"/>
    </w:rPr>
  </w:style>
  <w:style w:type="paragraph" w:styleId="8">
    <w:name w:val="heading 8"/>
    <w:basedOn w:val="a"/>
    <w:next w:val="a"/>
    <w:link w:val="8Char"/>
    <w:unhideWhenUsed/>
    <w:qFormat/>
    <w:rsid w:val="00D0651A"/>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semiHidden/>
    <w:unhideWhenUsed/>
    <w:qFormat/>
    <w:rsid w:val="00D0651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عنوان 7 Char"/>
    <w:basedOn w:val="a0"/>
    <w:link w:val="7"/>
    <w:semiHidden/>
    <w:rsid w:val="00D0651A"/>
    <w:rPr>
      <w:rFonts w:ascii="Times New Roman" w:eastAsia="Times New Roman" w:hAnsi="Times New Roman" w:cs="Simplified Arabic"/>
      <w:sz w:val="28"/>
      <w:szCs w:val="30"/>
    </w:rPr>
  </w:style>
  <w:style w:type="character" w:customStyle="1" w:styleId="8Char">
    <w:name w:val="عنوان 8 Char"/>
    <w:basedOn w:val="a0"/>
    <w:link w:val="8"/>
    <w:rsid w:val="00D0651A"/>
    <w:rPr>
      <w:rFonts w:ascii="Times New Roman" w:eastAsia="Times New Roman" w:hAnsi="Times New Roman" w:cs="Times New Roman"/>
      <w:i/>
      <w:iCs/>
      <w:sz w:val="24"/>
      <w:szCs w:val="24"/>
    </w:rPr>
  </w:style>
  <w:style w:type="character" w:customStyle="1" w:styleId="9Char">
    <w:name w:val="عنوان 9 Char"/>
    <w:basedOn w:val="a0"/>
    <w:link w:val="9"/>
    <w:semiHidden/>
    <w:rsid w:val="00D0651A"/>
    <w:rPr>
      <w:rFonts w:ascii="Arial" w:eastAsia="Times New Roman" w:hAnsi="Arial" w:cs="Arial"/>
    </w:rPr>
  </w:style>
  <w:style w:type="paragraph" w:customStyle="1" w:styleId="Default">
    <w:name w:val="Default"/>
    <w:rsid w:val="00D065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ps">
    <w:name w:val="hps"/>
    <w:basedOn w:val="a0"/>
    <w:rsid w:val="00D0651A"/>
  </w:style>
  <w:style w:type="table" w:styleId="-5">
    <w:name w:val="Light Shading Accent 5"/>
    <w:basedOn w:val="a1"/>
    <w:uiPriority w:val="60"/>
    <w:rsid w:val="00D0651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Grid Accent 5"/>
    <w:basedOn w:val="a1"/>
    <w:uiPriority w:val="62"/>
    <w:rsid w:val="00D0651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cs"/>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cs"/>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cs"/>
        <w:b/>
        <w:bCs/>
      </w:rPr>
    </w:tblStylePr>
    <w:tblStylePr w:type="lastCol">
      <w:rPr>
        <w:rFonts w:asciiTheme="majorHAnsi" w:eastAsiaTheme="majorEastAsia" w:hAnsiTheme="majorHAnsi" w:cstheme="majorBidi" w:hint="cs"/>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5">
    <w:name w:val="Medium List 2 Accent 5"/>
    <w:basedOn w:val="a1"/>
    <w:uiPriority w:val="66"/>
    <w:rsid w:val="00D0651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
    <w:name w:val="HTML Cite"/>
    <w:basedOn w:val="a0"/>
    <w:uiPriority w:val="99"/>
    <w:semiHidden/>
    <w:unhideWhenUsed/>
    <w:rsid w:val="00D0651A"/>
    <w:rPr>
      <w:i/>
      <w:iCs/>
    </w:rPr>
  </w:style>
  <w:style w:type="paragraph" w:styleId="a3">
    <w:name w:val="List Paragraph"/>
    <w:basedOn w:val="a"/>
    <w:uiPriority w:val="34"/>
    <w:qFormat/>
    <w:rsid w:val="00636999"/>
    <w:pPr>
      <w:ind w:left="720"/>
      <w:contextualSpacing/>
    </w:pPr>
    <w:rPr>
      <w:rFonts w:asciiTheme="majorHAnsi" w:eastAsiaTheme="majorEastAsia" w:hAnsiTheme="majorHAnsi" w:cstheme="majorBidi"/>
      <w:lang w:bidi="en-US"/>
    </w:rPr>
  </w:style>
  <w:style w:type="table" w:styleId="a4">
    <w:name w:val="Table Grid"/>
    <w:basedOn w:val="a1"/>
    <w:rsid w:val="00D312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1">
    <w:name w:val="Medium Grid 1 Accent 1"/>
    <w:basedOn w:val="a1"/>
    <w:uiPriority w:val="67"/>
    <w:rsid w:val="002827E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5">
    <w:name w:val="Medium Grid 1 Accent 5"/>
    <w:basedOn w:val="a1"/>
    <w:uiPriority w:val="67"/>
    <w:rsid w:val="002827E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5">
    <w:name w:val="header"/>
    <w:basedOn w:val="a"/>
    <w:link w:val="Char"/>
    <w:uiPriority w:val="99"/>
    <w:unhideWhenUsed/>
    <w:rsid w:val="00A94891"/>
    <w:pPr>
      <w:tabs>
        <w:tab w:val="center" w:pos="4153"/>
        <w:tab w:val="right" w:pos="8306"/>
      </w:tabs>
      <w:spacing w:after="0" w:line="240" w:lineRule="auto"/>
    </w:pPr>
  </w:style>
  <w:style w:type="character" w:customStyle="1" w:styleId="Char">
    <w:name w:val="رأس صفحة Char"/>
    <w:basedOn w:val="a0"/>
    <w:link w:val="a5"/>
    <w:uiPriority w:val="99"/>
    <w:rsid w:val="00A94891"/>
  </w:style>
  <w:style w:type="paragraph" w:styleId="a6">
    <w:name w:val="footer"/>
    <w:basedOn w:val="a"/>
    <w:link w:val="Char0"/>
    <w:uiPriority w:val="99"/>
    <w:unhideWhenUsed/>
    <w:rsid w:val="00A94891"/>
    <w:pPr>
      <w:tabs>
        <w:tab w:val="center" w:pos="4153"/>
        <w:tab w:val="right" w:pos="8306"/>
      </w:tabs>
      <w:spacing w:after="0" w:line="240" w:lineRule="auto"/>
    </w:pPr>
  </w:style>
  <w:style w:type="character" w:customStyle="1" w:styleId="Char0">
    <w:name w:val="تذييل صفحة Char"/>
    <w:basedOn w:val="a0"/>
    <w:link w:val="a6"/>
    <w:uiPriority w:val="99"/>
    <w:rsid w:val="00A94891"/>
  </w:style>
  <w:style w:type="paragraph" w:styleId="a7">
    <w:name w:val="No Spacing"/>
    <w:link w:val="Char1"/>
    <w:uiPriority w:val="1"/>
    <w:qFormat/>
    <w:rsid w:val="00A94891"/>
    <w:pPr>
      <w:bidi/>
      <w:spacing w:after="0" w:line="240" w:lineRule="auto"/>
    </w:pPr>
  </w:style>
  <w:style w:type="character" w:customStyle="1" w:styleId="Char1">
    <w:name w:val="بلا تباعد Char"/>
    <w:basedOn w:val="a0"/>
    <w:link w:val="a7"/>
    <w:uiPriority w:val="1"/>
    <w:rsid w:val="00A94891"/>
  </w:style>
</w:styles>
</file>

<file path=word/webSettings.xml><?xml version="1.0" encoding="utf-8"?>
<w:webSettings xmlns:r="http://schemas.openxmlformats.org/officeDocument/2006/relationships" xmlns:w="http://schemas.openxmlformats.org/wordprocessingml/2006/main">
  <w:divs>
    <w:div w:id="49349145">
      <w:bodyDiv w:val="1"/>
      <w:marLeft w:val="0"/>
      <w:marRight w:val="0"/>
      <w:marTop w:val="0"/>
      <w:marBottom w:val="0"/>
      <w:divBdr>
        <w:top w:val="none" w:sz="0" w:space="0" w:color="auto"/>
        <w:left w:val="none" w:sz="0" w:space="0" w:color="auto"/>
        <w:bottom w:val="none" w:sz="0" w:space="0" w:color="auto"/>
        <w:right w:val="none" w:sz="0" w:space="0" w:color="auto"/>
      </w:divBdr>
    </w:div>
    <w:div w:id="246156729">
      <w:bodyDiv w:val="1"/>
      <w:marLeft w:val="0"/>
      <w:marRight w:val="0"/>
      <w:marTop w:val="0"/>
      <w:marBottom w:val="0"/>
      <w:divBdr>
        <w:top w:val="none" w:sz="0" w:space="0" w:color="auto"/>
        <w:left w:val="none" w:sz="0" w:space="0" w:color="auto"/>
        <w:bottom w:val="none" w:sz="0" w:space="0" w:color="auto"/>
        <w:right w:val="none" w:sz="0" w:space="0" w:color="auto"/>
      </w:divBdr>
    </w:div>
    <w:div w:id="277834199">
      <w:bodyDiv w:val="1"/>
      <w:marLeft w:val="0"/>
      <w:marRight w:val="0"/>
      <w:marTop w:val="0"/>
      <w:marBottom w:val="0"/>
      <w:divBdr>
        <w:top w:val="none" w:sz="0" w:space="0" w:color="auto"/>
        <w:left w:val="none" w:sz="0" w:space="0" w:color="auto"/>
        <w:bottom w:val="none" w:sz="0" w:space="0" w:color="auto"/>
        <w:right w:val="none" w:sz="0" w:space="0" w:color="auto"/>
      </w:divBdr>
    </w:div>
    <w:div w:id="350685280">
      <w:bodyDiv w:val="1"/>
      <w:marLeft w:val="0"/>
      <w:marRight w:val="0"/>
      <w:marTop w:val="0"/>
      <w:marBottom w:val="0"/>
      <w:divBdr>
        <w:top w:val="none" w:sz="0" w:space="0" w:color="auto"/>
        <w:left w:val="none" w:sz="0" w:space="0" w:color="auto"/>
        <w:bottom w:val="none" w:sz="0" w:space="0" w:color="auto"/>
        <w:right w:val="none" w:sz="0" w:space="0" w:color="auto"/>
      </w:divBdr>
    </w:div>
    <w:div w:id="365258374">
      <w:bodyDiv w:val="1"/>
      <w:marLeft w:val="0"/>
      <w:marRight w:val="0"/>
      <w:marTop w:val="0"/>
      <w:marBottom w:val="0"/>
      <w:divBdr>
        <w:top w:val="none" w:sz="0" w:space="0" w:color="auto"/>
        <w:left w:val="none" w:sz="0" w:space="0" w:color="auto"/>
        <w:bottom w:val="none" w:sz="0" w:space="0" w:color="auto"/>
        <w:right w:val="none" w:sz="0" w:space="0" w:color="auto"/>
      </w:divBdr>
    </w:div>
    <w:div w:id="430590953">
      <w:bodyDiv w:val="1"/>
      <w:marLeft w:val="0"/>
      <w:marRight w:val="0"/>
      <w:marTop w:val="0"/>
      <w:marBottom w:val="0"/>
      <w:divBdr>
        <w:top w:val="none" w:sz="0" w:space="0" w:color="auto"/>
        <w:left w:val="none" w:sz="0" w:space="0" w:color="auto"/>
        <w:bottom w:val="none" w:sz="0" w:space="0" w:color="auto"/>
        <w:right w:val="none" w:sz="0" w:space="0" w:color="auto"/>
      </w:divBdr>
    </w:div>
    <w:div w:id="489489103">
      <w:bodyDiv w:val="1"/>
      <w:marLeft w:val="0"/>
      <w:marRight w:val="0"/>
      <w:marTop w:val="0"/>
      <w:marBottom w:val="0"/>
      <w:divBdr>
        <w:top w:val="none" w:sz="0" w:space="0" w:color="auto"/>
        <w:left w:val="none" w:sz="0" w:space="0" w:color="auto"/>
        <w:bottom w:val="none" w:sz="0" w:space="0" w:color="auto"/>
        <w:right w:val="none" w:sz="0" w:space="0" w:color="auto"/>
      </w:divBdr>
    </w:div>
    <w:div w:id="522789419">
      <w:bodyDiv w:val="1"/>
      <w:marLeft w:val="0"/>
      <w:marRight w:val="0"/>
      <w:marTop w:val="0"/>
      <w:marBottom w:val="0"/>
      <w:divBdr>
        <w:top w:val="none" w:sz="0" w:space="0" w:color="auto"/>
        <w:left w:val="none" w:sz="0" w:space="0" w:color="auto"/>
        <w:bottom w:val="none" w:sz="0" w:space="0" w:color="auto"/>
        <w:right w:val="none" w:sz="0" w:space="0" w:color="auto"/>
      </w:divBdr>
    </w:div>
    <w:div w:id="538395735">
      <w:bodyDiv w:val="1"/>
      <w:marLeft w:val="0"/>
      <w:marRight w:val="0"/>
      <w:marTop w:val="0"/>
      <w:marBottom w:val="0"/>
      <w:divBdr>
        <w:top w:val="none" w:sz="0" w:space="0" w:color="auto"/>
        <w:left w:val="none" w:sz="0" w:space="0" w:color="auto"/>
        <w:bottom w:val="none" w:sz="0" w:space="0" w:color="auto"/>
        <w:right w:val="none" w:sz="0" w:space="0" w:color="auto"/>
      </w:divBdr>
    </w:div>
    <w:div w:id="604773234">
      <w:bodyDiv w:val="1"/>
      <w:marLeft w:val="0"/>
      <w:marRight w:val="0"/>
      <w:marTop w:val="0"/>
      <w:marBottom w:val="0"/>
      <w:divBdr>
        <w:top w:val="none" w:sz="0" w:space="0" w:color="auto"/>
        <w:left w:val="none" w:sz="0" w:space="0" w:color="auto"/>
        <w:bottom w:val="none" w:sz="0" w:space="0" w:color="auto"/>
        <w:right w:val="none" w:sz="0" w:space="0" w:color="auto"/>
      </w:divBdr>
    </w:div>
    <w:div w:id="640693168">
      <w:bodyDiv w:val="1"/>
      <w:marLeft w:val="0"/>
      <w:marRight w:val="0"/>
      <w:marTop w:val="0"/>
      <w:marBottom w:val="0"/>
      <w:divBdr>
        <w:top w:val="none" w:sz="0" w:space="0" w:color="auto"/>
        <w:left w:val="none" w:sz="0" w:space="0" w:color="auto"/>
        <w:bottom w:val="none" w:sz="0" w:space="0" w:color="auto"/>
        <w:right w:val="none" w:sz="0" w:space="0" w:color="auto"/>
      </w:divBdr>
    </w:div>
    <w:div w:id="701133954">
      <w:bodyDiv w:val="1"/>
      <w:marLeft w:val="0"/>
      <w:marRight w:val="0"/>
      <w:marTop w:val="0"/>
      <w:marBottom w:val="0"/>
      <w:divBdr>
        <w:top w:val="none" w:sz="0" w:space="0" w:color="auto"/>
        <w:left w:val="none" w:sz="0" w:space="0" w:color="auto"/>
        <w:bottom w:val="none" w:sz="0" w:space="0" w:color="auto"/>
        <w:right w:val="none" w:sz="0" w:space="0" w:color="auto"/>
      </w:divBdr>
    </w:div>
    <w:div w:id="745884255">
      <w:bodyDiv w:val="1"/>
      <w:marLeft w:val="0"/>
      <w:marRight w:val="0"/>
      <w:marTop w:val="0"/>
      <w:marBottom w:val="0"/>
      <w:divBdr>
        <w:top w:val="none" w:sz="0" w:space="0" w:color="auto"/>
        <w:left w:val="none" w:sz="0" w:space="0" w:color="auto"/>
        <w:bottom w:val="none" w:sz="0" w:space="0" w:color="auto"/>
        <w:right w:val="none" w:sz="0" w:space="0" w:color="auto"/>
      </w:divBdr>
    </w:div>
    <w:div w:id="749694357">
      <w:bodyDiv w:val="1"/>
      <w:marLeft w:val="0"/>
      <w:marRight w:val="0"/>
      <w:marTop w:val="0"/>
      <w:marBottom w:val="0"/>
      <w:divBdr>
        <w:top w:val="none" w:sz="0" w:space="0" w:color="auto"/>
        <w:left w:val="none" w:sz="0" w:space="0" w:color="auto"/>
        <w:bottom w:val="none" w:sz="0" w:space="0" w:color="auto"/>
        <w:right w:val="none" w:sz="0" w:space="0" w:color="auto"/>
      </w:divBdr>
    </w:div>
    <w:div w:id="758449336">
      <w:bodyDiv w:val="1"/>
      <w:marLeft w:val="0"/>
      <w:marRight w:val="0"/>
      <w:marTop w:val="0"/>
      <w:marBottom w:val="0"/>
      <w:divBdr>
        <w:top w:val="none" w:sz="0" w:space="0" w:color="auto"/>
        <w:left w:val="none" w:sz="0" w:space="0" w:color="auto"/>
        <w:bottom w:val="none" w:sz="0" w:space="0" w:color="auto"/>
        <w:right w:val="none" w:sz="0" w:space="0" w:color="auto"/>
      </w:divBdr>
    </w:div>
    <w:div w:id="797146270">
      <w:bodyDiv w:val="1"/>
      <w:marLeft w:val="0"/>
      <w:marRight w:val="0"/>
      <w:marTop w:val="0"/>
      <w:marBottom w:val="0"/>
      <w:divBdr>
        <w:top w:val="none" w:sz="0" w:space="0" w:color="auto"/>
        <w:left w:val="none" w:sz="0" w:space="0" w:color="auto"/>
        <w:bottom w:val="none" w:sz="0" w:space="0" w:color="auto"/>
        <w:right w:val="none" w:sz="0" w:space="0" w:color="auto"/>
      </w:divBdr>
    </w:div>
    <w:div w:id="814564297">
      <w:bodyDiv w:val="1"/>
      <w:marLeft w:val="0"/>
      <w:marRight w:val="0"/>
      <w:marTop w:val="0"/>
      <w:marBottom w:val="0"/>
      <w:divBdr>
        <w:top w:val="none" w:sz="0" w:space="0" w:color="auto"/>
        <w:left w:val="none" w:sz="0" w:space="0" w:color="auto"/>
        <w:bottom w:val="none" w:sz="0" w:space="0" w:color="auto"/>
        <w:right w:val="none" w:sz="0" w:space="0" w:color="auto"/>
      </w:divBdr>
    </w:div>
    <w:div w:id="814640250">
      <w:bodyDiv w:val="1"/>
      <w:marLeft w:val="0"/>
      <w:marRight w:val="0"/>
      <w:marTop w:val="0"/>
      <w:marBottom w:val="0"/>
      <w:divBdr>
        <w:top w:val="none" w:sz="0" w:space="0" w:color="auto"/>
        <w:left w:val="none" w:sz="0" w:space="0" w:color="auto"/>
        <w:bottom w:val="none" w:sz="0" w:space="0" w:color="auto"/>
        <w:right w:val="none" w:sz="0" w:space="0" w:color="auto"/>
      </w:divBdr>
    </w:div>
    <w:div w:id="936137699">
      <w:bodyDiv w:val="1"/>
      <w:marLeft w:val="0"/>
      <w:marRight w:val="0"/>
      <w:marTop w:val="0"/>
      <w:marBottom w:val="0"/>
      <w:divBdr>
        <w:top w:val="none" w:sz="0" w:space="0" w:color="auto"/>
        <w:left w:val="none" w:sz="0" w:space="0" w:color="auto"/>
        <w:bottom w:val="none" w:sz="0" w:space="0" w:color="auto"/>
        <w:right w:val="none" w:sz="0" w:space="0" w:color="auto"/>
      </w:divBdr>
    </w:div>
    <w:div w:id="1031414027">
      <w:bodyDiv w:val="1"/>
      <w:marLeft w:val="0"/>
      <w:marRight w:val="0"/>
      <w:marTop w:val="0"/>
      <w:marBottom w:val="0"/>
      <w:divBdr>
        <w:top w:val="none" w:sz="0" w:space="0" w:color="auto"/>
        <w:left w:val="none" w:sz="0" w:space="0" w:color="auto"/>
        <w:bottom w:val="none" w:sz="0" w:space="0" w:color="auto"/>
        <w:right w:val="none" w:sz="0" w:space="0" w:color="auto"/>
      </w:divBdr>
    </w:div>
    <w:div w:id="1054550601">
      <w:bodyDiv w:val="1"/>
      <w:marLeft w:val="0"/>
      <w:marRight w:val="0"/>
      <w:marTop w:val="0"/>
      <w:marBottom w:val="0"/>
      <w:divBdr>
        <w:top w:val="none" w:sz="0" w:space="0" w:color="auto"/>
        <w:left w:val="none" w:sz="0" w:space="0" w:color="auto"/>
        <w:bottom w:val="none" w:sz="0" w:space="0" w:color="auto"/>
        <w:right w:val="none" w:sz="0" w:space="0" w:color="auto"/>
      </w:divBdr>
    </w:div>
    <w:div w:id="1071851890">
      <w:bodyDiv w:val="1"/>
      <w:marLeft w:val="0"/>
      <w:marRight w:val="0"/>
      <w:marTop w:val="0"/>
      <w:marBottom w:val="0"/>
      <w:divBdr>
        <w:top w:val="none" w:sz="0" w:space="0" w:color="auto"/>
        <w:left w:val="none" w:sz="0" w:space="0" w:color="auto"/>
        <w:bottom w:val="none" w:sz="0" w:space="0" w:color="auto"/>
        <w:right w:val="none" w:sz="0" w:space="0" w:color="auto"/>
      </w:divBdr>
    </w:div>
    <w:div w:id="1164853393">
      <w:bodyDiv w:val="1"/>
      <w:marLeft w:val="0"/>
      <w:marRight w:val="0"/>
      <w:marTop w:val="0"/>
      <w:marBottom w:val="0"/>
      <w:divBdr>
        <w:top w:val="none" w:sz="0" w:space="0" w:color="auto"/>
        <w:left w:val="none" w:sz="0" w:space="0" w:color="auto"/>
        <w:bottom w:val="none" w:sz="0" w:space="0" w:color="auto"/>
        <w:right w:val="none" w:sz="0" w:space="0" w:color="auto"/>
      </w:divBdr>
    </w:div>
    <w:div w:id="1217401433">
      <w:bodyDiv w:val="1"/>
      <w:marLeft w:val="0"/>
      <w:marRight w:val="0"/>
      <w:marTop w:val="0"/>
      <w:marBottom w:val="0"/>
      <w:divBdr>
        <w:top w:val="none" w:sz="0" w:space="0" w:color="auto"/>
        <w:left w:val="none" w:sz="0" w:space="0" w:color="auto"/>
        <w:bottom w:val="none" w:sz="0" w:space="0" w:color="auto"/>
        <w:right w:val="none" w:sz="0" w:space="0" w:color="auto"/>
      </w:divBdr>
    </w:div>
    <w:div w:id="1258711307">
      <w:bodyDiv w:val="1"/>
      <w:marLeft w:val="0"/>
      <w:marRight w:val="0"/>
      <w:marTop w:val="0"/>
      <w:marBottom w:val="0"/>
      <w:divBdr>
        <w:top w:val="none" w:sz="0" w:space="0" w:color="auto"/>
        <w:left w:val="none" w:sz="0" w:space="0" w:color="auto"/>
        <w:bottom w:val="none" w:sz="0" w:space="0" w:color="auto"/>
        <w:right w:val="none" w:sz="0" w:space="0" w:color="auto"/>
      </w:divBdr>
    </w:div>
    <w:div w:id="1382174458">
      <w:bodyDiv w:val="1"/>
      <w:marLeft w:val="0"/>
      <w:marRight w:val="0"/>
      <w:marTop w:val="0"/>
      <w:marBottom w:val="0"/>
      <w:divBdr>
        <w:top w:val="none" w:sz="0" w:space="0" w:color="auto"/>
        <w:left w:val="none" w:sz="0" w:space="0" w:color="auto"/>
        <w:bottom w:val="none" w:sz="0" w:space="0" w:color="auto"/>
        <w:right w:val="none" w:sz="0" w:space="0" w:color="auto"/>
      </w:divBdr>
    </w:div>
    <w:div w:id="1455513849">
      <w:bodyDiv w:val="1"/>
      <w:marLeft w:val="0"/>
      <w:marRight w:val="0"/>
      <w:marTop w:val="0"/>
      <w:marBottom w:val="0"/>
      <w:divBdr>
        <w:top w:val="none" w:sz="0" w:space="0" w:color="auto"/>
        <w:left w:val="none" w:sz="0" w:space="0" w:color="auto"/>
        <w:bottom w:val="none" w:sz="0" w:space="0" w:color="auto"/>
        <w:right w:val="none" w:sz="0" w:space="0" w:color="auto"/>
      </w:divBdr>
    </w:div>
    <w:div w:id="1522233127">
      <w:bodyDiv w:val="1"/>
      <w:marLeft w:val="0"/>
      <w:marRight w:val="0"/>
      <w:marTop w:val="0"/>
      <w:marBottom w:val="0"/>
      <w:divBdr>
        <w:top w:val="none" w:sz="0" w:space="0" w:color="auto"/>
        <w:left w:val="none" w:sz="0" w:space="0" w:color="auto"/>
        <w:bottom w:val="none" w:sz="0" w:space="0" w:color="auto"/>
        <w:right w:val="none" w:sz="0" w:space="0" w:color="auto"/>
      </w:divBdr>
    </w:div>
    <w:div w:id="1597517529">
      <w:bodyDiv w:val="1"/>
      <w:marLeft w:val="0"/>
      <w:marRight w:val="0"/>
      <w:marTop w:val="0"/>
      <w:marBottom w:val="0"/>
      <w:divBdr>
        <w:top w:val="none" w:sz="0" w:space="0" w:color="auto"/>
        <w:left w:val="none" w:sz="0" w:space="0" w:color="auto"/>
        <w:bottom w:val="none" w:sz="0" w:space="0" w:color="auto"/>
        <w:right w:val="none" w:sz="0" w:space="0" w:color="auto"/>
      </w:divBdr>
    </w:div>
    <w:div w:id="1660310227">
      <w:bodyDiv w:val="1"/>
      <w:marLeft w:val="0"/>
      <w:marRight w:val="0"/>
      <w:marTop w:val="0"/>
      <w:marBottom w:val="0"/>
      <w:divBdr>
        <w:top w:val="none" w:sz="0" w:space="0" w:color="auto"/>
        <w:left w:val="none" w:sz="0" w:space="0" w:color="auto"/>
        <w:bottom w:val="none" w:sz="0" w:space="0" w:color="auto"/>
        <w:right w:val="none" w:sz="0" w:space="0" w:color="auto"/>
      </w:divBdr>
    </w:div>
    <w:div w:id="1710253741">
      <w:bodyDiv w:val="1"/>
      <w:marLeft w:val="0"/>
      <w:marRight w:val="0"/>
      <w:marTop w:val="0"/>
      <w:marBottom w:val="0"/>
      <w:divBdr>
        <w:top w:val="none" w:sz="0" w:space="0" w:color="auto"/>
        <w:left w:val="none" w:sz="0" w:space="0" w:color="auto"/>
        <w:bottom w:val="none" w:sz="0" w:space="0" w:color="auto"/>
        <w:right w:val="none" w:sz="0" w:space="0" w:color="auto"/>
      </w:divBdr>
    </w:div>
    <w:div w:id="1735734859">
      <w:bodyDiv w:val="1"/>
      <w:marLeft w:val="0"/>
      <w:marRight w:val="0"/>
      <w:marTop w:val="0"/>
      <w:marBottom w:val="0"/>
      <w:divBdr>
        <w:top w:val="none" w:sz="0" w:space="0" w:color="auto"/>
        <w:left w:val="none" w:sz="0" w:space="0" w:color="auto"/>
        <w:bottom w:val="none" w:sz="0" w:space="0" w:color="auto"/>
        <w:right w:val="none" w:sz="0" w:space="0" w:color="auto"/>
      </w:divBdr>
    </w:div>
    <w:div w:id="1782266124">
      <w:bodyDiv w:val="1"/>
      <w:marLeft w:val="0"/>
      <w:marRight w:val="0"/>
      <w:marTop w:val="0"/>
      <w:marBottom w:val="0"/>
      <w:divBdr>
        <w:top w:val="none" w:sz="0" w:space="0" w:color="auto"/>
        <w:left w:val="none" w:sz="0" w:space="0" w:color="auto"/>
        <w:bottom w:val="none" w:sz="0" w:space="0" w:color="auto"/>
        <w:right w:val="none" w:sz="0" w:space="0" w:color="auto"/>
      </w:divBdr>
    </w:div>
    <w:div w:id="1817647766">
      <w:bodyDiv w:val="1"/>
      <w:marLeft w:val="0"/>
      <w:marRight w:val="0"/>
      <w:marTop w:val="0"/>
      <w:marBottom w:val="0"/>
      <w:divBdr>
        <w:top w:val="none" w:sz="0" w:space="0" w:color="auto"/>
        <w:left w:val="none" w:sz="0" w:space="0" w:color="auto"/>
        <w:bottom w:val="none" w:sz="0" w:space="0" w:color="auto"/>
        <w:right w:val="none" w:sz="0" w:space="0" w:color="auto"/>
      </w:divBdr>
    </w:div>
    <w:div w:id="1831093789">
      <w:bodyDiv w:val="1"/>
      <w:marLeft w:val="0"/>
      <w:marRight w:val="0"/>
      <w:marTop w:val="0"/>
      <w:marBottom w:val="0"/>
      <w:divBdr>
        <w:top w:val="none" w:sz="0" w:space="0" w:color="auto"/>
        <w:left w:val="none" w:sz="0" w:space="0" w:color="auto"/>
        <w:bottom w:val="none" w:sz="0" w:space="0" w:color="auto"/>
        <w:right w:val="none" w:sz="0" w:space="0" w:color="auto"/>
      </w:divBdr>
    </w:div>
    <w:div w:id="1874922828">
      <w:bodyDiv w:val="1"/>
      <w:marLeft w:val="0"/>
      <w:marRight w:val="0"/>
      <w:marTop w:val="0"/>
      <w:marBottom w:val="0"/>
      <w:divBdr>
        <w:top w:val="none" w:sz="0" w:space="0" w:color="auto"/>
        <w:left w:val="none" w:sz="0" w:space="0" w:color="auto"/>
        <w:bottom w:val="none" w:sz="0" w:space="0" w:color="auto"/>
        <w:right w:val="none" w:sz="0" w:space="0" w:color="auto"/>
      </w:divBdr>
    </w:div>
    <w:div w:id="1902599612">
      <w:bodyDiv w:val="1"/>
      <w:marLeft w:val="0"/>
      <w:marRight w:val="0"/>
      <w:marTop w:val="0"/>
      <w:marBottom w:val="0"/>
      <w:divBdr>
        <w:top w:val="none" w:sz="0" w:space="0" w:color="auto"/>
        <w:left w:val="none" w:sz="0" w:space="0" w:color="auto"/>
        <w:bottom w:val="none" w:sz="0" w:space="0" w:color="auto"/>
        <w:right w:val="none" w:sz="0" w:space="0" w:color="auto"/>
      </w:divBdr>
    </w:div>
    <w:div w:id="1910339132">
      <w:bodyDiv w:val="1"/>
      <w:marLeft w:val="0"/>
      <w:marRight w:val="0"/>
      <w:marTop w:val="0"/>
      <w:marBottom w:val="0"/>
      <w:divBdr>
        <w:top w:val="none" w:sz="0" w:space="0" w:color="auto"/>
        <w:left w:val="none" w:sz="0" w:space="0" w:color="auto"/>
        <w:bottom w:val="none" w:sz="0" w:space="0" w:color="auto"/>
        <w:right w:val="none" w:sz="0" w:space="0" w:color="auto"/>
      </w:divBdr>
    </w:div>
    <w:div w:id="1941179838">
      <w:bodyDiv w:val="1"/>
      <w:marLeft w:val="0"/>
      <w:marRight w:val="0"/>
      <w:marTop w:val="0"/>
      <w:marBottom w:val="0"/>
      <w:divBdr>
        <w:top w:val="none" w:sz="0" w:space="0" w:color="auto"/>
        <w:left w:val="none" w:sz="0" w:space="0" w:color="auto"/>
        <w:bottom w:val="none" w:sz="0" w:space="0" w:color="auto"/>
        <w:right w:val="none" w:sz="0" w:space="0" w:color="auto"/>
      </w:divBdr>
    </w:div>
    <w:div w:id="1963264576">
      <w:bodyDiv w:val="1"/>
      <w:marLeft w:val="0"/>
      <w:marRight w:val="0"/>
      <w:marTop w:val="0"/>
      <w:marBottom w:val="0"/>
      <w:divBdr>
        <w:top w:val="none" w:sz="0" w:space="0" w:color="auto"/>
        <w:left w:val="none" w:sz="0" w:space="0" w:color="auto"/>
        <w:bottom w:val="none" w:sz="0" w:space="0" w:color="auto"/>
        <w:right w:val="none" w:sz="0" w:space="0" w:color="auto"/>
      </w:divBdr>
    </w:div>
    <w:div w:id="1969192085">
      <w:bodyDiv w:val="1"/>
      <w:marLeft w:val="0"/>
      <w:marRight w:val="0"/>
      <w:marTop w:val="0"/>
      <w:marBottom w:val="0"/>
      <w:divBdr>
        <w:top w:val="none" w:sz="0" w:space="0" w:color="auto"/>
        <w:left w:val="none" w:sz="0" w:space="0" w:color="auto"/>
        <w:bottom w:val="none" w:sz="0" w:space="0" w:color="auto"/>
        <w:right w:val="none" w:sz="0" w:space="0" w:color="auto"/>
      </w:divBdr>
    </w:div>
    <w:div w:id="205804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10</Pages>
  <Words>5241</Words>
  <Characters>29880</Characters>
  <Application>Microsoft Office Word</Application>
  <DocSecurity>0</DocSecurity>
  <Lines>249</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hamde</dc:creator>
  <cp:keywords/>
  <dc:description/>
  <cp:lastModifiedBy>المجلة</cp:lastModifiedBy>
  <cp:revision>24</cp:revision>
  <dcterms:created xsi:type="dcterms:W3CDTF">2012-12-18T14:09:00Z</dcterms:created>
  <dcterms:modified xsi:type="dcterms:W3CDTF">2013-07-09T06:38:00Z</dcterms:modified>
</cp:coreProperties>
</file>