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AB7" w:rsidRPr="00741AB7" w:rsidRDefault="00741AB7" w:rsidP="00741AB7">
      <w:pPr>
        <w:jc w:val="center"/>
        <w:rPr>
          <w:b/>
          <w:bCs/>
          <w:sz w:val="36"/>
          <w:szCs w:val="36"/>
          <w:lang w:bidi="ar-IQ"/>
        </w:rPr>
      </w:pPr>
      <w:r w:rsidRPr="00741AB7">
        <w:rPr>
          <w:b/>
          <w:bCs/>
          <w:sz w:val="36"/>
          <w:szCs w:val="36"/>
          <w:lang w:bidi="ar-IQ"/>
        </w:rPr>
        <w:t>Isolation &amp; Identification of Bacteria from Patients with Dry Eye Syndrome, Study Resistance to Antimicrobials and Effect of Eye Tear on Bacterial Isolates.</w:t>
      </w:r>
    </w:p>
    <w:p w:rsidR="00741AB7" w:rsidRPr="004C6034" w:rsidRDefault="00741AB7" w:rsidP="00741AB7">
      <w:pPr>
        <w:tabs>
          <w:tab w:val="left" w:pos="1479"/>
        </w:tabs>
        <w:jc w:val="center"/>
        <w:rPr>
          <w:b/>
          <w:bCs/>
          <w:sz w:val="12"/>
          <w:szCs w:val="12"/>
          <w:rtl/>
          <w:lang w:bidi="ar-IQ"/>
        </w:rPr>
      </w:pPr>
    </w:p>
    <w:p w:rsidR="004C0C1E" w:rsidRPr="00741AB7" w:rsidRDefault="004C0C1E" w:rsidP="00741AB7">
      <w:pPr>
        <w:jc w:val="center"/>
        <w:rPr>
          <w:b/>
          <w:bCs/>
          <w:sz w:val="36"/>
          <w:szCs w:val="36"/>
          <w:rtl/>
          <w:lang w:bidi="ar-IQ"/>
        </w:rPr>
      </w:pPr>
      <w:r w:rsidRPr="00741AB7">
        <w:rPr>
          <w:rFonts w:hint="cs"/>
          <w:b/>
          <w:bCs/>
          <w:sz w:val="36"/>
          <w:szCs w:val="36"/>
          <w:rtl/>
          <w:lang w:bidi="ar-IQ"/>
        </w:rPr>
        <w:t>عزل وتشخيص الجراثيم من مرضى</w:t>
      </w:r>
      <w:r w:rsidR="00144519" w:rsidRPr="00741AB7">
        <w:rPr>
          <w:rFonts w:hint="cs"/>
          <w:b/>
          <w:bCs/>
          <w:sz w:val="36"/>
          <w:szCs w:val="36"/>
          <w:rtl/>
          <w:lang w:bidi="ar-IQ"/>
        </w:rPr>
        <w:t xml:space="preserve"> متلازمة</w:t>
      </w:r>
      <w:r w:rsidRPr="00741AB7">
        <w:rPr>
          <w:rFonts w:hint="cs"/>
          <w:b/>
          <w:bCs/>
          <w:sz w:val="36"/>
          <w:szCs w:val="36"/>
          <w:rtl/>
          <w:lang w:bidi="ar-IQ"/>
        </w:rPr>
        <w:t xml:space="preserve"> جفاف </w:t>
      </w:r>
      <w:r w:rsidR="007D7F35" w:rsidRPr="00741AB7">
        <w:rPr>
          <w:rFonts w:hint="cs"/>
          <w:b/>
          <w:bCs/>
          <w:sz w:val="36"/>
          <w:szCs w:val="36"/>
          <w:rtl/>
          <w:lang w:bidi="ar-IQ"/>
        </w:rPr>
        <w:t>العين</w:t>
      </w:r>
      <w:r w:rsidRPr="00741AB7">
        <w:rPr>
          <w:rFonts w:hint="cs"/>
          <w:b/>
          <w:bCs/>
          <w:sz w:val="36"/>
          <w:szCs w:val="36"/>
          <w:rtl/>
          <w:lang w:bidi="ar-IQ"/>
        </w:rPr>
        <w:t>،</w:t>
      </w:r>
      <w:r w:rsidRPr="00741AB7">
        <w:rPr>
          <w:b/>
          <w:bCs/>
          <w:sz w:val="36"/>
          <w:szCs w:val="36"/>
          <w:rtl/>
          <w:lang w:bidi="ar-IQ"/>
        </w:rPr>
        <w:t xml:space="preserve"> دراسة مقاومتها لل</w:t>
      </w:r>
      <w:r w:rsidRPr="00741AB7">
        <w:rPr>
          <w:rFonts w:hint="cs"/>
          <w:b/>
          <w:bCs/>
          <w:sz w:val="36"/>
          <w:szCs w:val="36"/>
          <w:rtl/>
          <w:lang w:bidi="ar-IQ"/>
        </w:rPr>
        <w:t>مض</w:t>
      </w:r>
      <w:r w:rsidRPr="00741AB7">
        <w:rPr>
          <w:b/>
          <w:bCs/>
          <w:sz w:val="36"/>
          <w:szCs w:val="36"/>
          <w:rtl/>
          <w:lang w:bidi="ar-IQ"/>
        </w:rPr>
        <w:t>ادات الحياتية</w:t>
      </w:r>
      <w:r w:rsidRPr="00741AB7">
        <w:rPr>
          <w:rFonts w:hint="cs"/>
          <w:b/>
          <w:bCs/>
          <w:sz w:val="36"/>
          <w:szCs w:val="36"/>
          <w:rtl/>
          <w:lang w:bidi="ar-IQ"/>
        </w:rPr>
        <w:t xml:space="preserve"> وتأثير دمع العين على العزلات الجرثومية.</w:t>
      </w:r>
    </w:p>
    <w:p w:rsidR="004C0C1E" w:rsidRPr="004C6034" w:rsidRDefault="004C0C1E" w:rsidP="00741AB7">
      <w:pPr>
        <w:jc w:val="both"/>
        <w:rPr>
          <w:sz w:val="10"/>
          <w:szCs w:val="10"/>
          <w:rtl/>
          <w:lang w:bidi="ar-IQ"/>
        </w:rPr>
      </w:pPr>
    </w:p>
    <w:p w:rsidR="004C0C1E" w:rsidRPr="00A959A3" w:rsidRDefault="004C0C1E" w:rsidP="00A959A3">
      <w:pPr>
        <w:jc w:val="center"/>
        <w:rPr>
          <w:sz w:val="28"/>
          <w:szCs w:val="28"/>
          <w:rtl/>
          <w:lang w:bidi="ar-IQ"/>
        </w:rPr>
      </w:pPr>
      <w:r w:rsidRPr="00A959A3">
        <w:rPr>
          <w:rFonts w:hint="cs"/>
          <w:sz w:val="28"/>
          <w:szCs w:val="28"/>
          <w:rtl/>
          <w:lang w:bidi="ar-IQ"/>
        </w:rPr>
        <w:t>عصام جاسم الخليفاوي</w:t>
      </w:r>
    </w:p>
    <w:p w:rsidR="004C0C1E" w:rsidRPr="00A959A3" w:rsidRDefault="004C0C1E" w:rsidP="00A959A3">
      <w:pPr>
        <w:jc w:val="center"/>
        <w:rPr>
          <w:rFonts w:cs="Andalus"/>
          <w:sz w:val="28"/>
          <w:szCs w:val="28"/>
          <w:rtl/>
          <w:lang w:bidi="ar-IQ"/>
        </w:rPr>
      </w:pPr>
      <w:r w:rsidRPr="00A959A3">
        <w:rPr>
          <w:rFonts w:hint="cs"/>
          <w:sz w:val="28"/>
          <w:szCs w:val="28"/>
          <w:rtl/>
          <w:lang w:bidi="ar-IQ"/>
        </w:rPr>
        <w:t xml:space="preserve">قسم علوم الحياة </w:t>
      </w:r>
      <w:r w:rsidRPr="00A959A3">
        <w:rPr>
          <w:sz w:val="28"/>
          <w:szCs w:val="28"/>
          <w:rtl/>
          <w:lang w:bidi="ar-IQ"/>
        </w:rPr>
        <w:t>–</w:t>
      </w:r>
      <w:r w:rsidRPr="00A959A3">
        <w:rPr>
          <w:rFonts w:hint="cs"/>
          <w:sz w:val="28"/>
          <w:szCs w:val="28"/>
          <w:rtl/>
          <w:lang w:bidi="ar-IQ"/>
        </w:rPr>
        <w:t xml:space="preserve">كلية التربية </w:t>
      </w:r>
      <w:r w:rsidRPr="00A959A3">
        <w:rPr>
          <w:sz w:val="28"/>
          <w:szCs w:val="28"/>
          <w:rtl/>
          <w:lang w:bidi="ar-IQ"/>
        </w:rPr>
        <w:t>–</w:t>
      </w:r>
      <w:r w:rsidRPr="00A959A3">
        <w:rPr>
          <w:rFonts w:hint="cs"/>
          <w:sz w:val="28"/>
          <w:szCs w:val="28"/>
          <w:rtl/>
          <w:lang w:bidi="ar-IQ"/>
        </w:rPr>
        <w:t>ابن الهيثم، جامعة بغداد</w:t>
      </w:r>
    </w:p>
    <w:p w:rsidR="004C0C1E" w:rsidRPr="004C6034" w:rsidRDefault="004C0C1E" w:rsidP="00A959A3">
      <w:pPr>
        <w:jc w:val="both"/>
        <w:rPr>
          <w:rFonts w:asciiTheme="majorBidi" w:hAnsiTheme="majorBidi" w:cstheme="majorBidi"/>
          <w:sz w:val="12"/>
          <w:szCs w:val="12"/>
          <w:rtl/>
          <w:lang w:bidi="ar-IQ"/>
        </w:rPr>
      </w:pPr>
    </w:p>
    <w:tbl>
      <w:tblPr>
        <w:tblStyle w:val="a3"/>
        <w:tblW w:w="0" w:type="auto"/>
        <w:tblLook w:val="04A0"/>
      </w:tblPr>
      <w:tblGrid>
        <w:gridCol w:w="9855"/>
      </w:tblGrid>
      <w:tr w:rsidR="004C6034" w:rsidTr="004C6034">
        <w:tc>
          <w:tcPr>
            <w:tcW w:w="9855" w:type="dxa"/>
            <w:tcBorders>
              <w:top w:val="thickThinSmallGap" w:sz="24" w:space="0" w:color="auto"/>
              <w:left w:val="nil"/>
              <w:bottom w:val="nil"/>
              <w:right w:val="thickThinSmallGap" w:sz="24" w:space="0" w:color="auto"/>
            </w:tcBorders>
          </w:tcPr>
          <w:p w:rsidR="004C6034" w:rsidRPr="004C6034" w:rsidRDefault="004C6034" w:rsidP="004C6034">
            <w:pPr>
              <w:jc w:val="both"/>
              <w:rPr>
                <w:rFonts w:asciiTheme="majorBidi" w:hAnsiTheme="majorBidi" w:cstheme="majorBidi"/>
                <w:b/>
                <w:bCs/>
                <w:sz w:val="10"/>
                <w:szCs w:val="10"/>
                <w:rtl/>
                <w:lang w:bidi="ar-IQ"/>
              </w:rPr>
            </w:pPr>
          </w:p>
          <w:p w:rsidR="004C6034" w:rsidRPr="004C6034" w:rsidRDefault="004C6034" w:rsidP="004C6034">
            <w:pPr>
              <w:ind w:left="141" w:right="142"/>
              <w:jc w:val="both"/>
              <w:rPr>
                <w:rFonts w:asciiTheme="majorBidi" w:hAnsiTheme="majorBidi" w:cstheme="majorBidi"/>
                <w:b/>
                <w:bCs/>
                <w:sz w:val="28"/>
                <w:szCs w:val="28"/>
                <w:lang w:bidi="ar-IQ"/>
              </w:rPr>
            </w:pPr>
            <w:r w:rsidRPr="004C6034">
              <w:rPr>
                <w:rFonts w:asciiTheme="majorBidi" w:hAnsiTheme="majorBidi" w:cstheme="majorBidi"/>
                <w:b/>
                <w:bCs/>
                <w:sz w:val="28"/>
                <w:szCs w:val="28"/>
                <w:rtl/>
                <w:lang w:bidi="ar-IQ"/>
              </w:rPr>
              <w:t xml:space="preserve">الخلاصة  </w:t>
            </w:r>
            <w:r w:rsidRPr="004C6034">
              <w:rPr>
                <w:rFonts w:asciiTheme="majorBidi" w:hAnsiTheme="majorBidi" w:cstheme="majorBidi"/>
                <w:b/>
                <w:bCs/>
                <w:sz w:val="28"/>
                <w:szCs w:val="28"/>
                <w:lang w:bidi="ar-IQ"/>
              </w:rPr>
              <w:t>Summary</w:t>
            </w:r>
          </w:p>
          <w:p w:rsidR="004C6034" w:rsidRPr="004C6034" w:rsidRDefault="004C6034" w:rsidP="004C6034">
            <w:pPr>
              <w:ind w:left="141" w:right="142"/>
              <w:jc w:val="both"/>
              <w:rPr>
                <w:rFonts w:asciiTheme="majorBidi" w:hAnsiTheme="majorBidi" w:cstheme="majorBidi"/>
                <w:lang w:bidi="ar-IQ"/>
              </w:rPr>
            </w:pPr>
            <w:r w:rsidRPr="004C6034">
              <w:rPr>
                <w:rFonts w:asciiTheme="majorBidi" w:hAnsiTheme="majorBidi" w:cstheme="majorBidi"/>
                <w:rtl/>
                <w:lang w:bidi="ar-IQ"/>
              </w:rPr>
              <w:t xml:space="preserve">         أجريت الدراسة للفترة من حزيران الى تشرين الثاني 2012 في مستشفى ابن الهيثم التخصصي للعيون (بغداد)،</w:t>
            </w:r>
            <w:r w:rsidRPr="004C6034">
              <w:rPr>
                <w:rFonts w:asciiTheme="majorBidi" w:hAnsiTheme="majorBidi" w:cstheme="majorBidi"/>
                <w:lang w:bidi="ar-IQ"/>
              </w:rPr>
              <w:t xml:space="preserve"> </w:t>
            </w:r>
            <w:r w:rsidRPr="004C6034">
              <w:rPr>
                <w:rFonts w:asciiTheme="majorBidi" w:hAnsiTheme="majorBidi" w:cstheme="majorBidi"/>
                <w:rtl/>
                <w:lang w:bidi="ar-IQ"/>
              </w:rPr>
              <w:t xml:space="preserve">تم خلال هذه الدراسة عزل الجراثيم من عيون مرضى متلازمة جفاف العين. شملت الدراسة </w:t>
            </w:r>
            <w:r w:rsidRPr="004C6034">
              <w:rPr>
                <w:rFonts w:asciiTheme="majorBidi" w:hAnsiTheme="majorBidi" w:cstheme="majorBidi"/>
                <w:lang w:bidi="ar-IQ"/>
              </w:rPr>
              <w:t>160</w:t>
            </w:r>
            <w:r w:rsidRPr="004C6034">
              <w:rPr>
                <w:rFonts w:asciiTheme="majorBidi" w:hAnsiTheme="majorBidi" w:cstheme="majorBidi"/>
                <w:rtl/>
                <w:lang w:bidi="ar-IQ"/>
              </w:rPr>
              <w:t xml:space="preserve"> حالة يعانون من متلازمة جفاف العين، بلغ عدد الذكور 50 (31%) وبلغ عدد الإناث 110 (69%). أظهرت نتائج الدراسة الحالية أن اعلى نسبة عزل في الذكور 9% للفئة العمرية 45-55 سنة واقل نسبة عزل من الذكور كانت 1% للفئة العمرية 5-15 سنة. أما في الإناث فأن اعلى نسبة عزل كانت 25% للفئة العمرية 55-65 سنة، واقل نسبة عزل في الإناث كانت 2% للفئة العمرية 5-15 سنة. تم في هذه الدراسة تشخيص </w:t>
            </w:r>
            <w:r w:rsidRPr="004C6034">
              <w:rPr>
                <w:rFonts w:asciiTheme="majorBidi" w:hAnsiTheme="majorBidi" w:cstheme="majorBidi"/>
                <w:lang w:bidi="ar-IQ"/>
              </w:rPr>
              <w:t>86</w:t>
            </w:r>
            <w:r w:rsidRPr="004C6034">
              <w:rPr>
                <w:rFonts w:asciiTheme="majorBidi" w:hAnsiTheme="majorBidi" w:cstheme="majorBidi"/>
                <w:rtl/>
                <w:lang w:bidi="ar-IQ"/>
              </w:rPr>
              <w:t xml:space="preserve"> عزلة جرثومية، </w:t>
            </w:r>
            <w:r w:rsidRPr="004C6034">
              <w:rPr>
                <w:rFonts w:asciiTheme="majorBidi" w:hAnsiTheme="majorBidi" w:cstheme="majorBidi"/>
                <w:lang w:bidi="ar-IQ"/>
              </w:rPr>
              <w:t>36</w:t>
            </w:r>
            <w:r w:rsidRPr="004C6034">
              <w:rPr>
                <w:rFonts w:asciiTheme="majorBidi" w:hAnsiTheme="majorBidi" w:cstheme="majorBidi"/>
                <w:rtl/>
                <w:lang w:bidi="ar-IQ"/>
              </w:rPr>
              <w:t xml:space="preserve"> عزلة من الذكور شكلت نسبة (</w:t>
            </w:r>
            <w:r w:rsidRPr="004C6034">
              <w:rPr>
                <w:rFonts w:asciiTheme="majorBidi" w:hAnsiTheme="majorBidi" w:cstheme="majorBidi"/>
                <w:lang w:bidi="ar-IQ"/>
              </w:rPr>
              <w:t>42</w:t>
            </w:r>
            <w:r w:rsidRPr="004C6034">
              <w:rPr>
                <w:rFonts w:asciiTheme="majorBidi" w:hAnsiTheme="majorBidi" w:cstheme="majorBidi"/>
                <w:rtl/>
                <w:lang w:bidi="ar-IQ"/>
              </w:rPr>
              <w:t>%) و</w:t>
            </w:r>
            <w:r w:rsidRPr="004C6034">
              <w:rPr>
                <w:rFonts w:asciiTheme="majorBidi" w:hAnsiTheme="majorBidi" w:cstheme="majorBidi"/>
                <w:lang w:bidi="ar-IQ"/>
              </w:rPr>
              <w:t>50</w:t>
            </w:r>
            <w:r w:rsidRPr="004C6034">
              <w:rPr>
                <w:rFonts w:asciiTheme="majorBidi" w:hAnsiTheme="majorBidi" w:cstheme="majorBidi"/>
                <w:rtl/>
                <w:lang w:bidi="ar-IQ"/>
              </w:rPr>
              <w:t xml:space="preserve"> عزلة من الاناث شكلت نسبة (</w:t>
            </w:r>
            <w:r w:rsidRPr="004C6034">
              <w:rPr>
                <w:rFonts w:asciiTheme="majorBidi" w:hAnsiTheme="majorBidi" w:cstheme="majorBidi"/>
                <w:lang w:bidi="ar-IQ"/>
              </w:rPr>
              <w:t>58</w:t>
            </w:r>
            <w:r w:rsidRPr="004C6034">
              <w:rPr>
                <w:rFonts w:asciiTheme="majorBidi" w:hAnsiTheme="majorBidi" w:cstheme="majorBidi"/>
                <w:rtl/>
                <w:lang w:bidi="ar-IQ"/>
              </w:rPr>
              <w:t>%).</w:t>
            </w:r>
            <w:r w:rsidRPr="004C6034">
              <w:rPr>
                <w:rFonts w:asciiTheme="majorBidi" w:hAnsiTheme="majorBidi" w:cstheme="majorBidi"/>
                <w:color w:val="FF0000"/>
                <w:rtl/>
                <w:lang w:bidi="ar-IQ"/>
              </w:rPr>
              <w:t xml:space="preserve"> </w:t>
            </w:r>
            <w:r w:rsidRPr="004C6034">
              <w:rPr>
                <w:rFonts w:asciiTheme="majorBidi" w:hAnsiTheme="majorBidi" w:cstheme="majorBidi"/>
                <w:rtl/>
                <w:lang w:bidi="ar-IQ"/>
              </w:rPr>
              <w:t>كان عدد العزلات الموجبة جرام هو السائد مقارنة بتلك السالبة جرام، حيث بلغ عددها 53 عزلة شكلت نسبة (62%). في حين كان عدد الجراثيم السالبة جرام 33 شكلت نسبة (</w:t>
            </w:r>
            <w:r w:rsidRPr="004C6034">
              <w:rPr>
                <w:rFonts w:asciiTheme="majorBidi" w:hAnsiTheme="majorBidi" w:cstheme="majorBidi"/>
                <w:lang w:bidi="ar-IQ"/>
              </w:rPr>
              <w:t>38</w:t>
            </w:r>
            <w:r w:rsidRPr="004C6034">
              <w:rPr>
                <w:rFonts w:asciiTheme="majorBidi" w:hAnsiTheme="majorBidi" w:cstheme="majorBidi"/>
                <w:rtl/>
                <w:lang w:bidi="ar-IQ"/>
              </w:rPr>
              <w:t>%). اظهر اختبار الحساسية للمضادات الحيوية زيادة مقاومة الجراثيم للمضادات الحيوية الشائعة الاستخدام، حيث كانت معظم العزلات مقاومة للمضادات الحيوية (</w:t>
            </w:r>
            <w:r w:rsidRPr="004C6034">
              <w:rPr>
                <w:rFonts w:asciiTheme="majorBidi" w:hAnsiTheme="majorBidi" w:cstheme="majorBidi"/>
                <w:lang w:bidi="ar-IQ"/>
              </w:rPr>
              <w:t>Ampicillin</w:t>
            </w:r>
            <w:r w:rsidRPr="004C6034">
              <w:rPr>
                <w:rFonts w:asciiTheme="majorBidi" w:hAnsiTheme="majorBidi" w:cstheme="majorBidi"/>
                <w:rtl/>
                <w:lang w:bidi="ar-IQ"/>
              </w:rPr>
              <w:t xml:space="preserve"> ،  </w:t>
            </w:r>
            <w:r w:rsidRPr="004C6034">
              <w:rPr>
                <w:rFonts w:asciiTheme="majorBidi" w:hAnsiTheme="majorBidi" w:cstheme="majorBidi"/>
                <w:lang w:bidi="ar-IQ"/>
              </w:rPr>
              <w:t>Chloramphenicol Base</w:t>
            </w:r>
            <w:r w:rsidRPr="004C6034">
              <w:rPr>
                <w:rFonts w:asciiTheme="majorBidi" w:hAnsiTheme="majorBidi" w:cstheme="majorBidi"/>
                <w:rtl/>
                <w:lang w:bidi="ar-IQ"/>
              </w:rPr>
              <w:t xml:space="preserve"> و </w:t>
            </w:r>
            <w:r w:rsidRPr="004C6034">
              <w:rPr>
                <w:rFonts w:asciiTheme="majorBidi" w:hAnsiTheme="majorBidi" w:cstheme="majorBidi"/>
                <w:lang w:bidi="ar-IQ"/>
              </w:rPr>
              <w:t>Erythromycin</w:t>
            </w:r>
            <w:r w:rsidRPr="004C6034">
              <w:rPr>
                <w:rFonts w:asciiTheme="majorBidi" w:hAnsiTheme="majorBidi" w:cstheme="majorBidi"/>
                <w:rtl/>
                <w:lang w:bidi="ar-IQ"/>
              </w:rPr>
              <w:t xml:space="preserve">  ) وحساسة للمضادات الحيوية (ُ</w:t>
            </w:r>
            <w:r w:rsidRPr="004C6034">
              <w:rPr>
                <w:rFonts w:asciiTheme="majorBidi" w:hAnsiTheme="majorBidi" w:cstheme="majorBidi"/>
                <w:lang w:bidi="ar-IQ"/>
              </w:rPr>
              <w:t xml:space="preserve"> Cephalothin</w:t>
            </w:r>
            <w:r w:rsidRPr="004C6034">
              <w:rPr>
                <w:rFonts w:asciiTheme="majorBidi" w:hAnsiTheme="majorBidi" w:cstheme="majorBidi"/>
                <w:rtl/>
                <w:lang w:bidi="ar-IQ"/>
              </w:rPr>
              <w:t xml:space="preserve"> ، </w:t>
            </w:r>
            <w:r w:rsidRPr="004C6034">
              <w:rPr>
                <w:rFonts w:asciiTheme="majorBidi" w:hAnsiTheme="majorBidi" w:cstheme="majorBidi"/>
                <w:lang w:bidi="ar-IQ"/>
              </w:rPr>
              <w:t>Ciprofloxacin</w:t>
            </w:r>
            <w:r w:rsidRPr="004C6034">
              <w:rPr>
                <w:rFonts w:asciiTheme="majorBidi" w:hAnsiTheme="majorBidi" w:cstheme="majorBidi"/>
                <w:color w:val="FF0000"/>
                <w:lang w:bidi="ar-IQ"/>
              </w:rPr>
              <w:t xml:space="preserve"> </w:t>
            </w:r>
            <w:r w:rsidRPr="004C6034">
              <w:rPr>
                <w:rFonts w:asciiTheme="majorBidi" w:hAnsiTheme="majorBidi" w:cstheme="majorBidi"/>
                <w:color w:val="FF0000"/>
                <w:rtl/>
                <w:lang w:bidi="ar-IQ"/>
              </w:rPr>
              <w:t xml:space="preserve"> </w:t>
            </w:r>
            <w:r w:rsidRPr="004C6034">
              <w:rPr>
                <w:rFonts w:asciiTheme="majorBidi" w:hAnsiTheme="majorBidi" w:cstheme="majorBidi"/>
                <w:rtl/>
                <w:lang w:bidi="ar-IQ"/>
              </w:rPr>
              <w:t xml:space="preserve">، </w:t>
            </w:r>
            <w:r w:rsidRPr="004C6034">
              <w:rPr>
                <w:rFonts w:asciiTheme="majorBidi" w:hAnsiTheme="majorBidi" w:cstheme="majorBidi"/>
                <w:lang w:bidi="ar-IQ"/>
              </w:rPr>
              <w:t>Gentamicin</w:t>
            </w:r>
            <w:r w:rsidRPr="004C6034">
              <w:rPr>
                <w:rFonts w:asciiTheme="majorBidi" w:hAnsiTheme="majorBidi" w:cstheme="majorBidi"/>
                <w:rtl/>
                <w:lang w:bidi="ar-IQ"/>
              </w:rPr>
              <w:t xml:space="preserve"> ، </w:t>
            </w:r>
            <w:r w:rsidRPr="004C6034">
              <w:rPr>
                <w:rFonts w:asciiTheme="majorBidi" w:hAnsiTheme="majorBidi" w:cstheme="majorBidi"/>
                <w:lang w:bidi="ar-IQ"/>
              </w:rPr>
              <w:t>Norfloxacin</w:t>
            </w:r>
            <w:r w:rsidRPr="004C6034">
              <w:rPr>
                <w:rFonts w:asciiTheme="majorBidi" w:hAnsiTheme="majorBidi" w:cstheme="majorBidi"/>
                <w:rtl/>
                <w:lang w:bidi="ar-IQ"/>
              </w:rPr>
              <w:t xml:space="preserve"> ، </w:t>
            </w:r>
            <w:r w:rsidRPr="004C6034">
              <w:rPr>
                <w:rFonts w:asciiTheme="majorBidi" w:hAnsiTheme="majorBidi" w:cstheme="majorBidi"/>
                <w:lang w:bidi="ar-IQ"/>
              </w:rPr>
              <w:t>Levofloxacin</w:t>
            </w:r>
            <w:r w:rsidRPr="004C6034">
              <w:rPr>
                <w:rFonts w:asciiTheme="majorBidi" w:hAnsiTheme="majorBidi" w:cstheme="majorBidi"/>
                <w:rtl/>
                <w:lang w:bidi="ar-IQ"/>
              </w:rPr>
              <w:t xml:space="preserve"> ، </w:t>
            </w:r>
            <w:r w:rsidRPr="004C6034">
              <w:rPr>
                <w:rFonts w:asciiTheme="majorBidi" w:hAnsiTheme="majorBidi" w:cstheme="majorBidi"/>
                <w:lang w:bidi="ar-IQ"/>
              </w:rPr>
              <w:t>Ofloxacin</w:t>
            </w:r>
            <w:r w:rsidRPr="004C6034">
              <w:rPr>
                <w:rFonts w:asciiTheme="majorBidi" w:hAnsiTheme="majorBidi" w:cstheme="majorBidi"/>
                <w:rtl/>
                <w:lang w:bidi="ar-IQ"/>
              </w:rPr>
              <w:t xml:space="preserve"> و </w:t>
            </w:r>
            <w:r w:rsidRPr="004C6034">
              <w:rPr>
                <w:rFonts w:asciiTheme="majorBidi" w:hAnsiTheme="majorBidi" w:cstheme="majorBidi"/>
                <w:lang w:bidi="ar-IQ"/>
              </w:rPr>
              <w:t>Tobramycin</w:t>
            </w:r>
            <w:r w:rsidRPr="004C6034">
              <w:rPr>
                <w:rFonts w:asciiTheme="majorBidi" w:hAnsiTheme="majorBidi" w:cstheme="majorBidi"/>
                <w:rtl/>
                <w:lang w:bidi="ar-IQ"/>
              </w:rPr>
              <w:t xml:space="preserve">  ) مع وجود بعض الاستثناءات. اظهر اختبار الحساسية  للمكورات العنقودية  تجاه المضاد الحياتي </w:t>
            </w:r>
            <w:r w:rsidRPr="004C6034">
              <w:rPr>
                <w:rFonts w:asciiTheme="majorBidi" w:hAnsiTheme="majorBidi" w:cstheme="majorBidi"/>
                <w:lang w:bidi="ar-IQ"/>
              </w:rPr>
              <w:t>Oxacillin</w:t>
            </w:r>
            <w:r w:rsidRPr="004C6034">
              <w:rPr>
                <w:rFonts w:asciiTheme="majorBidi" w:hAnsiTheme="majorBidi" w:cstheme="majorBidi"/>
                <w:rtl/>
                <w:lang w:bidi="ar-IQ"/>
              </w:rPr>
              <w:t xml:space="preserve"> سيادة المكورات العنقودية الحساسة لأوكزاسيلين حيث بلغت نسبتها 88% في حين بلغت المكورات العنقودية المقاومة لأوكزاسيلين 12%. بين اختبار تأثير دمع العين على </w:t>
            </w:r>
            <w:r w:rsidRPr="004C6034">
              <w:rPr>
                <w:rFonts w:asciiTheme="majorBidi" w:hAnsiTheme="majorBidi" w:cstheme="majorBidi"/>
                <w:lang w:bidi="ar-IQ"/>
              </w:rPr>
              <w:t>86</w:t>
            </w:r>
            <w:r w:rsidRPr="004C6034">
              <w:rPr>
                <w:rFonts w:asciiTheme="majorBidi" w:hAnsiTheme="majorBidi" w:cstheme="majorBidi"/>
                <w:rtl/>
                <w:lang w:bidi="ar-IQ"/>
              </w:rPr>
              <w:t xml:space="preserve"> عزلة فعالية الدمع الفائقة على العزلات المختلفة، حيث ادى الى تثبيط 79 عزلة شكلت نسبة (92%) ولم يؤثر على 7 عزلات شكلت نسبة (8%). حيث كان للدمع تأثير مثبط لجميع العزلات الموجبة جرام. أما تأثيره على الجراثيم السالبة جرام فتباين بتباين العزلات. </w:t>
            </w:r>
          </w:p>
          <w:p w:rsidR="004C6034" w:rsidRPr="004C6034" w:rsidRDefault="004C6034" w:rsidP="004C6034">
            <w:pPr>
              <w:ind w:left="141" w:right="142"/>
              <w:jc w:val="both"/>
              <w:rPr>
                <w:rFonts w:asciiTheme="majorBidi" w:hAnsiTheme="majorBidi" w:cstheme="majorBidi"/>
                <w:rtl/>
                <w:lang w:bidi="ar-IQ"/>
              </w:rPr>
            </w:pPr>
            <w:r w:rsidRPr="004C6034">
              <w:rPr>
                <w:rFonts w:asciiTheme="majorBidi" w:hAnsiTheme="majorBidi" w:cstheme="majorBidi"/>
                <w:rtl/>
                <w:lang w:bidi="ar-IQ"/>
              </w:rPr>
              <w:t>الكلمات المفتاحية: متلازمة جفاف العين، مضادات حيوية، دمع العين.</w:t>
            </w:r>
            <w:r w:rsidRPr="004C6034">
              <w:rPr>
                <w:rFonts w:asciiTheme="majorBidi" w:hAnsiTheme="majorBidi" w:cstheme="majorBidi"/>
                <w:lang w:bidi="ar-IQ"/>
              </w:rPr>
              <w:t xml:space="preserve"> </w:t>
            </w:r>
          </w:p>
          <w:p w:rsidR="004C6034" w:rsidRPr="004C6034" w:rsidRDefault="004C6034" w:rsidP="004C6034">
            <w:pPr>
              <w:ind w:left="141" w:right="142"/>
              <w:jc w:val="both"/>
              <w:rPr>
                <w:rFonts w:asciiTheme="majorBidi" w:hAnsiTheme="majorBidi" w:cstheme="majorBidi"/>
                <w:sz w:val="10"/>
                <w:szCs w:val="10"/>
                <w:lang w:bidi="ar-IQ"/>
              </w:rPr>
            </w:pPr>
          </w:p>
          <w:p w:rsidR="004C6034" w:rsidRPr="004C6034" w:rsidRDefault="004C6034" w:rsidP="004C6034">
            <w:pPr>
              <w:tabs>
                <w:tab w:val="left" w:pos="6300"/>
                <w:tab w:val="left" w:pos="7215"/>
                <w:tab w:val="right" w:pos="9360"/>
              </w:tabs>
              <w:bidi w:val="0"/>
              <w:ind w:left="141" w:right="142"/>
              <w:jc w:val="both"/>
              <w:rPr>
                <w:rFonts w:asciiTheme="majorBidi" w:hAnsiTheme="majorBidi" w:cstheme="majorBidi"/>
                <w:b/>
                <w:bCs/>
                <w:sz w:val="28"/>
                <w:szCs w:val="28"/>
                <w:lang w:bidi="ar-IQ"/>
              </w:rPr>
            </w:pPr>
            <w:r w:rsidRPr="004C6034">
              <w:rPr>
                <w:rFonts w:asciiTheme="majorBidi" w:hAnsiTheme="majorBidi" w:cstheme="majorBidi"/>
                <w:b/>
                <w:bCs/>
                <w:sz w:val="28"/>
                <w:szCs w:val="28"/>
                <w:lang w:bidi="ar-IQ"/>
              </w:rPr>
              <w:t>Abstract</w:t>
            </w:r>
          </w:p>
          <w:p w:rsidR="004C6034" w:rsidRPr="004C6034" w:rsidRDefault="004C6034" w:rsidP="004C6034">
            <w:pPr>
              <w:autoSpaceDE w:val="0"/>
              <w:autoSpaceDN w:val="0"/>
              <w:bidi w:val="0"/>
              <w:adjustRightInd w:val="0"/>
              <w:ind w:left="141" w:right="142"/>
              <w:jc w:val="both"/>
              <w:rPr>
                <w:rFonts w:asciiTheme="majorBidi" w:hAnsiTheme="majorBidi" w:cstheme="majorBidi"/>
                <w:lang w:bidi="ar-IQ"/>
              </w:rPr>
            </w:pPr>
            <w:r w:rsidRPr="004C6034">
              <w:rPr>
                <w:rFonts w:asciiTheme="majorBidi" w:hAnsiTheme="majorBidi" w:cstheme="majorBidi"/>
                <w:lang w:bidi="ar-IQ"/>
              </w:rPr>
              <w:t xml:space="preserve">       This Study was conducted from June to November 2012 at Ebn-Alhetham Specials eye Hospital, Baghdad. In this study Pathogenic bacteria Isolated from Dry Eye Syndrome Patients. 160 cases were collected which include 50 Male</w:t>
            </w:r>
            <w:r w:rsidRPr="004C6034">
              <w:rPr>
                <w:rFonts w:asciiTheme="majorBidi" w:hAnsiTheme="majorBidi" w:cstheme="majorBidi"/>
                <w:rtl/>
                <w:lang w:bidi="ar-IQ"/>
              </w:rPr>
              <w:t xml:space="preserve"> </w:t>
            </w:r>
            <w:r w:rsidRPr="004C6034">
              <w:rPr>
                <w:rFonts w:asciiTheme="majorBidi" w:hAnsiTheme="majorBidi" w:cstheme="majorBidi"/>
                <w:lang w:bidi="ar-IQ"/>
              </w:rPr>
              <w:t xml:space="preserve">Formed (31%) and 110 Female Formed (69%). The result of the recent study shows that the highest percentage of Male was 9% for 45-55year ages and the lowest percentage was 1% for 5-15 year ages. In Female the highest percentage was 25% for 55-65 year ages and the lowest percentage was 2% for 5-15 year ages. In this study Eighty Six isolated were Identified, the number of Gram Positive Bacteria was Predominant compared with Gram Negative Bacteria. The number of Gram Positive Bacteria was </w:t>
            </w:r>
            <w:r w:rsidRPr="004C6034">
              <w:rPr>
                <w:rFonts w:asciiTheme="majorBidi" w:hAnsiTheme="majorBidi" w:cstheme="majorBidi"/>
                <w:rtl/>
                <w:lang w:bidi="ar-IQ"/>
              </w:rPr>
              <w:t>53</w:t>
            </w:r>
            <w:r w:rsidRPr="004C6034">
              <w:rPr>
                <w:rFonts w:asciiTheme="majorBidi" w:hAnsiTheme="majorBidi" w:cstheme="majorBidi"/>
                <w:lang w:bidi="ar-IQ"/>
              </w:rPr>
              <w:t xml:space="preserve"> isolated which formed (62%) whereas the number of Gram Negative Bacteria was </w:t>
            </w:r>
            <w:r w:rsidRPr="004C6034">
              <w:rPr>
                <w:rFonts w:asciiTheme="majorBidi" w:hAnsiTheme="majorBidi" w:cstheme="majorBidi"/>
                <w:rtl/>
                <w:lang w:bidi="ar-IQ"/>
              </w:rPr>
              <w:t>33</w:t>
            </w:r>
            <w:r w:rsidRPr="004C6034">
              <w:rPr>
                <w:rFonts w:asciiTheme="majorBidi" w:hAnsiTheme="majorBidi" w:cstheme="majorBidi"/>
                <w:lang w:bidi="ar-IQ"/>
              </w:rPr>
              <w:t xml:space="preserve"> formed (38%).    </w:t>
            </w:r>
          </w:p>
          <w:p w:rsidR="004C6034" w:rsidRPr="004C6034" w:rsidRDefault="004C6034" w:rsidP="004C6034">
            <w:pPr>
              <w:autoSpaceDE w:val="0"/>
              <w:autoSpaceDN w:val="0"/>
              <w:bidi w:val="0"/>
              <w:adjustRightInd w:val="0"/>
              <w:ind w:left="141" w:right="142"/>
              <w:jc w:val="both"/>
              <w:rPr>
                <w:rFonts w:asciiTheme="majorBidi" w:hAnsiTheme="majorBidi" w:cstheme="majorBidi"/>
                <w:lang w:bidi="ar-IQ"/>
              </w:rPr>
            </w:pPr>
            <w:r w:rsidRPr="004C6034">
              <w:rPr>
                <w:rFonts w:asciiTheme="majorBidi" w:hAnsiTheme="majorBidi" w:cstheme="majorBidi"/>
                <w:lang w:bidi="ar-IQ"/>
              </w:rPr>
              <w:t xml:space="preserve">      The Antimicrobial Susceptility test to commonly used Antimicrobial shows that the most isolate Bacteria were sensitive to Antimicrobial (CIP,GM,KF,LEV,NOR,OFX and TOB) and Resistance to (AMP,C and E)</w:t>
            </w:r>
            <w:r w:rsidRPr="004C6034">
              <w:rPr>
                <w:rFonts w:asciiTheme="majorBidi" w:hAnsiTheme="majorBidi" w:cstheme="majorBidi"/>
                <w:rtl/>
                <w:lang w:bidi="ar-IQ"/>
              </w:rPr>
              <w:t xml:space="preserve"> </w:t>
            </w:r>
            <w:r w:rsidRPr="004C6034">
              <w:rPr>
                <w:rFonts w:asciiTheme="majorBidi" w:hAnsiTheme="majorBidi" w:cstheme="majorBidi"/>
                <w:lang w:bidi="ar-IQ"/>
              </w:rPr>
              <w:t>with some exception. The Antimicrobial Susceptility test of Staphylococcus spp. to Oxacillin showed the predominant of Oxacillin-Sensitive Staphylococcus</w:t>
            </w:r>
            <w:r w:rsidRPr="004C6034">
              <w:rPr>
                <w:rFonts w:asciiTheme="majorBidi" w:hAnsiTheme="majorBidi" w:cstheme="majorBidi"/>
                <w:i/>
                <w:iCs/>
                <w:lang w:bidi="ar-IQ"/>
              </w:rPr>
              <w:t xml:space="preserve"> </w:t>
            </w:r>
            <w:r w:rsidRPr="004C6034">
              <w:rPr>
                <w:rFonts w:asciiTheme="majorBidi" w:hAnsiTheme="majorBidi" w:cstheme="majorBidi"/>
                <w:lang w:bidi="ar-IQ"/>
              </w:rPr>
              <w:t xml:space="preserve">which form </w:t>
            </w:r>
            <w:r w:rsidRPr="004C6034">
              <w:rPr>
                <w:rFonts w:asciiTheme="majorBidi" w:hAnsiTheme="majorBidi" w:cstheme="majorBidi"/>
                <w:rtl/>
                <w:lang w:bidi="ar-IQ"/>
              </w:rPr>
              <w:t>88</w:t>
            </w:r>
            <w:r w:rsidRPr="004C6034">
              <w:rPr>
                <w:rFonts w:asciiTheme="majorBidi" w:hAnsiTheme="majorBidi" w:cstheme="majorBidi"/>
                <w:lang w:bidi="ar-IQ"/>
              </w:rPr>
              <w:t xml:space="preserve">% whereas the percentage of Oxacillin -Resistant Staphylococcus was </w:t>
            </w:r>
            <w:r w:rsidRPr="004C6034">
              <w:rPr>
                <w:rFonts w:asciiTheme="majorBidi" w:hAnsiTheme="majorBidi" w:cstheme="majorBidi"/>
                <w:rtl/>
                <w:lang w:bidi="ar-IQ"/>
              </w:rPr>
              <w:t>12</w:t>
            </w:r>
            <w:r w:rsidRPr="004C6034">
              <w:rPr>
                <w:rFonts w:asciiTheme="majorBidi" w:hAnsiTheme="majorBidi" w:cstheme="majorBidi"/>
                <w:lang w:bidi="ar-IQ"/>
              </w:rPr>
              <w:t>%. The effect of eye tear on 86 isolates exhibited strong antimicrobial activities against almost isolates were inhibited 79 isolates which formed (</w:t>
            </w:r>
            <w:r w:rsidRPr="004C6034">
              <w:rPr>
                <w:rFonts w:asciiTheme="majorBidi" w:hAnsiTheme="majorBidi" w:cstheme="majorBidi"/>
                <w:rtl/>
                <w:lang w:bidi="ar-IQ"/>
              </w:rPr>
              <w:t>92</w:t>
            </w:r>
            <w:r w:rsidRPr="004C6034">
              <w:rPr>
                <w:rFonts w:asciiTheme="majorBidi" w:hAnsiTheme="majorBidi" w:cstheme="majorBidi"/>
                <w:lang w:bidi="ar-IQ"/>
              </w:rPr>
              <w:t xml:space="preserve">%) and exhibited no effect on </w:t>
            </w:r>
            <w:r w:rsidRPr="004C6034">
              <w:rPr>
                <w:rFonts w:asciiTheme="majorBidi" w:hAnsiTheme="majorBidi" w:cstheme="majorBidi"/>
                <w:rtl/>
                <w:lang w:bidi="ar-IQ"/>
              </w:rPr>
              <w:t>7</w:t>
            </w:r>
            <w:r w:rsidRPr="004C6034">
              <w:rPr>
                <w:rFonts w:asciiTheme="majorBidi" w:hAnsiTheme="majorBidi" w:cstheme="majorBidi"/>
                <w:lang w:bidi="ar-IQ"/>
              </w:rPr>
              <w:t xml:space="preserve"> isolated which formed (</w:t>
            </w:r>
            <w:r w:rsidRPr="004C6034">
              <w:rPr>
                <w:rFonts w:asciiTheme="majorBidi" w:hAnsiTheme="majorBidi" w:cstheme="majorBidi"/>
                <w:rtl/>
                <w:lang w:bidi="ar-IQ"/>
              </w:rPr>
              <w:t>8</w:t>
            </w:r>
            <w:r w:rsidRPr="004C6034">
              <w:rPr>
                <w:rFonts w:asciiTheme="majorBidi" w:hAnsiTheme="majorBidi" w:cstheme="majorBidi"/>
                <w:lang w:bidi="ar-IQ"/>
              </w:rPr>
              <w:t xml:space="preserve">%). Eye tear inhibited all gram positive bacteria. Whereas the effect of eye tear on gram negative differs by different isolated.  </w:t>
            </w:r>
          </w:p>
          <w:p w:rsidR="004C6034" w:rsidRPr="004C6034" w:rsidRDefault="004C6034" w:rsidP="004C6034">
            <w:pPr>
              <w:autoSpaceDE w:val="0"/>
              <w:autoSpaceDN w:val="0"/>
              <w:bidi w:val="0"/>
              <w:adjustRightInd w:val="0"/>
              <w:ind w:left="141" w:right="142"/>
              <w:jc w:val="both"/>
              <w:rPr>
                <w:rFonts w:asciiTheme="majorBidi" w:hAnsiTheme="majorBidi" w:cstheme="majorBidi"/>
                <w:lang w:bidi="ar-IQ"/>
              </w:rPr>
            </w:pPr>
            <w:r w:rsidRPr="004C6034">
              <w:rPr>
                <w:rFonts w:asciiTheme="majorBidi" w:hAnsiTheme="majorBidi" w:cstheme="majorBidi"/>
                <w:lang w:bidi="ar-IQ"/>
              </w:rPr>
              <w:t xml:space="preserve">Key Words: Dry Eye Syndrome, Antimicrobials, Eye Tear. </w:t>
            </w:r>
          </w:p>
        </w:tc>
      </w:tr>
    </w:tbl>
    <w:p w:rsidR="005F21DA" w:rsidRPr="00A959A3" w:rsidRDefault="005F21DA" w:rsidP="00A959A3">
      <w:pPr>
        <w:autoSpaceDE w:val="0"/>
        <w:autoSpaceDN w:val="0"/>
        <w:bidi w:val="0"/>
        <w:adjustRightInd w:val="0"/>
        <w:jc w:val="both"/>
        <w:rPr>
          <w:rFonts w:asciiTheme="majorBidi" w:hAnsiTheme="majorBidi" w:cstheme="majorBidi"/>
          <w:b/>
          <w:bCs/>
          <w:rtl/>
          <w:lang w:bidi="ar-IQ"/>
        </w:rPr>
      </w:pPr>
    </w:p>
    <w:p w:rsidR="004C0C1E" w:rsidRPr="002469E0" w:rsidRDefault="004C0C1E" w:rsidP="002469E0">
      <w:pPr>
        <w:jc w:val="both"/>
        <w:rPr>
          <w:sz w:val="28"/>
          <w:szCs w:val="28"/>
          <w:rtl/>
        </w:rPr>
      </w:pPr>
      <w:r w:rsidRPr="002469E0">
        <w:rPr>
          <w:rFonts w:hint="cs"/>
          <w:b/>
          <w:bCs/>
          <w:sz w:val="28"/>
          <w:szCs w:val="28"/>
          <w:rtl/>
        </w:rPr>
        <w:lastRenderedPageBreak/>
        <w:t>المقدمة</w:t>
      </w:r>
      <w:r w:rsidRPr="002469E0">
        <w:rPr>
          <w:rFonts w:hint="cs"/>
          <w:sz w:val="28"/>
          <w:szCs w:val="28"/>
          <w:rtl/>
        </w:rPr>
        <w:t xml:space="preserve">     </w:t>
      </w:r>
      <w:r w:rsidRPr="002469E0">
        <w:rPr>
          <w:b/>
          <w:bCs/>
          <w:sz w:val="28"/>
          <w:szCs w:val="28"/>
        </w:rPr>
        <w:t>Introduction</w:t>
      </w:r>
      <w:r w:rsidRPr="002469E0">
        <w:rPr>
          <w:rFonts w:hint="cs"/>
          <w:sz w:val="28"/>
          <w:szCs w:val="28"/>
          <w:rtl/>
        </w:rPr>
        <w:t xml:space="preserve">     </w:t>
      </w:r>
    </w:p>
    <w:p w:rsidR="004C0C1E" w:rsidRPr="002469E0" w:rsidRDefault="004C0C1E" w:rsidP="002469E0">
      <w:pPr>
        <w:jc w:val="both"/>
        <w:rPr>
          <w:rtl/>
          <w:lang w:bidi="ar-IQ"/>
        </w:rPr>
      </w:pPr>
      <w:r w:rsidRPr="002469E0">
        <w:rPr>
          <w:rFonts w:hint="cs"/>
          <w:rtl/>
        </w:rPr>
        <w:t xml:space="preserve">     </w:t>
      </w:r>
      <w:r w:rsidR="00CD6B04" w:rsidRPr="002469E0">
        <w:rPr>
          <w:rFonts w:hint="cs"/>
          <w:rtl/>
        </w:rPr>
        <w:t>ت</w:t>
      </w:r>
      <w:r w:rsidRPr="002469E0">
        <w:rPr>
          <w:rFonts w:hint="cs"/>
          <w:rtl/>
        </w:rPr>
        <w:t xml:space="preserve">عد </w:t>
      </w:r>
      <w:r w:rsidR="00CD6B04" w:rsidRPr="002469E0">
        <w:rPr>
          <w:rFonts w:hint="cs"/>
          <w:rtl/>
        </w:rPr>
        <w:t>متلازمة</w:t>
      </w:r>
      <w:r w:rsidRPr="002469E0">
        <w:rPr>
          <w:rFonts w:hint="cs"/>
          <w:rtl/>
        </w:rPr>
        <w:t xml:space="preserve">  جفاف العيون </w:t>
      </w:r>
      <w:r w:rsidRPr="002469E0">
        <w:t>Dry Eye Syndrome (DES)</w:t>
      </w:r>
      <w:r w:rsidRPr="002469E0">
        <w:rPr>
          <w:rFonts w:hint="cs"/>
          <w:rtl/>
        </w:rPr>
        <w:t xml:space="preserve"> من مشاكل البصر الشائعة. </w:t>
      </w:r>
      <w:r w:rsidRPr="002469E0">
        <w:rPr>
          <w:rFonts w:hint="cs"/>
          <w:rtl/>
          <w:lang w:bidi="ar-IQ"/>
        </w:rPr>
        <w:t xml:space="preserve">وهو معرف من قبل مركز جفاف العيون العالمي سنة 2007 بكونه مرض متعدد العوامل لدمع العين وسطح </w:t>
      </w:r>
      <w:r w:rsidR="00313995" w:rsidRPr="002469E0">
        <w:rPr>
          <w:rFonts w:hint="cs"/>
          <w:rtl/>
          <w:lang w:bidi="ar-IQ"/>
        </w:rPr>
        <w:t>العين</w:t>
      </w:r>
      <w:r w:rsidRPr="002469E0">
        <w:rPr>
          <w:rFonts w:hint="cs"/>
          <w:rtl/>
          <w:lang w:bidi="ar-IQ"/>
        </w:rPr>
        <w:t xml:space="preserve"> والذي يتسبب في الاعراض التالية، أظطراب الرؤية، أخلال بالرؤية، عدم ثبات أو استقرار دمع العين، مع احتمال ضررلسطح البصر. وهو يترافق بزيادة اوزمولارتي دمع العين وإلتهاب سطح البصر [1].</w:t>
      </w:r>
    </w:p>
    <w:p w:rsidR="004C0C1E" w:rsidRPr="002469E0" w:rsidRDefault="004C0C1E" w:rsidP="002469E0">
      <w:pPr>
        <w:jc w:val="both"/>
        <w:rPr>
          <w:rtl/>
          <w:lang w:bidi="ar-IQ"/>
        </w:rPr>
      </w:pPr>
      <w:r w:rsidRPr="002469E0">
        <w:rPr>
          <w:rFonts w:hint="cs"/>
          <w:rtl/>
          <w:lang w:bidi="ar-IQ"/>
        </w:rPr>
        <w:t xml:space="preserve">    ان مدى انتشار مرض جفاف العيون يتراوح ما بين 5% الى 30% للأعمار فوق 50 سنة [2]. أما بخصوص مدى انتشار مرض جفاف العيون بأنواعه الثلاثة، فبالنسبة للنوعين المتوسط والحاد فهما اقل حدوثا بينما النوع المعتدل فهو اكثر تقديرا [3]. لذى فأن أغلب الناس مصابون بجفاف العين الهادىء، التي لاتلاحظ خلاله أعراض مرض جفاف العين والتي تشمل الجفاف، الأحمرار، الشعور بوجود اجسام غريبة في العين، الحرقة واخيرا الحكة [4]. ان عدم استقرار الدمع وزيادة الاوزمولارتي هي جوهر ميكانيكية جفاف العين. ان زيادة الاوزمولارتي لدمع العين يسبب زيادة الاوزمولارتي للخلايا الطلائية لسطح العين ويحفز مراحل الالتهاب والتي تشمل ميكانيكية بروتين منشط المايتوجين</w:t>
      </w:r>
      <w:r w:rsidRPr="002469E0">
        <w:rPr>
          <w:lang w:bidi="ar-IQ"/>
        </w:rPr>
        <w:t xml:space="preserve"> Mitogen-Activated Protein (MAP) kinases</w:t>
      </w:r>
      <w:r w:rsidRPr="002469E0">
        <w:rPr>
          <w:rFonts w:hint="cs"/>
          <w:rtl/>
          <w:lang w:bidi="ar-IQ"/>
        </w:rPr>
        <w:t xml:space="preserve">  وأشارة بدء طريق عمل العامل النووي كابا بي </w:t>
      </w:r>
      <w:r w:rsidRPr="002469E0">
        <w:rPr>
          <w:lang w:bidi="ar-IQ"/>
        </w:rPr>
        <w:t xml:space="preserve">Nuclear Factor kappa B (NFkB) signaling pathways </w:t>
      </w:r>
      <w:r w:rsidRPr="002469E0">
        <w:rPr>
          <w:rFonts w:hint="cs"/>
          <w:rtl/>
          <w:lang w:bidi="ar-IQ"/>
        </w:rPr>
        <w:t xml:space="preserve">  [5] وتكوين </w:t>
      </w:r>
      <w:r w:rsidR="00802357" w:rsidRPr="002469E0">
        <w:rPr>
          <w:rFonts w:hint="cs"/>
          <w:rtl/>
          <w:lang w:bidi="ar-IQ"/>
        </w:rPr>
        <w:t>حركي خلوي</w:t>
      </w:r>
      <w:r w:rsidRPr="002469E0">
        <w:rPr>
          <w:rFonts w:hint="cs"/>
          <w:rtl/>
          <w:lang w:bidi="ar-IQ"/>
        </w:rPr>
        <w:t xml:space="preserve"> الالتهاب </w:t>
      </w:r>
      <w:r w:rsidRPr="002469E0">
        <w:rPr>
          <w:lang w:bidi="ar-IQ"/>
        </w:rPr>
        <w:t>Inflammatory cytokines (interleukin-1)</w:t>
      </w:r>
      <w:r w:rsidRPr="002469E0">
        <w:rPr>
          <w:rFonts w:hint="cs"/>
          <w:rtl/>
          <w:lang w:bidi="ar-IQ"/>
        </w:rPr>
        <w:t xml:space="preserve"> ،</w:t>
      </w:r>
      <w:r w:rsidR="00B17132" w:rsidRPr="002469E0">
        <w:rPr>
          <w:rFonts w:hint="cs"/>
          <w:rtl/>
          <w:lang w:bidi="ar-IQ"/>
        </w:rPr>
        <w:t xml:space="preserve"> </w:t>
      </w:r>
      <w:r w:rsidRPr="002469E0">
        <w:rPr>
          <w:rFonts w:hint="cs"/>
          <w:rtl/>
          <w:lang w:bidi="ar-IQ"/>
        </w:rPr>
        <w:t xml:space="preserve">عامل الفا </w:t>
      </w:r>
      <w:r w:rsidR="0007379F" w:rsidRPr="002469E0">
        <w:rPr>
          <w:rFonts w:hint="cs"/>
          <w:rtl/>
          <w:lang w:bidi="ar-IQ"/>
        </w:rPr>
        <w:t>للتنخر الورمي</w:t>
      </w:r>
      <w:r w:rsidRPr="002469E0">
        <w:rPr>
          <w:lang w:bidi="ar-IQ"/>
        </w:rPr>
        <w:t xml:space="preserve">Tumor Necrosis Factor alpha (TNF-α) </w:t>
      </w:r>
      <w:r w:rsidRPr="002469E0">
        <w:rPr>
          <w:rFonts w:hint="cs"/>
          <w:rtl/>
          <w:lang w:bidi="ar-IQ"/>
        </w:rPr>
        <w:t xml:space="preserve">ومادة الميتالوبروتينيز </w:t>
      </w:r>
      <w:r w:rsidRPr="002469E0">
        <w:rPr>
          <w:lang w:bidi="ar-IQ"/>
        </w:rPr>
        <w:t>Metalloproteinases (MMP-9)</w:t>
      </w:r>
      <w:r w:rsidRPr="002469E0">
        <w:rPr>
          <w:rFonts w:hint="cs"/>
          <w:rtl/>
          <w:lang w:bidi="ar-IQ"/>
        </w:rPr>
        <w:t xml:space="preserve"> بالأضافة الى تغير تراكيز انزيم اللايسوزايم واللاكتوفيرين في دموع مرضى جفاف العين (</w:t>
      </w:r>
      <w:r w:rsidRPr="002469E0">
        <w:rPr>
          <w:lang w:bidi="ar-IQ"/>
        </w:rPr>
        <w:t>DES</w:t>
      </w:r>
      <w:r w:rsidRPr="002469E0">
        <w:rPr>
          <w:rFonts w:hint="cs"/>
          <w:rtl/>
          <w:lang w:bidi="ar-IQ"/>
        </w:rPr>
        <w:t xml:space="preserve">) [6]. </w:t>
      </w:r>
    </w:p>
    <w:p w:rsidR="004C0C1E" w:rsidRPr="002469E0" w:rsidRDefault="004C0C1E" w:rsidP="002469E0">
      <w:pPr>
        <w:jc w:val="both"/>
        <w:rPr>
          <w:rtl/>
          <w:lang w:bidi="ar-IQ"/>
        </w:rPr>
      </w:pPr>
      <w:r w:rsidRPr="002469E0">
        <w:rPr>
          <w:rFonts w:hint="cs"/>
          <w:rtl/>
          <w:lang w:bidi="ar-IQ"/>
        </w:rPr>
        <w:t xml:space="preserve">   اشار</w:t>
      </w:r>
      <w:r w:rsidR="00C74A19" w:rsidRPr="002469E0">
        <w:rPr>
          <w:rFonts w:hint="cs"/>
          <w:rtl/>
          <w:lang w:bidi="ar-IQ"/>
        </w:rPr>
        <w:t xml:space="preserve"> </w:t>
      </w:r>
      <w:r w:rsidR="004D4385" w:rsidRPr="002469E0">
        <w:t>Murube</w:t>
      </w:r>
      <w:r w:rsidRPr="002469E0">
        <w:rPr>
          <w:rFonts w:hint="cs"/>
          <w:rtl/>
          <w:lang w:bidi="ar-IQ"/>
        </w:rPr>
        <w:t xml:space="preserve">  الى ان هناك مصطلحت كثيرة استخدمت للتعبير عن </w:t>
      </w:r>
      <w:r w:rsidR="00EB6FB6" w:rsidRPr="002469E0">
        <w:rPr>
          <w:rFonts w:hint="cs"/>
          <w:rtl/>
          <w:lang w:bidi="ar-IQ"/>
        </w:rPr>
        <w:t>متلازمة</w:t>
      </w:r>
      <w:r w:rsidRPr="002469E0">
        <w:rPr>
          <w:rFonts w:hint="cs"/>
          <w:rtl/>
          <w:lang w:bidi="ar-IQ"/>
        </w:rPr>
        <w:t xml:space="preserve"> جفاف العين مثل مصطلح </w:t>
      </w:r>
      <w:r w:rsidRPr="002469E0">
        <w:rPr>
          <w:b/>
          <w:bCs/>
          <w:i/>
          <w:iCs/>
          <w:lang w:bidi="ar-IQ"/>
        </w:rPr>
        <w:t>Keratoconjunctivitis sicca</w:t>
      </w:r>
      <w:r w:rsidRPr="002469E0">
        <w:rPr>
          <w:lang w:bidi="ar-IQ"/>
        </w:rPr>
        <w:t xml:space="preserve"> (KCS)</w:t>
      </w:r>
      <w:r w:rsidRPr="002469E0">
        <w:rPr>
          <w:rFonts w:hint="cs"/>
          <w:rtl/>
          <w:lang w:bidi="ar-IQ"/>
        </w:rPr>
        <w:t xml:space="preserve"> وهو مصطلح لاتيني يشير الى جفاف والتهاب القرنية والملتحمة</w:t>
      </w:r>
      <w:r w:rsidR="00026CEA" w:rsidRPr="002469E0">
        <w:rPr>
          <w:rFonts w:hint="cs"/>
          <w:rtl/>
          <w:lang w:bidi="ar-IQ"/>
        </w:rPr>
        <w:t xml:space="preserve"> [7]</w:t>
      </w:r>
      <w:r w:rsidRPr="002469E0">
        <w:rPr>
          <w:rFonts w:hint="cs"/>
          <w:rtl/>
          <w:lang w:bidi="ar-IQ"/>
        </w:rPr>
        <w:t xml:space="preserve">. ولقد وصف هذا المرض لأول مرة من قبل عالم العيون السويدي </w:t>
      </w:r>
      <w:r w:rsidRPr="002469E0">
        <w:rPr>
          <w:lang w:bidi="ar-IQ"/>
        </w:rPr>
        <w:t>Henrik Sjögren</w:t>
      </w:r>
      <w:r w:rsidRPr="002469E0">
        <w:rPr>
          <w:rFonts w:hint="cs"/>
          <w:rtl/>
          <w:lang w:bidi="ar-IQ"/>
        </w:rPr>
        <w:t xml:space="preserve"> سنة 1933 وتكريما له اطلق على المرض أسم </w:t>
      </w:r>
      <w:r w:rsidRPr="002469E0">
        <w:rPr>
          <w:lang w:bidi="ar-IQ"/>
        </w:rPr>
        <w:t xml:space="preserve">Sjögren Syndrome Dry Eye </w:t>
      </w:r>
      <w:r w:rsidRPr="002469E0">
        <w:rPr>
          <w:rFonts w:hint="cs"/>
          <w:rtl/>
          <w:lang w:bidi="ar-IQ"/>
        </w:rPr>
        <w:t xml:space="preserve"> وحاليا فأن مصطلح (</w:t>
      </w:r>
      <w:r w:rsidRPr="002469E0">
        <w:rPr>
          <w:lang w:bidi="ar-IQ"/>
        </w:rPr>
        <w:t>KCS</w:t>
      </w:r>
      <w:r w:rsidRPr="002469E0">
        <w:rPr>
          <w:rFonts w:hint="cs"/>
          <w:rtl/>
          <w:lang w:bidi="ar-IQ"/>
        </w:rPr>
        <w:t>) يستخدم عوضا عن مصطلح (</w:t>
      </w:r>
      <w:r w:rsidRPr="002469E0">
        <w:rPr>
          <w:lang w:bidi="ar-IQ"/>
        </w:rPr>
        <w:t>DES</w:t>
      </w:r>
      <w:r w:rsidRPr="002469E0">
        <w:rPr>
          <w:rFonts w:hint="cs"/>
          <w:rtl/>
          <w:lang w:bidi="ar-IQ"/>
        </w:rPr>
        <w:t xml:space="preserve">). كذلك يستخدم المصطلح </w:t>
      </w:r>
      <w:r w:rsidRPr="002469E0">
        <w:rPr>
          <w:b/>
          <w:bCs/>
          <w:i/>
          <w:iCs/>
          <w:lang w:bidi="ar-IQ"/>
        </w:rPr>
        <w:t xml:space="preserve">Xerophthalmia </w:t>
      </w:r>
      <w:r w:rsidRPr="002469E0">
        <w:rPr>
          <w:rFonts w:hint="cs"/>
          <w:b/>
          <w:bCs/>
          <w:i/>
          <w:iCs/>
          <w:rtl/>
          <w:lang w:bidi="ar-IQ"/>
        </w:rPr>
        <w:t xml:space="preserve">  </w:t>
      </w:r>
      <w:r w:rsidRPr="002469E0">
        <w:rPr>
          <w:rFonts w:hint="cs"/>
          <w:rtl/>
          <w:lang w:bidi="ar-IQ"/>
        </w:rPr>
        <w:t xml:space="preserve">وبالاغريقية فأن كلمة </w:t>
      </w:r>
      <w:r w:rsidRPr="002469E0">
        <w:rPr>
          <w:b/>
          <w:bCs/>
          <w:i/>
          <w:iCs/>
          <w:lang w:bidi="ar-IQ"/>
        </w:rPr>
        <w:t>Xeros</w:t>
      </w:r>
      <w:r w:rsidRPr="002469E0">
        <w:rPr>
          <w:rFonts w:hint="cs"/>
          <w:b/>
          <w:bCs/>
          <w:i/>
          <w:iCs/>
          <w:rtl/>
          <w:lang w:bidi="ar-IQ"/>
        </w:rPr>
        <w:t xml:space="preserve"> </w:t>
      </w:r>
      <w:r w:rsidRPr="002469E0">
        <w:rPr>
          <w:lang w:bidi="ar-IQ"/>
        </w:rPr>
        <w:t xml:space="preserve"> </w:t>
      </w:r>
      <w:r w:rsidRPr="002469E0">
        <w:rPr>
          <w:rFonts w:hint="cs"/>
          <w:rtl/>
          <w:lang w:bidi="ar-IQ"/>
        </w:rPr>
        <w:t xml:space="preserve">تعني جفاف، وهو مرض بصري ذو جانبين يحدث بسبب نقص فيتامين </w:t>
      </w:r>
      <w:r w:rsidRPr="002469E0">
        <w:rPr>
          <w:lang w:bidi="ar-IQ"/>
        </w:rPr>
        <w:t>A</w:t>
      </w:r>
      <w:r w:rsidRPr="002469E0">
        <w:rPr>
          <w:rFonts w:hint="cs"/>
          <w:rtl/>
          <w:lang w:bidi="ar-IQ"/>
        </w:rPr>
        <w:t xml:space="preserve"> ،وهو يتميز بعشو الليل </w:t>
      </w:r>
      <w:r w:rsidRPr="002469E0">
        <w:rPr>
          <w:lang w:bidi="ar-IQ"/>
        </w:rPr>
        <w:t>Night Blindness</w:t>
      </w:r>
      <w:r w:rsidRPr="002469E0">
        <w:rPr>
          <w:rFonts w:hint="cs"/>
          <w:rtl/>
          <w:lang w:bidi="ar-IQ"/>
        </w:rPr>
        <w:t xml:space="preserve"> ، جفاف سطح العين و </w:t>
      </w:r>
      <w:r w:rsidRPr="002469E0">
        <w:rPr>
          <w:lang w:bidi="ar-IQ"/>
        </w:rPr>
        <w:t>Keratomalacina</w:t>
      </w:r>
      <w:r w:rsidRPr="002469E0">
        <w:rPr>
          <w:rFonts w:hint="cs"/>
          <w:rtl/>
          <w:lang w:bidi="ar-IQ"/>
        </w:rPr>
        <w:t xml:space="preserve"> ، طراوة و </w:t>
      </w:r>
      <w:r w:rsidRPr="002469E0">
        <w:rPr>
          <w:lang w:bidi="ar-IQ"/>
        </w:rPr>
        <w:t xml:space="preserve">malformation </w:t>
      </w:r>
      <w:r w:rsidRPr="002469E0">
        <w:rPr>
          <w:rFonts w:hint="cs"/>
          <w:rtl/>
          <w:lang w:bidi="ar-IQ"/>
        </w:rPr>
        <w:t xml:space="preserve"> القرنية . اقترحت مجموعة  دلفي [8] استعمال المصطلح </w:t>
      </w:r>
      <w:r w:rsidRPr="002469E0">
        <w:rPr>
          <w:b/>
          <w:bCs/>
          <w:i/>
          <w:iCs/>
          <w:lang w:bidi="ar-IQ"/>
        </w:rPr>
        <w:t>Dysfunctional Tear Syndrome</w:t>
      </w:r>
      <w:r w:rsidRPr="002469E0">
        <w:rPr>
          <w:lang w:bidi="ar-IQ"/>
        </w:rPr>
        <w:t xml:space="preserve"> (DTS)</w:t>
      </w:r>
      <w:r w:rsidRPr="002469E0">
        <w:rPr>
          <w:rFonts w:hint="cs"/>
          <w:rtl/>
          <w:lang w:bidi="ar-IQ"/>
        </w:rPr>
        <w:t xml:space="preserve">  عوضا عن مصطلح جفاف العين وذلك للوصف الدقيق للفشل في المحافظة على رطوبة السطح البصري. </w:t>
      </w:r>
    </w:p>
    <w:p w:rsidR="003373C0" w:rsidRPr="002469E0" w:rsidRDefault="004C0C1E" w:rsidP="002469E0">
      <w:pPr>
        <w:jc w:val="both"/>
        <w:rPr>
          <w:rtl/>
          <w:lang w:bidi="ar-IQ"/>
        </w:rPr>
      </w:pPr>
      <w:r w:rsidRPr="002469E0">
        <w:rPr>
          <w:rFonts w:hint="cs"/>
          <w:rtl/>
          <w:lang w:bidi="ar-IQ"/>
        </w:rPr>
        <w:t xml:space="preserve">   ذكر</w:t>
      </w:r>
      <w:r w:rsidR="001D74CE" w:rsidRPr="002469E0">
        <w:rPr>
          <w:rFonts w:hint="cs"/>
          <w:rtl/>
          <w:lang w:bidi="ar-IQ"/>
        </w:rPr>
        <w:t>في المصدر [9]</w:t>
      </w:r>
      <w:r w:rsidR="00227A30" w:rsidRPr="002469E0">
        <w:rPr>
          <w:rFonts w:hint="cs"/>
          <w:rtl/>
          <w:lang w:bidi="ar-IQ"/>
        </w:rPr>
        <w:t xml:space="preserve"> </w:t>
      </w:r>
      <w:r w:rsidRPr="002469E0">
        <w:rPr>
          <w:rFonts w:hint="cs"/>
          <w:rtl/>
          <w:lang w:bidi="ar-IQ"/>
        </w:rPr>
        <w:t xml:space="preserve">انه يوجد نوعان رئيسيان من </w:t>
      </w:r>
      <w:r w:rsidR="00F76EBB" w:rsidRPr="002469E0">
        <w:rPr>
          <w:rFonts w:hint="cs"/>
          <w:rtl/>
          <w:lang w:bidi="ar-IQ"/>
        </w:rPr>
        <w:t>متلازمة</w:t>
      </w:r>
      <w:r w:rsidRPr="002469E0">
        <w:rPr>
          <w:rFonts w:hint="cs"/>
          <w:rtl/>
          <w:lang w:bidi="ar-IQ"/>
        </w:rPr>
        <w:t xml:space="preserve"> جفاف العين (</w:t>
      </w:r>
      <w:r w:rsidRPr="002469E0">
        <w:rPr>
          <w:lang w:bidi="ar-IQ"/>
        </w:rPr>
        <w:t>DES</w:t>
      </w:r>
      <w:r w:rsidRPr="002469E0">
        <w:rPr>
          <w:rFonts w:hint="cs"/>
          <w:rtl/>
          <w:lang w:bidi="ar-IQ"/>
        </w:rPr>
        <w:t xml:space="preserve">)، هما( </w:t>
      </w:r>
      <w:r w:rsidRPr="002469E0">
        <w:rPr>
          <w:lang w:bidi="ar-IQ"/>
        </w:rPr>
        <w:t>ADDE</w:t>
      </w:r>
      <w:r w:rsidRPr="002469E0">
        <w:rPr>
          <w:rFonts w:hint="cs"/>
          <w:rtl/>
          <w:lang w:bidi="ar-IQ"/>
        </w:rPr>
        <w:t xml:space="preserve">) والذي يشير الى جفاف العين الناتج من نقص الدمع المائي </w:t>
      </w:r>
      <w:r w:rsidRPr="002469E0">
        <w:rPr>
          <w:lang w:bidi="ar-IQ"/>
        </w:rPr>
        <w:t>Aqueous Tear-Deficient Dry Eye</w:t>
      </w:r>
      <w:r w:rsidRPr="002469E0">
        <w:rPr>
          <w:rFonts w:hint="cs"/>
          <w:rtl/>
          <w:lang w:bidi="ar-IQ"/>
        </w:rPr>
        <w:t xml:space="preserve"> </w:t>
      </w:r>
      <w:r w:rsidR="009B2E3C" w:rsidRPr="002469E0">
        <w:rPr>
          <w:rFonts w:hint="cs"/>
          <w:rtl/>
          <w:lang w:bidi="ar-IQ"/>
        </w:rPr>
        <w:t>و</w:t>
      </w:r>
      <w:r w:rsidRPr="002469E0">
        <w:rPr>
          <w:rFonts w:hint="cs"/>
          <w:rtl/>
          <w:lang w:bidi="ar-IQ"/>
        </w:rPr>
        <w:t xml:space="preserve">جفاف العين التبخري </w:t>
      </w:r>
      <w:r w:rsidRPr="002469E0">
        <w:rPr>
          <w:lang w:bidi="ar-IQ"/>
        </w:rPr>
        <w:t>Evaporative Dry Eye</w:t>
      </w:r>
      <w:r w:rsidR="00B00B07" w:rsidRPr="002469E0">
        <w:rPr>
          <w:rFonts w:hint="cs"/>
          <w:rtl/>
          <w:lang w:bidi="ar-IQ"/>
        </w:rPr>
        <w:t xml:space="preserve"> ويختصر</w:t>
      </w:r>
      <w:r w:rsidR="00B45D63" w:rsidRPr="002469E0">
        <w:rPr>
          <w:rFonts w:hint="cs"/>
          <w:rtl/>
          <w:lang w:bidi="ar-IQ"/>
        </w:rPr>
        <w:t xml:space="preserve"> (</w:t>
      </w:r>
      <w:r w:rsidR="00B45D63" w:rsidRPr="002469E0">
        <w:rPr>
          <w:lang w:bidi="ar-IQ"/>
        </w:rPr>
        <w:t>EDE</w:t>
      </w:r>
      <w:r w:rsidR="00B45D63" w:rsidRPr="002469E0">
        <w:rPr>
          <w:rFonts w:hint="cs"/>
          <w:rtl/>
          <w:lang w:bidi="ar-IQ"/>
        </w:rPr>
        <w:t xml:space="preserve"> )</w:t>
      </w:r>
      <w:r w:rsidRPr="002469E0">
        <w:rPr>
          <w:rFonts w:hint="cs"/>
          <w:rtl/>
          <w:lang w:bidi="ar-IQ"/>
        </w:rPr>
        <w:t xml:space="preserve"> والذي يحدث نتيجة ارتفاع درجة حرارة سطح العين وخلل في مكونات الدمع.</w:t>
      </w:r>
    </w:p>
    <w:p w:rsidR="003373C0" w:rsidRPr="002469E0" w:rsidRDefault="003373C0" w:rsidP="002469E0">
      <w:pPr>
        <w:jc w:val="both"/>
        <w:rPr>
          <w:rtl/>
          <w:lang w:bidi="ar-IQ"/>
        </w:rPr>
      </w:pPr>
      <w:r w:rsidRPr="002469E0">
        <w:rPr>
          <w:rFonts w:hint="cs"/>
          <w:rtl/>
          <w:lang w:bidi="ar-IQ"/>
        </w:rPr>
        <w:t xml:space="preserve">   إن متلازمة جفاف العين مرتبطة مع الأمراض التالية </w:t>
      </w:r>
      <w:r w:rsidRPr="002469E0">
        <w:rPr>
          <w:lang w:bidi="ar-IQ"/>
        </w:rPr>
        <w:t>Anterior Blepharitis</w:t>
      </w:r>
      <w:r w:rsidRPr="002469E0">
        <w:rPr>
          <w:rFonts w:hint="cs"/>
          <w:rtl/>
          <w:lang w:bidi="ar-IQ"/>
        </w:rPr>
        <w:t xml:space="preserve">، </w:t>
      </w:r>
      <w:r w:rsidR="00123F83" w:rsidRPr="002469E0">
        <w:rPr>
          <w:lang w:bidi="ar-IQ"/>
        </w:rPr>
        <w:t>Meibomian gland disease</w:t>
      </w:r>
      <w:r w:rsidR="00E7481C" w:rsidRPr="002469E0">
        <w:rPr>
          <w:rFonts w:hint="cs"/>
          <w:rtl/>
          <w:lang w:bidi="ar-IQ"/>
        </w:rPr>
        <w:t xml:space="preserve"> ، </w:t>
      </w:r>
      <w:r w:rsidR="00E7481C" w:rsidRPr="002469E0">
        <w:rPr>
          <w:lang w:bidi="ar-IQ"/>
        </w:rPr>
        <w:t>Keratitis</w:t>
      </w:r>
      <w:r w:rsidR="00E7481C" w:rsidRPr="002469E0">
        <w:rPr>
          <w:rFonts w:hint="cs"/>
          <w:rtl/>
          <w:lang w:bidi="ar-IQ"/>
        </w:rPr>
        <w:t xml:space="preserve"> و </w:t>
      </w:r>
      <w:r w:rsidR="00E7481C" w:rsidRPr="002469E0">
        <w:rPr>
          <w:lang w:bidi="ar-IQ"/>
        </w:rPr>
        <w:t>Ocular rosacea</w:t>
      </w:r>
      <w:r w:rsidR="00E7481C" w:rsidRPr="002469E0">
        <w:rPr>
          <w:rFonts w:hint="cs"/>
          <w:rtl/>
          <w:lang w:bidi="ar-IQ"/>
        </w:rPr>
        <w:t xml:space="preserve">. إن هذه الامراض ناتجة عن </w:t>
      </w:r>
      <w:r w:rsidR="00133F8F" w:rsidRPr="002469E0">
        <w:rPr>
          <w:rFonts w:hint="cs"/>
          <w:rtl/>
          <w:lang w:bidi="ar-IQ"/>
        </w:rPr>
        <w:t xml:space="preserve">العديد من الجراثيم الموجبة جرام والسالبة جرام والتي تشمل </w:t>
      </w:r>
      <w:r w:rsidR="00133F8F" w:rsidRPr="002469E0">
        <w:rPr>
          <w:lang w:bidi="ar-IQ"/>
        </w:rPr>
        <w:t>Coagulase negative Staphylococci</w:t>
      </w:r>
      <w:r w:rsidR="00133F8F" w:rsidRPr="002469E0">
        <w:rPr>
          <w:rFonts w:hint="cs"/>
          <w:rtl/>
          <w:lang w:bidi="ar-IQ"/>
        </w:rPr>
        <w:t xml:space="preserve"> ، </w:t>
      </w:r>
      <w:r w:rsidR="00133F8F" w:rsidRPr="002469E0">
        <w:rPr>
          <w:i/>
          <w:iCs/>
          <w:lang w:bidi="ar-IQ"/>
        </w:rPr>
        <w:t>Staphylococcus aureus</w:t>
      </w:r>
      <w:r w:rsidR="00133F8F" w:rsidRPr="002469E0">
        <w:rPr>
          <w:rFonts w:hint="cs"/>
          <w:rtl/>
          <w:lang w:bidi="ar-IQ"/>
        </w:rPr>
        <w:t xml:space="preserve"> ،</w:t>
      </w:r>
      <w:r w:rsidR="00133F8F" w:rsidRPr="002469E0">
        <w:rPr>
          <w:i/>
          <w:iCs/>
          <w:lang w:bidi="ar-IQ"/>
        </w:rPr>
        <w:t>Streptococcus sp</w:t>
      </w:r>
      <w:r w:rsidR="00133F8F" w:rsidRPr="002469E0">
        <w:rPr>
          <w:lang w:bidi="ar-IQ"/>
        </w:rPr>
        <w:t xml:space="preserve">. </w:t>
      </w:r>
      <w:r w:rsidR="00E7481C" w:rsidRPr="002469E0">
        <w:rPr>
          <w:rFonts w:hint="cs"/>
          <w:rtl/>
          <w:lang w:bidi="ar-IQ"/>
        </w:rPr>
        <w:t xml:space="preserve"> </w:t>
      </w:r>
      <w:r w:rsidR="00133F8F" w:rsidRPr="002469E0">
        <w:rPr>
          <w:rFonts w:hint="cs"/>
          <w:rtl/>
          <w:lang w:bidi="ar-IQ"/>
        </w:rPr>
        <w:t xml:space="preserve">، </w:t>
      </w:r>
      <w:r w:rsidR="00B3010F" w:rsidRPr="002469E0">
        <w:rPr>
          <w:i/>
          <w:iCs/>
          <w:lang w:bidi="ar-IQ"/>
        </w:rPr>
        <w:t>Bacillus subtilis</w:t>
      </w:r>
      <w:r w:rsidRPr="002469E0">
        <w:rPr>
          <w:rFonts w:hint="cs"/>
          <w:rtl/>
          <w:lang w:bidi="ar-IQ"/>
        </w:rPr>
        <w:t xml:space="preserve"> </w:t>
      </w:r>
      <w:r w:rsidR="00B3010F" w:rsidRPr="002469E0">
        <w:rPr>
          <w:rFonts w:hint="cs"/>
          <w:rtl/>
          <w:lang w:bidi="ar-IQ"/>
        </w:rPr>
        <w:t xml:space="preserve">، </w:t>
      </w:r>
      <w:r w:rsidR="00B3010F" w:rsidRPr="002469E0">
        <w:rPr>
          <w:i/>
          <w:iCs/>
          <w:lang w:bidi="ar-IQ"/>
        </w:rPr>
        <w:t>Rhodococcus sp</w:t>
      </w:r>
      <w:r w:rsidR="00B3010F" w:rsidRPr="002469E0">
        <w:rPr>
          <w:lang w:bidi="ar-IQ"/>
        </w:rPr>
        <w:t>.</w:t>
      </w:r>
      <w:r w:rsidRPr="002469E0">
        <w:rPr>
          <w:rFonts w:hint="cs"/>
          <w:rtl/>
          <w:lang w:bidi="ar-IQ"/>
        </w:rPr>
        <w:t xml:space="preserve"> </w:t>
      </w:r>
      <w:r w:rsidR="00B3010F" w:rsidRPr="002469E0">
        <w:rPr>
          <w:rFonts w:hint="cs"/>
          <w:rtl/>
          <w:lang w:bidi="ar-IQ"/>
        </w:rPr>
        <w:t xml:space="preserve">، </w:t>
      </w:r>
      <w:r w:rsidR="005518EB" w:rsidRPr="002469E0">
        <w:rPr>
          <w:i/>
          <w:iCs/>
          <w:lang w:bidi="ar-IQ"/>
        </w:rPr>
        <w:t>Pseudomon</w:t>
      </w:r>
      <w:r w:rsidR="002E4905" w:rsidRPr="002469E0">
        <w:rPr>
          <w:i/>
          <w:iCs/>
          <w:lang w:bidi="ar-IQ"/>
        </w:rPr>
        <w:t>as aeruginosa</w:t>
      </w:r>
      <w:r w:rsidR="002E4905" w:rsidRPr="002469E0">
        <w:rPr>
          <w:rFonts w:hint="cs"/>
          <w:rtl/>
          <w:lang w:bidi="ar-IQ"/>
        </w:rPr>
        <w:t xml:space="preserve"> ، </w:t>
      </w:r>
      <w:r w:rsidR="006075FD" w:rsidRPr="002469E0">
        <w:rPr>
          <w:i/>
          <w:iCs/>
          <w:lang w:bidi="ar-IQ"/>
        </w:rPr>
        <w:t>Haemophilus influenzae</w:t>
      </w:r>
      <w:r w:rsidR="006075FD" w:rsidRPr="002469E0">
        <w:rPr>
          <w:rFonts w:hint="cs"/>
          <w:rtl/>
          <w:lang w:bidi="ar-IQ"/>
        </w:rPr>
        <w:t xml:space="preserve"> ، </w:t>
      </w:r>
      <w:r w:rsidR="007B5723" w:rsidRPr="002469E0">
        <w:rPr>
          <w:i/>
          <w:iCs/>
          <w:lang w:bidi="ar-IQ"/>
        </w:rPr>
        <w:t>Haemophilus aegyptius</w:t>
      </w:r>
      <w:r w:rsidR="007B5723" w:rsidRPr="002469E0">
        <w:rPr>
          <w:rFonts w:hint="cs"/>
          <w:rtl/>
          <w:lang w:bidi="ar-IQ"/>
        </w:rPr>
        <w:t xml:space="preserve"> </w:t>
      </w:r>
      <w:r w:rsidR="00421A3F" w:rsidRPr="002469E0">
        <w:rPr>
          <w:rFonts w:hint="cs"/>
          <w:rtl/>
          <w:lang w:bidi="ar-IQ"/>
        </w:rPr>
        <w:t xml:space="preserve">و </w:t>
      </w:r>
      <w:r w:rsidR="00421A3F" w:rsidRPr="002469E0">
        <w:rPr>
          <w:i/>
          <w:iCs/>
          <w:lang w:bidi="ar-IQ"/>
        </w:rPr>
        <w:t>Klebsiella sp</w:t>
      </w:r>
      <w:r w:rsidR="00421A3F" w:rsidRPr="002469E0">
        <w:rPr>
          <w:lang w:bidi="ar-IQ"/>
        </w:rPr>
        <w:t>.</w:t>
      </w:r>
      <w:r w:rsidR="00421A3F" w:rsidRPr="002469E0">
        <w:rPr>
          <w:rFonts w:hint="cs"/>
          <w:rtl/>
          <w:lang w:bidi="ar-IQ"/>
        </w:rPr>
        <w:t xml:space="preserve"> [10</w:t>
      </w:r>
      <w:r w:rsidR="00421A3F" w:rsidRPr="002469E0">
        <w:rPr>
          <w:lang w:bidi="ar-IQ"/>
        </w:rPr>
        <w:t xml:space="preserve"> </w:t>
      </w:r>
      <w:r w:rsidR="00841A43" w:rsidRPr="002469E0">
        <w:rPr>
          <w:rFonts w:hint="cs"/>
          <w:rtl/>
          <w:lang w:bidi="ar-IQ"/>
        </w:rPr>
        <w:t>و</w:t>
      </w:r>
      <w:r w:rsidR="00421A3F" w:rsidRPr="002469E0">
        <w:rPr>
          <w:rFonts w:hint="cs"/>
          <w:rtl/>
          <w:lang w:bidi="ar-IQ"/>
        </w:rPr>
        <w:t xml:space="preserve"> 11].</w:t>
      </w:r>
    </w:p>
    <w:p w:rsidR="004C0C1E" w:rsidRPr="002469E0" w:rsidRDefault="003373C0" w:rsidP="002469E0">
      <w:pPr>
        <w:jc w:val="both"/>
        <w:rPr>
          <w:rtl/>
          <w:lang w:bidi="ar-IQ"/>
        </w:rPr>
      </w:pPr>
      <w:r w:rsidRPr="002469E0">
        <w:rPr>
          <w:rFonts w:hint="cs"/>
          <w:rtl/>
          <w:lang w:bidi="ar-IQ"/>
        </w:rPr>
        <w:t xml:space="preserve">  </w:t>
      </w:r>
      <w:r w:rsidR="004C0C1E" w:rsidRPr="002469E0">
        <w:rPr>
          <w:rFonts w:hint="cs"/>
          <w:rtl/>
          <w:lang w:bidi="ar-IQ"/>
        </w:rPr>
        <w:t xml:space="preserve">        </w:t>
      </w:r>
      <w:r w:rsidR="004C0C1E" w:rsidRPr="002469E0">
        <w:rPr>
          <w:b/>
          <w:bCs/>
          <w:i/>
          <w:iCs/>
          <w:lang w:bidi="ar-IQ"/>
        </w:rPr>
        <w:t xml:space="preserve"> </w:t>
      </w:r>
      <w:r w:rsidR="004C0C1E" w:rsidRPr="002469E0">
        <w:rPr>
          <w:rFonts w:hint="cs"/>
          <w:b/>
          <w:bCs/>
          <w:i/>
          <w:iCs/>
          <w:rtl/>
          <w:lang w:bidi="ar-IQ"/>
        </w:rPr>
        <w:t xml:space="preserve"> </w:t>
      </w:r>
      <w:r w:rsidR="004C0C1E" w:rsidRPr="002469E0">
        <w:rPr>
          <w:rFonts w:hint="cs"/>
          <w:rtl/>
          <w:lang w:bidi="ar-IQ"/>
        </w:rPr>
        <w:t xml:space="preserve">   </w:t>
      </w:r>
    </w:p>
    <w:p w:rsidR="002469E0" w:rsidRPr="00055DE8" w:rsidRDefault="004C0C1E" w:rsidP="002469E0">
      <w:pPr>
        <w:jc w:val="both"/>
        <w:rPr>
          <w:b/>
          <w:bCs/>
          <w:sz w:val="26"/>
          <w:szCs w:val="26"/>
          <w:rtl/>
          <w:lang w:bidi="ar-IQ"/>
        </w:rPr>
      </w:pPr>
      <w:r w:rsidRPr="00055DE8">
        <w:rPr>
          <w:rFonts w:hint="cs"/>
          <w:b/>
          <w:bCs/>
          <w:sz w:val="26"/>
          <w:szCs w:val="26"/>
          <w:rtl/>
          <w:lang w:bidi="ar-IQ"/>
        </w:rPr>
        <w:t xml:space="preserve">المواد الطبية البديلة         </w:t>
      </w:r>
      <w:r w:rsidRPr="00055DE8">
        <w:rPr>
          <w:b/>
          <w:bCs/>
          <w:sz w:val="26"/>
          <w:szCs w:val="26"/>
          <w:lang w:bidi="ar-IQ"/>
        </w:rPr>
        <w:t xml:space="preserve">Alternative Medicine   </w:t>
      </w:r>
      <w:r w:rsidR="00C960B0" w:rsidRPr="00055DE8">
        <w:rPr>
          <w:b/>
          <w:bCs/>
          <w:sz w:val="26"/>
          <w:szCs w:val="26"/>
          <w:lang w:bidi="ar-IQ"/>
        </w:rPr>
        <w:t xml:space="preserve"> </w:t>
      </w:r>
      <w:r w:rsidRPr="00055DE8">
        <w:rPr>
          <w:b/>
          <w:bCs/>
          <w:sz w:val="26"/>
          <w:szCs w:val="26"/>
          <w:lang w:bidi="ar-IQ"/>
        </w:rPr>
        <w:t xml:space="preserve"> </w:t>
      </w:r>
      <w:r w:rsidR="002469E0" w:rsidRPr="00055DE8">
        <w:rPr>
          <w:rFonts w:hint="cs"/>
          <w:b/>
          <w:bCs/>
          <w:sz w:val="26"/>
          <w:szCs w:val="26"/>
          <w:rtl/>
          <w:lang w:bidi="ar-IQ"/>
        </w:rPr>
        <w:t xml:space="preserve">    </w:t>
      </w:r>
    </w:p>
    <w:p w:rsidR="004C0C1E" w:rsidRPr="002469E0" w:rsidRDefault="004C0C1E" w:rsidP="002469E0">
      <w:pPr>
        <w:jc w:val="both"/>
        <w:rPr>
          <w:b/>
          <w:bCs/>
          <w:rtl/>
          <w:lang w:bidi="ar-IQ"/>
        </w:rPr>
      </w:pPr>
      <w:r w:rsidRPr="002469E0">
        <w:rPr>
          <w:rFonts w:hint="cs"/>
          <w:b/>
          <w:bCs/>
          <w:rtl/>
          <w:lang w:bidi="ar-IQ"/>
        </w:rPr>
        <w:t xml:space="preserve">دمع العين            </w:t>
      </w:r>
      <w:r w:rsidR="002469E0">
        <w:rPr>
          <w:rFonts w:hint="cs"/>
          <w:b/>
          <w:bCs/>
          <w:rtl/>
          <w:lang w:bidi="ar-IQ"/>
        </w:rPr>
        <w:t xml:space="preserve">         </w:t>
      </w:r>
      <w:r w:rsidRPr="002469E0">
        <w:rPr>
          <w:rFonts w:hint="cs"/>
          <w:b/>
          <w:bCs/>
          <w:rtl/>
          <w:lang w:bidi="ar-IQ"/>
        </w:rPr>
        <w:t xml:space="preserve">   </w:t>
      </w:r>
      <w:r w:rsidRPr="002469E0">
        <w:rPr>
          <w:b/>
          <w:bCs/>
          <w:lang w:bidi="ar-IQ"/>
        </w:rPr>
        <w:t xml:space="preserve">or Tear Film </w:t>
      </w:r>
      <w:r w:rsidRPr="002469E0">
        <w:rPr>
          <w:rFonts w:hint="cs"/>
          <w:b/>
          <w:bCs/>
          <w:rtl/>
          <w:lang w:bidi="ar-IQ"/>
        </w:rPr>
        <w:t xml:space="preserve"> </w:t>
      </w:r>
      <w:r w:rsidRPr="002469E0">
        <w:rPr>
          <w:b/>
          <w:bCs/>
          <w:lang w:bidi="ar-IQ"/>
        </w:rPr>
        <w:t>Eye Tear</w:t>
      </w:r>
      <w:r w:rsidRPr="002469E0">
        <w:rPr>
          <w:rFonts w:hint="cs"/>
          <w:b/>
          <w:bCs/>
          <w:rtl/>
          <w:lang w:bidi="ar-IQ"/>
        </w:rPr>
        <w:t xml:space="preserve">    </w:t>
      </w:r>
    </w:p>
    <w:p w:rsidR="004C0C1E" w:rsidRPr="002469E0" w:rsidRDefault="004C0C1E" w:rsidP="002469E0">
      <w:pPr>
        <w:jc w:val="both"/>
        <w:rPr>
          <w:rtl/>
          <w:lang w:bidi="ar-IQ"/>
        </w:rPr>
      </w:pPr>
      <w:r w:rsidRPr="002469E0">
        <w:rPr>
          <w:b/>
          <w:bCs/>
          <w:lang w:bidi="ar-IQ"/>
        </w:rPr>
        <w:t xml:space="preserve"> </w:t>
      </w:r>
      <w:r w:rsidRPr="002469E0">
        <w:rPr>
          <w:rFonts w:hint="cs"/>
          <w:b/>
          <w:bCs/>
          <w:rtl/>
          <w:lang w:bidi="ar-IQ"/>
        </w:rPr>
        <w:t xml:space="preserve">   </w:t>
      </w:r>
      <w:r w:rsidRPr="002469E0">
        <w:rPr>
          <w:rFonts w:hint="cs"/>
          <w:rtl/>
          <w:lang w:bidi="ar-IQ"/>
        </w:rPr>
        <w:t xml:space="preserve">هو إفراز ينظف ويزيت العين، إن مصطلح </w:t>
      </w:r>
      <w:r w:rsidRPr="002469E0">
        <w:rPr>
          <w:lang w:bidi="ar-IQ"/>
        </w:rPr>
        <w:t>Lacrimation or Lachrymation</w:t>
      </w:r>
      <w:r w:rsidRPr="002469E0">
        <w:rPr>
          <w:rFonts w:hint="cs"/>
          <w:rtl/>
          <w:lang w:bidi="ar-IQ"/>
        </w:rPr>
        <w:t xml:space="preserve"> مشتق من اللغة اللاتيني</w:t>
      </w:r>
      <w:r w:rsidRPr="002469E0">
        <w:rPr>
          <w:rFonts w:hint="eastAsia"/>
          <w:rtl/>
          <w:lang w:bidi="ar-IQ"/>
        </w:rPr>
        <w:t>ة</w:t>
      </w:r>
      <w:r w:rsidRPr="002469E0">
        <w:rPr>
          <w:rFonts w:hint="cs"/>
          <w:rtl/>
          <w:lang w:bidi="ar-IQ"/>
        </w:rPr>
        <w:t xml:space="preserve"> </w:t>
      </w:r>
      <w:r w:rsidRPr="002469E0">
        <w:rPr>
          <w:i/>
          <w:iCs/>
          <w:lang w:bidi="ar-IQ"/>
        </w:rPr>
        <w:t>Lacrima</w:t>
      </w:r>
      <w:r w:rsidRPr="002469E0">
        <w:rPr>
          <w:rFonts w:hint="cs"/>
          <w:rtl/>
          <w:lang w:bidi="ar-IQ"/>
        </w:rPr>
        <w:t xml:space="preserve"> تعني </w:t>
      </w:r>
      <w:r w:rsidRPr="002469E0">
        <w:rPr>
          <w:lang w:bidi="ar-IQ"/>
        </w:rPr>
        <w:t>Tear</w:t>
      </w:r>
      <w:r w:rsidRPr="002469E0">
        <w:rPr>
          <w:rFonts w:hint="cs"/>
          <w:rtl/>
          <w:lang w:bidi="ar-IQ"/>
        </w:rPr>
        <w:t>، وهو إفراز أو ذرف الدموع [</w:t>
      </w:r>
      <w:r w:rsidR="00E93151" w:rsidRPr="002469E0">
        <w:rPr>
          <w:lang w:bidi="ar-IQ"/>
        </w:rPr>
        <w:t>12</w:t>
      </w:r>
      <w:r w:rsidRPr="002469E0">
        <w:rPr>
          <w:rFonts w:hint="cs"/>
          <w:rtl/>
          <w:lang w:bidi="ar-IQ"/>
        </w:rPr>
        <w:t>]. أن العواطف القوية مثل الحزن، الزهو، الخوف، السرور، تهيج العيون، الضحك والتثاوب ربما تقود الى زيادة إنتاج الدمع أو البكاء [</w:t>
      </w:r>
      <w:r w:rsidR="00123321" w:rsidRPr="002469E0">
        <w:rPr>
          <w:lang w:bidi="ar-IQ"/>
        </w:rPr>
        <w:t>13</w:t>
      </w:r>
      <w:r w:rsidRPr="002469E0">
        <w:rPr>
          <w:rFonts w:hint="cs"/>
          <w:rtl/>
          <w:lang w:bidi="ar-IQ"/>
        </w:rPr>
        <w:t xml:space="preserve">]. في الإنسان فان الدمع يغطي العين ويعرف بالغشاء فوق القرنية وهو يتكون من ثلاثة طبقات مميزة ويكون ترتيبها من الخارج الى الداخل كالأتي، طبقة الدهن </w:t>
      </w:r>
      <w:r w:rsidRPr="002469E0">
        <w:rPr>
          <w:lang w:bidi="ar-IQ"/>
        </w:rPr>
        <w:t>Lipid Layer</w:t>
      </w:r>
      <w:r w:rsidRPr="002469E0">
        <w:rPr>
          <w:rFonts w:hint="cs"/>
          <w:rtl/>
          <w:lang w:bidi="ar-IQ"/>
        </w:rPr>
        <w:t xml:space="preserve"> ومكوناتها الزيت وهي تفرز من غدة </w:t>
      </w:r>
      <w:r w:rsidRPr="002469E0">
        <w:rPr>
          <w:lang w:bidi="ar-IQ"/>
        </w:rPr>
        <w:t>Meibomian Glands or Tarsal Glands</w:t>
      </w:r>
      <w:r w:rsidRPr="002469E0">
        <w:rPr>
          <w:rFonts w:hint="cs"/>
          <w:rtl/>
          <w:lang w:bidi="ar-IQ"/>
        </w:rPr>
        <w:t xml:space="preserve"> وظيفتها تغطي الطبقة المائية وهي توفر حاجز كاره للماء وهي تغطي الدمع وتمنع إراقته فوق الخد [</w:t>
      </w:r>
      <w:r w:rsidR="001D687E" w:rsidRPr="002469E0">
        <w:rPr>
          <w:lang w:bidi="ar-IQ"/>
        </w:rPr>
        <w:t>14</w:t>
      </w:r>
      <w:r w:rsidRPr="002469E0">
        <w:rPr>
          <w:rFonts w:hint="cs"/>
          <w:rtl/>
          <w:lang w:bidi="ar-IQ"/>
        </w:rPr>
        <w:t xml:space="preserve">]. الطبقة المائية </w:t>
      </w:r>
      <w:r w:rsidRPr="002469E0">
        <w:rPr>
          <w:lang w:bidi="ar-IQ"/>
        </w:rPr>
        <w:t>Aqueous Layer</w:t>
      </w:r>
      <w:r w:rsidRPr="002469E0">
        <w:rPr>
          <w:rFonts w:hint="cs"/>
          <w:rtl/>
          <w:lang w:bidi="ar-IQ"/>
        </w:rPr>
        <w:t xml:space="preserve"> ومكوناتها الماء ومواد أخرى مثل البروتينات (</w:t>
      </w:r>
      <w:r w:rsidRPr="002469E0">
        <w:rPr>
          <w:lang w:bidi="ar-IQ"/>
        </w:rPr>
        <w:t>Lipocalin</w:t>
      </w:r>
      <w:r w:rsidRPr="002469E0">
        <w:rPr>
          <w:rFonts w:hint="cs"/>
          <w:rtl/>
          <w:lang w:bidi="ar-IQ"/>
        </w:rPr>
        <w:t xml:space="preserve"> ، </w:t>
      </w:r>
      <w:r w:rsidRPr="002469E0">
        <w:rPr>
          <w:lang w:bidi="ar-IQ"/>
        </w:rPr>
        <w:t>Lactoferrin</w:t>
      </w:r>
      <w:r w:rsidRPr="002469E0">
        <w:rPr>
          <w:rFonts w:hint="cs"/>
          <w:rtl/>
          <w:lang w:bidi="ar-IQ"/>
        </w:rPr>
        <w:t xml:space="preserve">، </w:t>
      </w:r>
      <w:r w:rsidRPr="002469E0">
        <w:rPr>
          <w:lang w:bidi="ar-IQ"/>
        </w:rPr>
        <w:t>Lysozyme</w:t>
      </w:r>
      <w:r w:rsidRPr="002469E0">
        <w:rPr>
          <w:rFonts w:hint="cs"/>
          <w:rtl/>
          <w:lang w:bidi="ar-IQ"/>
        </w:rPr>
        <w:t xml:space="preserve"> و </w:t>
      </w:r>
      <w:r w:rsidRPr="002469E0">
        <w:rPr>
          <w:lang w:bidi="ar-IQ"/>
        </w:rPr>
        <w:t>Lacritin</w:t>
      </w:r>
      <w:r w:rsidRPr="002469E0">
        <w:rPr>
          <w:rFonts w:hint="cs"/>
          <w:rtl/>
          <w:lang w:bidi="ar-IQ"/>
        </w:rPr>
        <w:t xml:space="preserve"> ) وهي تفرز من غدة </w:t>
      </w:r>
      <w:r w:rsidRPr="002469E0">
        <w:rPr>
          <w:lang w:bidi="ar-IQ"/>
        </w:rPr>
        <w:t>Lacrimal Glands</w:t>
      </w:r>
      <w:r w:rsidRPr="002469E0">
        <w:rPr>
          <w:rFonts w:hint="cs"/>
          <w:rtl/>
          <w:lang w:bidi="ar-IQ"/>
        </w:rPr>
        <w:t>، وظيفتها تسهل انتشار غشاء الدمع، تنجح السيطرة على عوامل الإصابة وتنجح تنظيم الأزموزية [</w:t>
      </w:r>
      <w:r w:rsidR="00295EFC" w:rsidRPr="002469E0">
        <w:rPr>
          <w:lang w:bidi="ar-IQ"/>
        </w:rPr>
        <w:t>15</w:t>
      </w:r>
      <w:r w:rsidRPr="002469E0">
        <w:rPr>
          <w:rFonts w:hint="cs"/>
          <w:rtl/>
          <w:lang w:bidi="ar-IQ"/>
        </w:rPr>
        <w:t xml:space="preserve">]. الطبقة المخاطية </w:t>
      </w:r>
      <w:r w:rsidRPr="002469E0">
        <w:rPr>
          <w:lang w:bidi="ar-IQ"/>
        </w:rPr>
        <w:t>Mucous Layer</w:t>
      </w:r>
      <w:r w:rsidRPr="002469E0">
        <w:rPr>
          <w:rFonts w:hint="cs"/>
          <w:rtl/>
          <w:lang w:bidi="ar-IQ"/>
        </w:rPr>
        <w:t xml:space="preserve"> ومكوناتها الميوسين </w:t>
      </w:r>
      <w:r w:rsidRPr="002469E0">
        <w:rPr>
          <w:lang w:bidi="ar-IQ"/>
        </w:rPr>
        <w:t xml:space="preserve">Mucin </w:t>
      </w:r>
      <w:r w:rsidRPr="002469E0">
        <w:rPr>
          <w:rFonts w:hint="cs"/>
          <w:rtl/>
          <w:lang w:bidi="ar-IQ"/>
        </w:rPr>
        <w:t xml:space="preserve"> وهي تفرز من خلايا </w:t>
      </w:r>
      <w:r w:rsidRPr="002469E0">
        <w:rPr>
          <w:lang w:bidi="ar-IQ"/>
        </w:rPr>
        <w:t>Conjunctival Goblet Cells</w:t>
      </w:r>
      <w:r w:rsidRPr="002469E0">
        <w:rPr>
          <w:rFonts w:hint="cs"/>
          <w:rtl/>
          <w:lang w:bidi="ar-IQ"/>
        </w:rPr>
        <w:t>، وظيفتها تغطي القرنية، وهي تكون طبقة محبة للماء مما تسمح بانتشار غشاء الدمع دائما وتغطية القرنية [</w:t>
      </w:r>
      <w:r w:rsidR="002504E4" w:rsidRPr="002469E0">
        <w:rPr>
          <w:lang w:bidi="ar-IQ"/>
        </w:rPr>
        <w:t>16</w:t>
      </w:r>
      <w:r w:rsidRPr="002469E0">
        <w:rPr>
          <w:rFonts w:hint="cs"/>
          <w:rtl/>
          <w:lang w:bidi="ar-IQ"/>
        </w:rPr>
        <w:t>]. أن الحماية ضد الجراثيم تنسب الى المتمم</w:t>
      </w:r>
      <w:r w:rsidR="00380BD9" w:rsidRPr="002469E0">
        <w:rPr>
          <w:rFonts w:hint="cs"/>
          <w:rtl/>
          <w:lang w:bidi="ar-IQ"/>
        </w:rPr>
        <w:t xml:space="preserve"> </w:t>
      </w:r>
      <w:r w:rsidR="00380BD9" w:rsidRPr="002469E0">
        <w:rPr>
          <w:lang w:bidi="ar-IQ"/>
        </w:rPr>
        <w:t>Complement</w:t>
      </w:r>
      <w:r w:rsidRPr="002469E0">
        <w:rPr>
          <w:rFonts w:hint="cs"/>
          <w:rtl/>
          <w:lang w:bidi="ar-IQ"/>
        </w:rPr>
        <w:t>، اللايسوزاي</w:t>
      </w:r>
      <w:r w:rsidRPr="002469E0">
        <w:rPr>
          <w:rFonts w:hint="eastAsia"/>
          <w:rtl/>
          <w:lang w:bidi="ar-IQ"/>
        </w:rPr>
        <w:t>م</w:t>
      </w:r>
      <w:r w:rsidR="00380BD9" w:rsidRPr="002469E0">
        <w:rPr>
          <w:lang w:bidi="ar-IQ"/>
        </w:rPr>
        <w:t xml:space="preserve"> </w:t>
      </w:r>
      <w:r w:rsidR="00380BD9" w:rsidRPr="002469E0">
        <w:rPr>
          <w:rFonts w:hint="cs"/>
          <w:rtl/>
          <w:lang w:bidi="ar-IQ"/>
        </w:rPr>
        <w:t xml:space="preserve"> </w:t>
      </w:r>
      <w:r w:rsidR="00380BD9" w:rsidRPr="002469E0">
        <w:rPr>
          <w:lang w:bidi="ar-IQ"/>
        </w:rPr>
        <w:t>Lysozyme</w:t>
      </w:r>
      <w:r w:rsidRPr="002469E0">
        <w:rPr>
          <w:rFonts w:hint="cs"/>
          <w:rtl/>
          <w:lang w:bidi="ar-IQ"/>
        </w:rPr>
        <w:t>، الدفينسين</w:t>
      </w:r>
      <w:r w:rsidR="00380BD9" w:rsidRPr="002469E0">
        <w:rPr>
          <w:lang w:bidi="ar-IQ"/>
        </w:rPr>
        <w:t xml:space="preserve"> </w:t>
      </w:r>
      <w:r w:rsidR="00380BD9" w:rsidRPr="002469E0">
        <w:rPr>
          <w:rFonts w:hint="cs"/>
          <w:rtl/>
          <w:lang w:bidi="ar-IQ"/>
        </w:rPr>
        <w:t xml:space="preserve"> </w:t>
      </w:r>
      <w:r w:rsidR="00380BD9" w:rsidRPr="002469E0">
        <w:rPr>
          <w:lang w:bidi="ar-IQ"/>
        </w:rPr>
        <w:t>Defensin</w:t>
      </w:r>
      <w:r w:rsidRPr="002469E0">
        <w:rPr>
          <w:rFonts w:hint="cs"/>
          <w:rtl/>
          <w:lang w:bidi="ar-IQ"/>
        </w:rPr>
        <w:t>، اللاكتوفيرين</w:t>
      </w:r>
      <w:r w:rsidR="00380BD9" w:rsidRPr="002469E0">
        <w:rPr>
          <w:rFonts w:hint="cs"/>
          <w:rtl/>
          <w:lang w:bidi="ar-IQ"/>
        </w:rPr>
        <w:t xml:space="preserve"> </w:t>
      </w:r>
      <w:r w:rsidR="00380BD9" w:rsidRPr="002469E0">
        <w:rPr>
          <w:lang w:bidi="ar-IQ"/>
        </w:rPr>
        <w:t>Lactoferrin</w:t>
      </w:r>
      <w:r w:rsidRPr="002469E0">
        <w:rPr>
          <w:rFonts w:hint="cs"/>
          <w:rtl/>
          <w:lang w:bidi="ar-IQ"/>
        </w:rPr>
        <w:t>، الفوسفولايبيز</w:t>
      </w:r>
      <w:r w:rsidRPr="002469E0">
        <w:rPr>
          <w:lang w:bidi="ar-IQ"/>
        </w:rPr>
        <w:t>A2</w:t>
      </w:r>
      <w:r w:rsidR="00EC2C1E" w:rsidRPr="002469E0">
        <w:rPr>
          <w:rFonts w:hint="cs"/>
          <w:rtl/>
          <w:lang w:bidi="ar-IQ"/>
        </w:rPr>
        <w:t xml:space="preserve"> </w:t>
      </w:r>
      <w:r w:rsidR="00EC2C1E" w:rsidRPr="002469E0">
        <w:rPr>
          <w:lang w:bidi="ar-IQ"/>
        </w:rPr>
        <w:t>Phospholipase A2</w:t>
      </w:r>
      <w:r w:rsidRPr="002469E0">
        <w:rPr>
          <w:rFonts w:hint="cs"/>
          <w:rtl/>
          <w:lang w:bidi="ar-IQ"/>
        </w:rPr>
        <w:t xml:space="preserve"> و الأجسام المضادة نوع </w:t>
      </w:r>
      <w:r w:rsidR="00FC15E2" w:rsidRPr="002469E0">
        <w:rPr>
          <w:lang w:bidi="ar-IQ"/>
        </w:rPr>
        <w:t>IgA</w:t>
      </w:r>
      <w:r w:rsidRPr="002469E0">
        <w:rPr>
          <w:rFonts w:hint="cs"/>
          <w:rtl/>
          <w:lang w:bidi="ar-IQ"/>
        </w:rPr>
        <w:t>. أشارت العديد من الدراسات الى دور المواد المضادة للجراثيم الموجودة في الدمع في القضاء على مسببات التهابات العين المختلفة، فلقد درس</w:t>
      </w:r>
      <w:r w:rsidR="005B231E" w:rsidRPr="002469E0">
        <w:rPr>
          <w:rFonts w:hint="cs"/>
          <w:rtl/>
          <w:lang w:bidi="ar-IQ"/>
        </w:rPr>
        <w:t xml:space="preserve"> هانك وجماعته</w:t>
      </w:r>
      <w:r w:rsidRPr="002469E0">
        <w:rPr>
          <w:rFonts w:hint="cs"/>
          <w:rtl/>
          <w:lang w:bidi="ar-IQ"/>
        </w:rPr>
        <w:t xml:space="preserve">  فعالية </w:t>
      </w:r>
      <w:r w:rsidRPr="002469E0">
        <w:rPr>
          <w:lang w:bidi="ar-IQ"/>
        </w:rPr>
        <w:t>β-Defensin 2</w:t>
      </w:r>
      <w:r w:rsidRPr="002469E0">
        <w:rPr>
          <w:rFonts w:hint="cs"/>
          <w:rtl/>
          <w:lang w:bidi="ar-IQ"/>
        </w:rPr>
        <w:t xml:space="preserve">  بوجود دمع العين في القضاء على جرثومة </w:t>
      </w:r>
      <w:r w:rsidRPr="002469E0">
        <w:rPr>
          <w:b/>
          <w:bCs/>
          <w:i/>
          <w:iCs/>
          <w:lang w:bidi="ar-IQ"/>
        </w:rPr>
        <w:t>Pseudomonas aeruginosa</w:t>
      </w:r>
      <w:r w:rsidRPr="002469E0">
        <w:rPr>
          <w:rFonts w:hint="cs"/>
          <w:rtl/>
          <w:lang w:bidi="ar-IQ"/>
        </w:rPr>
        <w:t xml:space="preserve">  والتي تعتبر من المسببات الرئيسية في التهاب القرنية، أظهرت نتائج الدراسة امتلاك  </w:t>
      </w:r>
      <w:r w:rsidRPr="002469E0">
        <w:rPr>
          <w:lang w:bidi="ar-IQ"/>
        </w:rPr>
        <w:t>β-Defensin 2</w:t>
      </w:r>
      <w:r w:rsidRPr="002469E0">
        <w:rPr>
          <w:rFonts w:hint="cs"/>
          <w:rtl/>
          <w:lang w:bidi="ar-IQ"/>
        </w:rPr>
        <w:t xml:space="preserve"> فعالية مضادة للجراثيم</w:t>
      </w:r>
      <w:r w:rsidR="005B231E" w:rsidRPr="002469E0">
        <w:rPr>
          <w:rFonts w:hint="cs"/>
          <w:rtl/>
          <w:lang w:bidi="ar-IQ"/>
        </w:rPr>
        <w:t xml:space="preserve"> [</w:t>
      </w:r>
      <w:r w:rsidR="008318B1" w:rsidRPr="002469E0">
        <w:rPr>
          <w:lang w:bidi="ar-IQ"/>
        </w:rPr>
        <w:t>17</w:t>
      </w:r>
      <w:r w:rsidR="005B231E" w:rsidRPr="002469E0">
        <w:rPr>
          <w:rFonts w:hint="cs"/>
          <w:rtl/>
          <w:lang w:bidi="ar-IQ"/>
        </w:rPr>
        <w:t>]</w:t>
      </w:r>
      <w:r w:rsidRPr="002469E0">
        <w:rPr>
          <w:rFonts w:hint="cs"/>
          <w:rtl/>
          <w:lang w:bidi="ar-IQ"/>
        </w:rPr>
        <w:t>. أختبر</w:t>
      </w:r>
      <w:r w:rsidR="00ED6466" w:rsidRPr="002469E0">
        <w:rPr>
          <w:rFonts w:hint="cs"/>
          <w:rtl/>
          <w:lang w:bidi="ar-IQ"/>
        </w:rPr>
        <w:t xml:space="preserve"> فلكنكر وجماعته</w:t>
      </w:r>
      <w:r w:rsidRPr="002469E0">
        <w:rPr>
          <w:rFonts w:hint="cs"/>
          <w:rtl/>
          <w:lang w:bidi="ar-IQ"/>
        </w:rPr>
        <w:t xml:space="preserve"> </w:t>
      </w:r>
      <w:r w:rsidRPr="002469E0">
        <w:rPr>
          <w:rFonts w:hint="cs"/>
          <w:b/>
          <w:bCs/>
          <w:rtl/>
          <w:lang w:bidi="ar-IQ"/>
        </w:rPr>
        <w:t xml:space="preserve"> </w:t>
      </w:r>
      <w:r w:rsidRPr="002469E0">
        <w:rPr>
          <w:rFonts w:hint="cs"/>
          <w:rtl/>
          <w:lang w:bidi="ar-IQ"/>
        </w:rPr>
        <w:t xml:space="preserve">فعالية </w:t>
      </w:r>
      <w:r w:rsidRPr="002469E0">
        <w:rPr>
          <w:lang w:bidi="ar-IQ"/>
        </w:rPr>
        <w:t>Lipocalin</w:t>
      </w:r>
      <w:r w:rsidRPr="002469E0">
        <w:rPr>
          <w:rFonts w:hint="cs"/>
          <w:rtl/>
          <w:lang w:bidi="ar-IQ"/>
        </w:rPr>
        <w:t xml:space="preserve"> الموجود بالدمع المضادة للجراثيم، حيث أدى إضافة هذه المادة الى تثبيط نمو  الجراثيم </w:t>
      </w:r>
      <w:r w:rsidR="00760889" w:rsidRPr="002469E0">
        <w:rPr>
          <w:b/>
          <w:bCs/>
          <w:i/>
          <w:iCs/>
          <w:lang w:bidi="ar-IQ"/>
        </w:rPr>
        <w:t>Escherichia</w:t>
      </w:r>
      <w:r w:rsidRPr="002469E0">
        <w:rPr>
          <w:b/>
          <w:bCs/>
          <w:i/>
          <w:iCs/>
          <w:lang w:bidi="ar-IQ"/>
        </w:rPr>
        <w:t xml:space="preserve"> coli</w:t>
      </w:r>
      <w:r w:rsidRPr="002469E0">
        <w:rPr>
          <w:rFonts w:hint="cs"/>
          <w:rtl/>
          <w:lang w:bidi="ar-IQ"/>
        </w:rPr>
        <w:t xml:space="preserve"> </w:t>
      </w:r>
      <w:r w:rsidR="006269E7" w:rsidRPr="002469E0">
        <w:rPr>
          <w:rFonts w:hint="cs"/>
          <w:rtl/>
          <w:lang w:bidi="ar-IQ"/>
        </w:rPr>
        <w:t xml:space="preserve">، </w:t>
      </w:r>
      <w:r w:rsidR="006269E7" w:rsidRPr="002469E0">
        <w:rPr>
          <w:rFonts w:hint="cs"/>
          <w:b/>
          <w:bCs/>
          <w:i/>
          <w:iCs/>
          <w:lang w:bidi="ar-IQ"/>
        </w:rPr>
        <w:t>Pseudomonas</w:t>
      </w:r>
      <w:r w:rsidRPr="002469E0">
        <w:rPr>
          <w:b/>
          <w:bCs/>
          <w:i/>
          <w:iCs/>
          <w:lang w:bidi="ar-IQ"/>
        </w:rPr>
        <w:t xml:space="preserve"> aeruginosa</w:t>
      </w:r>
      <w:r w:rsidRPr="002469E0">
        <w:rPr>
          <w:rFonts w:hint="cs"/>
          <w:rtl/>
          <w:lang w:bidi="ar-IQ"/>
        </w:rPr>
        <w:t xml:space="preserve"> و </w:t>
      </w:r>
      <w:r w:rsidR="007D16CD" w:rsidRPr="002469E0">
        <w:rPr>
          <w:b/>
          <w:bCs/>
          <w:i/>
          <w:iCs/>
          <w:lang w:bidi="ar-IQ"/>
        </w:rPr>
        <w:t>P</w:t>
      </w:r>
      <w:r w:rsidRPr="002469E0">
        <w:rPr>
          <w:b/>
          <w:bCs/>
          <w:i/>
          <w:iCs/>
          <w:lang w:bidi="ar-IQ"/>
        </w:rPr>
        <w:t>.</w:t>
      </w:r>
      <w:r w:rsidRPr="002469E0">
        <w:rPr>
          <w:b/>
          <w:bCs/>
          <w:i/>
          <w:iCs/>
          <w:color w:val="FF0000"/>
          <w:lang w:bidi="ar-IQ"/>
        </w:rPr>
        <w:t xml:space="preserve"> </w:t>
      </w:r>
      <w:r w:rsidRPr="002469E0">
        <w:rPr>
          <w:b/>
          <w:bCs/>
          <w:i/>
          <w:iCs/>
          <w:lang w:bidi="ar-IQ"/>
        </w:rPr>
        <w:t>nidulans</w:t>
      </w:r>
      <w:r w:rsidRPr="002469E0">
        <w:rPr>
          <w:rFonts w:hint="cs"/>
          <w:rtl/>
          <w:lang w:bidi="ar-IQ"/>
        </w:rPr>
        <w:t xml:space="preserve"> </w:t>
      </w:r>
      <w:r w:rsidR="00ED6466" w:rsidRPr="002469E0">
        <w:rPr>
          <w:rFonts w:hint="cs"/>
          <w:rtl/>
          <w:lang w:bidi="ar-IQ"/>
        </w:rPr>
        <w:t>[</w:t>
      </w:r>
      <w:r w:rsidR="00411016" w:rsidRPr="002469E0">
        <w:rPr>
          <w:lang w:bidi="ar-IQ"/>
        </w:rPr>
        <w:t>18</w:t>
      </w:r>
      <w:r w:rsidR="00ED6466" w:rsidRPr="002469E0">
        <w:rPr>
          <w:rFonts w:hint="cs"/>
          <w:rtl/>
          <w:lang w:bidi="ar-IQ"/>
        </w:rPr>
        <w:t>]</w:t>
      </w:r>
      <w:r w:rsidRPr="002469E0">
        <w:rPr>
          <w:rFonts w:hint="cs"/>
          <w:rtl/>
          <w:lang w:bidi="ar-IQ"/>
        </w:rPr>
        <w:t>. أظهرت الدراستان [</w:t>
      </w:r>
      <w:r w:rsidR="00DE60E1" w:rsidRPr="002469E0">
        <w:rPr>
          <w:lang w:bidi="ar-IQ"/>
        </w:rPr>
        <w:t>19</w:t>
      </w:r>
      <w:r w:rsidRPr="002469E0">
        <w:rPr>
          <w:rFonts w:hint="cs"/>
          <w:rtl/>
          <w:lang w:bidi="ar-IQ"/>
        </w:rPr>
        <w:t xml:space="preserve"> و</w:t>
      </w:r>
      <w:r w:rsidR="00DE60E1" w:rsidRPr="002469E0">
        <w:rPr>
          <w:lang w:bidi="ar-IQ"/>
        </w:rPr>
        <w:t>20</w:t>
      </w:r>
      <w:r w:rsidRPr="002469E0">
        <w:rPr>
          <w:rFonts w:hint="cs"/>
          <w:rtl/>
          <w:lang w:bidi="ar-IQ"/>
        </w:rPr>
        <w:t xml:space="preserve">] فعالية </w:t>
      </w:r>
      <w:r w:rsidRPr="002469E0">
        <w:rPr>
          <w:lang w:bidi="ar-IQ"/>
        </w:rPr>
        <w:t>Lactoferrin</w:t>
      </w:r>
      <w:r w:rsidRPr="002469E0">
        <w:rPr>
          <w:rFonts w:hint="cs"/>
          <w:rtl/>
          <w:lang w:bidi="ar-IQ"/>
        </w:rPr>
        <w:t xml:space="preserve"> و </w:t>
      </w:r>
      <w:r w:rsidRPr="002469E0">
        <w:rPr>
          <w:lang w:bidi="ar-IQ"/>
        </w:rPr>
        <w:t>Lysozyme</w:t>
      </w:r>
      <w:r w:rsidRPr="002469E0">
        <w:rPr>
          <w:rFonts w:hint="cs"/>
          <w:rtl/>
          <w:lang w:bidi="ar-IQ"/>
        </w:rPr>
        <w:t xml:space="preserve"> المضادة للمكورات العنقودية</w:t>
      </w:r>
      <w:r w:rsidR="00CB57FC" w:rsidRPr="002469E0">
        <w:rPr>
          <w:rFonts w:hint="cs"/>
          <w:rtl/>
          <w:lang w:bidi="ar-IQ"/>
        </w:rPr>
        <w:t xml:space="preserve"> </w:t>
      </w:r>
      <w:r w:rsidR="00CB57FC" w:rsidRPr="002469E0">
        <w:rPr>
          <w:lang w:bidi="ar-IQ"/>
        </w:rPr>
        <w:t>Staphylococci</w:t>
      </w:r>
      <w:r w:rsidRPr="002469E0">
        <w:rPr>
          <w:rFonts w:hint="cs"/>
          <w:rtl/>
          <w:lang w:bidi="ar-IQ"/>
        </w:rPr>
        <w:t xml:space="preserve"> والتي تعتبر </w:t>
      </w:r>
      <w:r w:rsidRPr="002469E0">
        <w:rPr>
          <w:rFonts w:hint="cs"/>
          <w:rtl/>
          <w:lang w:bidi="ar-IQ"/>
        </w:rPr>
        <w:lastRenderedPageBreak/>
        <w:t>المسبب الرئيسي في التهابات العيون. أشار</w:t>
      </w:r>
      <w:r w:rsidR="00EF4022" w:rsidRPr="002469E0">
        <w:rPr>
          <w:rFonts w:hint="cs"/>
          <w:rtl/>
          <w:lang w:bidi="ar-IQ"/>
        </w:rPr>
        <w:t xml:space="preserve"> ولكوكس وجماعته</w:t>
      </w:r>
      <w:r w:rsidRPr="002469E0">
        <w:rPr>
          <w:rFonts w:hint="cs"/>
          <w:rtl/>
          <w:lang w:bidi="ar-IQ"/>
        </w:rPr>
        <w:t xml:space="preserve"> الى دور المتمم الموجود في دمع العين في حماية العين من المسببات المرضية</w:t>
      </w:r>
      <w:r w:rsidR="00EF4022" w:rsidRPr="002469E0">
        <w:rPr>
          <w:rFonts w:hint="cs"/>
          <w:rtl/>
          <w:lang w:bidi="ar-IQ"/>
        </w:rPr>
        <w:t xml:space="preserve"> [</w:t>
      </w:r>
      <w:r w:rsidR="002965BC" w:rsidRPr="002469E0">
        <w:rPr>
          <w:lang w:bidi="ar-IQ"/>
        </w:rPr>
        <w:t>21</w:t>
      </w:r>
      <w:r w:rsidR="00EF4022" w:rsidRPr="002469E0">
        <w:rPr>
          <w:rFonts w:hint="cs"/>
          <w:rtl/>
          <w:lang w:bidi="ar-IQ"/>
        </w:rPr>
        <w:t>]</w:t>
      </w:r>
      <w:r w:rsidRPr="002469E0">
        <w:rPr>
          <w:rFonts w:hint="cs"/>
          <w:rtl/>
          <w:lang w:bidi="ar-IQ"/>
        </w:rPr>
        <w:t>. لاحظ</w:t>
      </w:r>
      <w:r w:rsidR="00EF4022" w:rsidRPr="002469E0">
        <w:rPr>
          <w:rFonts w:hint="cs"/>
          <w:rtl/>
          <w:lang w:bidi="ar-IQ"/>
        </w:rPr>
        <w:t xml:space="preserve"> </w:t>
      </w:r>
      <w:r w:rsidR="003B3C11" w:rsidRPr="002469E0">
        <w:rPr>
          <w:rFonts w:hint="cs"/>
          <w:rtl/>
          <w:lang w:bidi="ar-IQ"/>
        </w:rPr>
        <w:t>جيريز وجماعته</w:t>
      </w:r>
      <w:r w:rsidRPr="002469E0">
        <w:rPr>
          <w:rFonts w:hint="cs"/>
          <w:rtl/>
          <w:lang w:bidi="ar-IQ"/>
        </w:rPr>
        <w:t xml:space="preserve"> فعالية </w:t>
      </w:r>
      <w:r w:rsidRPr="002469E0">
        <w:rPr>
          <w:lang w:bidi="ar-IQ"/>
        </w:rPr>
        <w:t>Phospholipase A2</w:t>
      </w:r>
      <w:r w:rsidRPr="002469E0">
        <w:rPr>
          <w:rFonts w:hint="cs"/>
          <w:rtl/>
          <w:lang w:bidi="ar-IQ"/>
        </w:rPr>
        <w:t xml:space="preserve"> في القضاء على جرثومة </w:t>
      </w:r>
      <w:r w:rsidRPr="002469E0">
        <w:rPr>
          <w:b/>
          <w:bCs/>
          <w:i/>
          <w:iCs/>
          <w:lang w:bidi="ar-IQ"/>
        </w:rPr>
        <w:t>Staphylococcus aur</w:t>
      </w:r>
      <w:r w:rsidRPr="002469E0">
        <w:rPr>
          <w:lang w:bidi="ar-IQ"/>
        </w:rPr>
        <w:t>eus</w:t>
      </w:r>
      <w:r w:rsidRPr="002469E0">
        <w:rPr>
          <w:rFonts w:hint="cs"/>
          <w:rtl/>
          <w:lang w:bidi="ar-IQ"/>
        </w:rPr>
        <w:t xml:space="preserve"> المسببة لالتهاب القرنية</w:t>
      </w:r>
      <w:r w:rsidR="003B3C11" w:rsidRPr="002469E0">
        <w:rPr>
          <w:rFonts w:hint="cs"/>
          <w:rtl/>
          <w:lang w:bidi="ar-IQ"/>
        </w:rPr>
        <w:t xml:space="preserve"> [</w:t>
      </w:r>
      <w:r w:rsidR="00722A87" w:rsidRPr="002469E0">
        <w:rPr>
          <w:lang w:bidi="ar-IQ"/>
        </w:rPr>
        <w:t>22</w:t>
      </w:r>
      <w:r w:rsidR="003B3C11" w:rsidRPr="002469E0">
        <w:rPr>
          <w:rFonts w:hint="cs"/>
          <w:rtl/>
          <w:lang w:bidi="ar-IQ"/>
        </w:rPr>
        <w:t>]</w:t>
      </w:r>
      <w:r w:rsidRPr="002469E0">
        <w:rPr>
          <w:rFonts w:hint="cs"/>
          <w:rtl/>
          <w:lang w:bidi="ar-IQ"/>
        </w:rPr>
        <w:t>. ذكر</w:t>
      </w:r>
      <w:r w:rsidR="00AF3581" w:rsidRPr="002469E0">
        <w:rPr>
          <w:rFonts w:hint="cs"/>
          <w:rtl/>
          <w:lang w:bidi="ar-IQ"/>
        </w:rPr>
        <w:t xml:space="preserve"> جيريز</w:t>
      </w:r>
      <w:r w:rsidRPr="002469E0">
        <w:rPr>
          <w:rFonts w:hint="cs"/>
          <w:rtl/>
          <w:lang w:bidi="ar-IQ"/>
        </w:rPr>
        <w:t xml:space="preserve"> دور أنزيم </w:t>
      </w:r>
      <w:r w:rsidRPr="002469E0">
        <w:rPr>
          <w:lang w:bidi="ar-IQ"/>
        </w:rPr>
        <w:t xml:space="preserve">Lysozyme </w:t>
      </w:r>
      <w:r w:rsidRPr="002469E0">
        <w:rPr>
          <w:rFonts w:hint="cs"/>
          <w:rtl/>
          <w:lang w:bidi="ar-IQ"/>
        </w:rPr>
        <w:t xml:space="preserve"> الموجود في الدمع في القضاء على الجراثيم الموجبة </w:t>
      </w:r>
      <w:r w:rsidR="00661400" w:rsidRPr="002469E0">
        <w:rPr>
          <w:rFonts w:hint="cs"/>
          <w:rtl/>
          <w:lang w:bidi="ar-IQ"/>
        </w:rPr>
        <w:t>جرام</w:t>
      </w:r>
      <w:r w:rsidRPr="002469E0">
        <w:rPr>
          <w:rFonts w:hint="cs"/>
          <w:rtl/>
          <w:lang w:bidi="ar-IQ"/>
        </w:rPr>
        <w:t xml:space="preserve"> وبعض الجراثيم السالبة </w:t>
      </w:r>
      <w:r w:rsidR="00661400" w:rsidRPr="002469E0">
        <w:rPr>
          <w:rFonts w:hint="cs"/>
          <w:rtl/>
          <w:lang w:bidi="ar-IQ"/>
        </w:rPr>
        <w:t>جرام</w:t>
      </w:r>
      <w:r w:rsidRPr="002469E0">
        <w:rPr>
          <w:rFonts w:hint="cs"/>
          <w:rtl/>
          <w:lang w:bidi="ar-IQ"/>
        </w:rPr>
        <w:t xml:space="preserve"> الحساسة للأنزيم</w:t>
      </w:r>
      <w:r w:rsidR="00AF3581" w:rsidRPr="002469E0">
        <w:rPr>
          <w:rFonts w:hint="cs"/>
          <w:rtl/>
          <w:lang w:bidi="ar-IQ"/>
        </w:rPr>
        <w:t xml:space="preserve"> [</w:t>
      </w:r>
      <w:r w:rsidR="00722A87" w:rsidRPr="002469E0">
        <w:rPr>
          <w:lang w:bidi="ar-IQ"/>
        </w:rPr>
        <w:t>23</w:t>
      </w:r>
      <w:r w:rsidR="00AF3581" w:rsidRPr="002469E0">
        <w:rPr>
          <w:rFonts w:hint="cs"/>
          <w:rtl/>
          <w:lang w:bidi="ar-IQ"/>
        </w:rPr>
        <w:t>]</w:t>
      </w:r>
      <w:r w:rsidRPr="002469E0">
        <w:rPr>
          <w:rFonts w:hint="cs"/>
          <w:rtl/>
          <w:lang w:bidi="ar-IQ"/>
        </w:rPr>
        <w:t xml:space="preserve">. أشارت العديد من الدراسات الى دور الأجسام المضادة </w:t>
      </w:r>
      <w:r w:rsidRPr="002469E0">
        <w:rPr>
          <w:lang w:bidi="ar-IQ"/>
        </w:rPr>
        <w:t>IgA</w:t>
      </w:r>
      <w:r w:rsidRPr="002469E0">
        <w:rPr>
          <w:rFonts w:hint="cs"/>
          <w:rtl/>
          <w:lang w:bidi="ar-IQ"/>
        </w:rPr>
        <w:t xml:space="preserve"> الموجودة في الدمع في القضاء على معظم الجراثيم المسببة للالتهابات العيون [</w:t>
      </w:r>
      <w:r w:rsidR="008D16B6" w:rsidRPr="002469E0">
        <w:rPr>
          <w:lang w:bidi="ar-IQ"/>
        </w:rPr>
        <w:t>24</w:t>
      </w:r>
      <w:r w:rsidRPr="002469E0">
        <w:rPr>
          <w:rFonts w:hint="cs"/>
          <w:rtl/>
          <w:lang w:bidi="ar-IQ"/>
        </w:rPr>
        <w:t xml:space="preserve">، </w:t>
      </w:r>
      <w:r w:rsidR="008D16B6" w:rsidRPr="002469E0">
        <w:rPr>
          <w:lang w:bidi="ar-IQ"/>
        </w:rPr>
        <w:t>25</w:t>
      </w:r>
      <w:r w:rsidRPr="002469E0">
        <w:rPr>
          <w:rFonts w:hint="cs"/>
          <w:rtl/>
          <w:lang w:bidi="ar-IQ"/>
        </w:rPr>
        <w:t xml:space="preserve"> و </w:t>
      </w:r>
      <w:r w:rsidR="008D16B6" w:rsidRPr="002469E0">
        <w:rPr>
          <w:lang w:bidi="ar-IQ"/>
        </w:rPr>
        <w:t>26</w:t>
      </w:r>
      <w:r w:rsidRPr="002469E0">
        <w:rPr>
          <w:rFonts w:hint="cs"/>
          <w:rtl/>
          <w:lang w:bidi="ar-IQ"/>
        </w:rPr>
        <w:t>].</w:t>
      </w:r>
    </w:p>
    <w:p w:rsidR="004C0C1E" w:rsidRDefault="004C0C1E" w:rsidP="002469E0">
      <w:pPr>
        <w:jc w:val="both"/>
        <w:rPr>
          <w:rtl/>
          <w:lang w:bidi="ar-IQ"/>
        </w:rPr>
      </w:pPr>
      <w:r w:rsidRPr="002469E0">
        <w:rPr>
          <w:rFonts w:hint="cs"/>
          <w:rtl/>
          <w:lang w:bidi="ar-IQ"/>
        </w:rPr>
        <w:t xml:space="preserve">   تهدف الدراسة الحالية معرفة مدى انتشار مرض جفاف العيون بين فئات المجتمع في مدينة بغداد، لما تمتاز به المدينة من ظروف اجتماعية ونفسية وظروف مناخية تؤثر على العين، ودراسة دور الدمع في حمايتها. </w:t>
      </w:r>
    </w:p>
    <w:p w:rsidR="00FC6909" w:rsidRPr="00FC6909" w:rsidRDefault="00FC6909" w:rsidP="002469E0">
      <w:pPr>
        <w:jc w:val="both"/>
        <w:rPr>
          <w:sz w:val="12"/>
          <w:szCs w:val="12"/>
          <w:rtl/>
          <w:lang w:bidi="ar-IQ"/>
        </w:rPr>
      </w:pPr>
    </w:p>
    <w:p w:rsidR="004C0C1E" w:rsidRPr="00FC6909" w:rsidRDefault="004C0C1E" w:rsidP="00FC6909">
      <w:pPr>
        <w:jc w:val="both"/>
        <w:rPr>
          <w:b/>
          <w:bCs/>
          <w:sz w:val="26"/>
          <w:szCs w:val="26"/>
          <w:lang w:bidi="ar-IQ"/>
        </w:rPr>
      </w:pPr>
      <w:r w:rsidRPr="00FC6909">
        <w:rPr>
          <w:rFonts w:hint="cs"/>
          <w:b/>
          <w:bCs/>
          <w:sz w:val="26"/>
          <w:szCs w:val="26"/>
          <w:rtl/>
          <w:lang w:bidi="ar-IQ"/>
        </w:rPr>
        <w:t xml:space="preserve">المواد وطرائق العمل     </w:t>
      </w:r>
      <w:r w:rsidRPr="00FC6909">
        <w:rPr>
          <w:b/>
          <w:bCs/>
          <w:sz w:val="26"/>
          <w:szCs w:val="26"/>
          <w:lang w:bidi="ar-IQ"/>
        </w:rPr>
        <w:t>Materials &amp; Methods</w:t>
      </w:r>
    </w:p>
    <w:p w:rsidR="004C0C1E" w:rsidRPr="00FC6909" w:rsidRDefault="004C0C1E" w:rsidP="00FC6909">
      <w:pPr>
        <w:jc w:val="both"/>
        <w:rPr>
          <w:rtl/>
          <w:lang w:bidi="ar-IQ"/>
        </w:rPr>
      </w:pPr>
      <w:r w:rsidRPr="00FC6909">
        <w:rPr>
          <w:rFonts w:hint="cs"/>
          <w:rtl/>
          <w:lang w:bidi="ar-IQ"/>
        </w:rPr>
        <w:t xml:space="preserve">اتبعت طريقة العمل المستخدمة في المصدر [ </w:t>
      </w:r>
      <w:r w:rsidR="008D16B6" w:rsidRPr="00FC6909">
        <w:rPr>
          <w:lang w:bidi="ar-IQ"/>
        </w:rPr>
        <w:t>27</w:t>
      </w:r>
      <w:r w:rsidRPr="00FC6909">
        <w:rPr>
          <w:rFonts w:hint="cs"/>
          <w:rtl/>
          <w:lang w:bidi="ar-IQ"/>
        </w:rPr>
        <w:t>] .</w:t>
      </w:r>
    </w:p>
    <w:p w:rsidR="004C0C1E" w:rsidRPr="00FC6909" w:rsidRDefault="00AF2ED2" w:rsidP="00FC6909">
      <w:pPr>
        <w:jc w:val="both"/>
        <w:rPr>
          <w:lang w:bidi="ar-IQ"/>
        </w:rPr>
      </w:pPr>
      <w:r w:rsidRPr="00FC6909">
        <w:rPr>
          <w:rFonts w:hint="cs"/>
          <w:rtl/>
          <w:lang w:bidi="ar-IQ"/>
        </w:rPr>
        <w:t>●</w:t>
      </w:r>
      <w:r w:rsidR="00BD3F58" w:rsidRPr="00FC6909">
        <w:rPr>
          <w:rFonts w:hint="cs"/>
          <w:rtl/>
          <w:lang w:bidi="ar-IQ"/>
        </w:rPr>
        <w:t xml:space="preserve">- </w:t>
      </w:r>
      <w:r w:rsidR="004C0C1E" w:rsidRPr="00FC6909">
        <w:rPr>
          <w:rFonts w:hint="cs"/>
          <w:rtl/>
          <w:lang w:bidi="ar-IQ"/>
        </w:rPr>
        <w:t>أخذت مسحات معقمة وتم بوساطتها دلك الجزء الملتهب من العين لمرضى جفاف العين</w:t>
      </w:r>
      <w:r w:rsidR="00AD02E0" w:rsidRPr="00FC6909">
        <w:rPr>
          <w:rFonts w:hint="cs"/>
          <w:rtl/>
          <w:lang w:bidi="ar-IQ"/>
        </w:rPr>
        <w:t xml:space="preserve"> والذي تم تحديدهم وفق المعايير المتبعة</w:t>
      </w:r>
      <w:r w:rsidR="00067846" w:rsidRPr="00FC6909">
        <w:rPr>
          <w:rFonts w:hint="cs"/>
          <w:rtl/>
          <w:lang w:bidi="ar-IQ"/>
        </w:rPr>
        <w:t xml:space="preserve"> والتي شملت تأريخ المرض </w:t>
      </w:r>
      <w:r w:rsidR="00067846" w:rsidRPr="00FC6909">
        <w:rPr>
          <w:lang w:bidi="ar-IQ"/>
        </w:rPr>
        <w:t>History</w:t>
      </w:r>
      <w:r w:rsidR="00067846" w:rsidRPr="00FC6909">
        <w:rPr>
          <w:rFonts w:hint="cs"/>
          <w:rtl/>
          <w:lang w:bidi="ar-IQ"/>
        </w:rPr>
        <w:t xml:space="preserve"> ، اختبار توقف</w:t>
      </w:r>
      <w:r w:rsidR="00067846" w:rsidRPr="00FC6909">
        <w:rPr>
          <w:lang w:bidi="ar-IQ"/>
        </w:rPr>
        <w:t xml:space="preserve"> </w:t>
      </w:r>
      <w:r w:rsidR="00067846" w:rsidRPr="00FC6909">
        <w:rPr>
          <w:rFonts w:hint="cs"/>
          <w:rtl/>
          <w:lang w:bidi="ar-IQ"/>
        </w:rPr>
        <w:t xml:space="preserve"> تدفق الدمع </w:t>
      </w:r>
      <w:r w:rsidR="00067846" w:rsidRPr="00FC6909">
        <w:rPr>
          <w:lang w:bidi="ar-IQ"/>
        </w:rPr>
        <w:t>Tear break up test</w:t>
      </w:r>
      <w:r w:rsidR="00DA0D98" w:rsidRPr="00FC6909">
        <w:rPr>
          <w:rFonts w:hint="cs"/>
          <w:rtl/>
          <w:lang w:bidi="ar-IQ"/>
        </w:rPr>
        <w:t xml:space="preserve"> [</w:t>
      </w:r>
      <w:r w:rsidR="008D16B6" w:rsidRPr="00FC6909">
        <w:rPr>
          <w:lang w:bidi="ar-IQ"/>
        </w:rPr>
        <w:t>28</w:t>
      </w:r>
      <w:r w:rsidR="00DA0D98" w:rsidRPr="00FC6909">
        <w:rPr>
          <w:rFonts w:hint="cs"/>
          <w:rtl/>
          <w:lang w:bidi="ar-IQ"/>
        </w:rPr>
        <w:t xml:space="preserve">] </w:t>
      </w:r>
      <w:r w:rsidR="00067846" w:rsidRPr="00FC6909">
        <w:rPr>
          <w:rFonts w:hint="cs"/>
          <w:rtl/>
          <w:lang w:bidi="ar-IQ"/>
        </w:rPr>
        <w:t xml:space="preserve">واختبار شرمر </w:t>
      </w:r>
      <w:r w:rsidR="00067846" w:rsidRPr="00FC6909">
        <w:rPr>
          <w:lang w:bidi="ar-IQ"/>
        </w:rPr>
        <w:t>Schirmer test</w:t>
      </w:r>
      <w:r w:rsidR="00AD02E0" w:rsidRPr="00FC6909">
        <w:rPr>
          <w:rFonts w:hint="cs"/>
          <w:rtl/>
          <w:lang w:bidi="ar-IQ"/>
        </w:rPr>
        <w:t xml:space="preserve"> </w:t>
      </w:r>
      <w:r w:rsidR="00DA0D98" w:rsidRPr="00FC6909">
        <w:rPr>
          <w:rFonts w:hint="cs"/>
          <w:rtl/>
          <w:lang w:bidi="ar-IQ"/>
        </w:rPr>
        <w:t>[</w:t>
      </w:r>
      <w:r w:rsidR="008D16B6" w:rsidRPr="00FC6909">
        <w:rPr>
          <w:lang w:bidi="ar-IQ"/>
        </w:rPr>
        <w:t>29</w:t>
      </w:r>
      <w:r w:rsidR="00DA0D98" w:rsidRPr="00FC6909">
        <w:rPr>
          <w:rFonts w:hint="cs"/>
          <w:rtl/>
          <w:lang w:bidi="ar-IQ"/>
        </w:rPr>
        <w:t xml:space="preserve">] </w:t>
      </w:r>
      <w:r w:rsidR="004C0C1E" w:rsidRPr="00FC6909">
        <w:rPr>
          <w:rFonts w:hint="cs"/>
          <w:rtl/>
          <w:lang w:bidi="ar-IQ"/>
        </w:rPr>
        <w:t xml:space="preserve">من قبل الطبيب المختص. </w:t>
      </w:r>
    </w:p>
    <w:p w:rsidR="004C0C1E" w:rsidRPr="00FC6909" w:rsidRDefault="00304AC1" w:rsidP="00FC6909">
      <w:pPr>
        <w:jc w:val="both"/>
        <w:rPr>
          <w:lang w:bidi="ar-IQ"/>
        </w:rPr>
      </w:pPr>
      <w:r w:rsidRPr="00FC6909">
        <w:rPr>
          <w:rFonts w:hint="cs"/>
          <w:rtl/>
          <w:lang w:bidi="ar-IQ"/>
        </w:rPr>
        <w:t xml:space="preserve">●- </w:t>
      </w:r>
      <w:r w:rsidR="004C0C1E" w:rsidRPr="00FC6909">
        <w:rPr>
          <w:rFonts w:hint="cs"/>
          <w:rtl/>
          <w:lang w:bidi="ar-IQ"/>
        </w:rPr>
        <w:t xml:space="preserve">تم زرع المسحات على الأوساط المغذي الصلب و الدم الصلب  بطريقة التخطيط وحضنها بظروف هوائية أما وسط الجوكليت الصلب فيحضن في عبوة حاوية على شمعة، بدرجة حرارة 37 </w:t>
      </w:r>
      <w:r w:rsidR="004C0C1E" w:rsidRPr="00FC6909">
        <w:rPr>
          <w:rtl/>
          <w:lang w:bidi="ar-IQ"/>
        </w:rPr>
        <w:t>ْ</w:t>
      </w:r>
      <w:r w:rsidR="004C0C1E" w:rsidRPr="00FC6909">
        <w:rPr>
          <w:rFonts w:hint="cs"/>
          <w:rtl/>
          <w:lang w:bidi="ar-IQ"/>
        </w:rPr>
        <w:t>م لمدة 24- 48 ساعة.</w:t>
      </w:r>
    </w:p>
    <w:p w:rsidR="004C0C1E" w:rsidRPr="00FC6909" w:rsidRDefault="00BA0876" w:rsidP="00FC6909">
      <w:pPr>
        <w:jc w:val="both"/>
        <w:rPr>
          <w:lang w:bidi="ar-IQ"/>
        </w:rPr>
      </w:pPr>
      <w:r w:rsidRPr="00FC6909">
        <w:rPr>
          <w:rFonts w:hint="cs"/>
          <w:rtl/>
          <w:lang w:bidi="ar-IQ"/>
        </w:rPr>
        <w:t xml:space="preserve">●- </w:t>
      </w:r>
      <w:r w:rsidR="004C0C1E" w:rsidRPr="00FC6909">
        <w:rPr>
          <w:rFonts w:hint="cs"/>
          <w:rtl/>
          <w:lang w:bidi="ar-IQ"/>
        </w:rPr>
        <w:t>تم تشخيص العزلات بوساطة اختبار الحركة ، صبغة جرام ، صفات المستعمرات وإنتاج الصبغات ، تحلل الدم ،الاختبارات الكيموحياتية بما فيها ( الإنزيمات</w:t>
      </w:r>
      <w:r w:rsidR="004C0C1E" w:rsidRPr="00FC6909">
        <w:rPr>
          <w:lang w:bidi="ar-IQ"/>
        </w:rPr>
        <w:t xml:space="preserve"> Catalase, Coagulase, Urease </w:t>
      </w:r>
      <w:r w:rsidR="004C0C1E" w:rsidRPr="00FC6909">
        <w:rPr>
          <w:rFonts w:hint="cs"/>
          <w:rtl/>
          <w:lang w:bidi="ar-IQ"/>
        </w:rPr>
        <w:t xml:space="preserve"> و </w:t>
      </w:r>
      <w:r w:rsidR="004C0C1E" w:rsidRPr="00FC6909">
        <w:rPr>
          <w:lang w:bidi="ar-IQ"/>
        </w:rPr>
        <w:t>Oxidase</w:t>
      </w:r>
      <w:r w:rsidR="004C0C1E" w:rsidRPr="00FC6909">
        <w:rPr>
          <w:rFonts w:hint="cs"/>
          <w:rtl/>
          <w:lang w:bidi="ar-IQ"/>
        </w:rPr>
        <w:t xml:space="preserve">) ، استخدام العدة ابي   </w:t>
      </w:r>
      <w:r w:rsidR="004C0C1E" w:rsidRPr="00FC6909">
        <w:rPr>
          <w:lang w:bidi="ar-IQ"/>
        </w:rPr>
        <w:t>API Kits</w:t>
      </w:r>
      <w:r w:rsidR="004C0C1E" w:rsidRPr="00FC6909">
        <w:rPr>
          <w:rFonts w:hint="cs"/>
          <w:rtl/>
          <w:lang w:bidi="ar-IQ"/>
        </w:rPr>
        <w:t xml:space="preserve"> نوع </w:t>
      </w:r>
      <w:r w:rsidR="004C0C1E" w:rsidRPr="00FC6909">
        <w:rPr>
          <w:lang w:bidi="ar-IQ"/>
        </w:rPr>
        <w:t>NH</w:t>
      </w:r>
      <w:r w:rsidR="004C0C1E" w:rsidRPr="00FC6909">
        <w:rPr>
          <w:rFonts w:hint="cs"/>
          <w:rtl/>
          <w:lang w:bidi="ar-IQ"/>
        </w:rPr>
        <w:t xml:space="preserve"> ونوع </w:t>
      </w:r>
      <w:r w:rsidR="004C0C1E" w:rsidRPr="00FC6909">
        <w:rPr>
          <w:lang w:bidi="ar-IQ"/>
        </w:rPr>
        <w:t>STAPH</w:t>
      </w:r>
      <w:r w:rsidR="004C0C1E" w:rsidRPr="00FC6909">
        <w:rPr>
          <w:rFonts w:hint="cs"/>
          <w:rtl/>
          <w:lang w:bidi="ar-IQ"/>
        </w:rPr>
        <w:t xml:space="preserve">  شركة </w:t>
      </w:r>
      <w:r w:rsidR="004C0C1E" w:rsidRPr="00FC6909">
        <w:rPr>
          <w:lang w:bidi="ar-IQ"/>
        </w:rPr>
        <w:t>BioMeriux</w:t>
      </w:r>
      <w:r w:rsidR="004C0C1E" w:rsidRPr="00FC6909">
        <w:rPr>
          <w:rFonts w:hint="cs"/>
          <w:rtl/>
          <w:lang w:bidi="ar-IQ"/>
        </w:rPr>
        <w:t xml:space="preserve"> وأخيرا استخدام جهاز </w:t>
      </w:r>
      <w:r w:rsidR="004C0C1E" w:rsidRPr="00FC6909">
        <w:rPr>
          <w:lang w:bidi="ar-IQ"/>
        </w:rPr>
        <w:t>Vitek 2</w:t>
      </w:r>
      <w:r w:rsidR="004C0C1E" w:rsidRPr="00FC6909">
        <w:rPr>
          <w:rFonts w:hint="cs"/>
          <w:rtl/>
          <w:lang w:bidi="ar-IQ"/>
        </w:rPr>
        <w:t xml:space="preserve"> شركة </w:t>
      </w:r>
      <w:r w:rsidR="004C0C1E" w:rsidRPr="00FC6909">
        <w:rPr>
          <w:lang w:bidi="ar-IQ"/>
        </w:rPr>
        <w:t>BioMeriux</w:t>
      </w:r>
      <w:r w:rsidR="004C0C1E" w:rsidRPr="00FC6909">
        <w:rPr>
          <w:rFonts w:hint="cs"/>
          <w:rtl/>
          <w:lang w:bidi="ar-IQ"/>
        </w:rPr>
        <w:t xml:space="preserve"> [</w:t>
      </w:r>
      <w:r w:rsidR="008D16B6" w:rsidRPr="00FC6909">
        <w:rPr>
          <w:lang w:bidi="ar-IQ"/>
        </w:rPr>
        <w:t>30</w:t>
      </w:r>
      <w:r w:rsidR="004C0C1E" w:rsidRPr="00FC6909">
        <w:rPr>
          <w:rFonts w:hint="cs"/>
          <w:rtl/>
          <w:lang w:bidi="ar-IQ"/>
        </w:rPr>
        <w:t>].</w:t>
      </w:r>
    </w:p>
    <w:p w:rsidR="004C0C1E" w:rsidRPr="00FC6909" w:rsidRDefault="00C648AA" w:rsidP="00FC6909">
      <w:pPr>
        <w:jc w:val="both"/>
        <w:rPr>
          <w:lang w:bidi="ar-IQ"/>
        </w:rPr>
      </w:pPr>
      <w:r w:rsidRPr="00FC6909">
        <w:rPr>
          <w:rFonts w:hint="cs"/>
          <w:rtl/>
          <w:lang w:bidi="ar-IQ"/>
        </w:rPr>
        <w:t>●-</w:t>
      </w:r>
      <w:r w:rsidR="00F92DDC" w:rsidRPr="00FC6909">
        <w:rPr>
          <w:rFonts w:hint="cs"/>
          <w:rtl/>
          <w:lang w:bidi="ar-IQ"/>
        </w:rPr>
        <w:t xml:space="preserve"> </w:t>
      </w:r>
      <w:r w:rsidR="004C0C1E" w:rsidRPr="00FC6909">
        <w:rPr>
          <w:rFonts w:hint="cs"/>
          <w:rtl/>
          <w:lang w:bidi="ar-IQ"/>
        </w:rPr>
        <w:t xml:space="preserve">تم إجراء اختبار الحساسية باستعمال طريقة كربي - باور للأقراص المنتشرة                  </w:t>
      </w:r>
      <w:r w:rsidR="004C0C1E" w:rsidRPr="00FC6909">
        <w:rPr>
          <w:lang w:bidi="ar-IQ"/>
        </w:rPr>
        <w:t>Kirby-Bauer disc diffusion method)</w:t>
      </w:r>
      <w:r w:rsidR="004C0C1E" w:rsidRPr="00FC6909">
        <w:rPr>
          <w:rFonts w:hint="cs"/>
          <w:rtl/>
          <w:lang w:bidi="ar-IQ"/>
        </w:rPr>
        <w:t xml:space="preserve">) استخدمت المضادات التالية </w:t>
      </w:r>
      <w:r w:rsidR="004C0C1E" w:rsidRPr="00FC6909">
        <w:rPr>
          <w:lang w:bidi="ar-IQ"/>
        </w:rPr>
        <w:t>Ampicillin 10</w:t>
      </w:r>
      <w:r w:rsidR="004C0C1E" w:rsidRPr="00FC6909">
        <w:rPr>
          <w:rFonts w:hint="cs"/>
          <w:rtl/>
          <w:lang w:bidi="ar-IQ"/>
        </w:rPr>
        <w:t xml:space="preserve"> ، </w:t>
      </w:r>
      <w:r w:rsidR="004C0C1E" w:rsidRPr="00FC6909">
        <w:rPr>
          <w:lang w:bidi="ar-IQ"/>
        </w:rPr>
        <w:t>Cephalothin 30</w:t>
      </w:r>
      <w:r w:rsidR="004C0C1E" w:rsidRPr="00FC6909">
        <w:rPr>
          <w:rFonts w:hint="cs"/>
          <w:rtl/>
          <w:lang w:bidi="ar-IQ"/>
        </w:rPr>
        <w:t xml:space="preserve"> ، </w:t>
      </w:r>
      <w:r w:rsidR="004C0C1E" w:rsidRPr="00FC6909">
        <w:rPr>
          <w:lang w:bidi="ar-IQ"/>
        </w:rPr>
        <w:t>Chloramphenicol Base 30</w:t>
      </w:r>
      <w:r w:rsidR="004C0C1E" w:rsidRPr="00FC6909">
        <w:rPr>
          <w:rFonts w:hint="cs"/>
          <w:rtl/>
          <w:lang w:bidi="ar-IQ"/>
        </w:rPr>
        <w:t xml:space="preserve"> ،</w:t>
      </w:r>
      <w:r w:rsidR="004C0C1E" w:rsidRPr="00FC6909">
        <w:rPr>
          <w:lang w:bidi="ar-IQ"/>
        </w:rPr>
        <w:t>Enrofloxacin 5</w:t>
      </w:r>
      <w:r w:rsidR="004C0C1E" w:rsidRPr="00FC6909">
        <w:rPr>
          <w:rFonts w:hint="cs"/>
          <w:rtl/>
          <w:lang w:bidi="ar-IQ"/>
        </w:rPr>
        <w:t xml:space="preserve"> ، </w:t>
      </w:r>
      <w:r w:rsidR="004C0C1E" w:rsidRPr="00FC6909">
        <w:rPr>
          <w:lang w:bidi="ar-IQ"/>
        </w:rPr>
        <w:t>Erythromycin 15</w:t>
      </w:r>
      <w:r w:rsidR="004C0C1E" w:rsidRPr="00FC6909">
        <w:rPr>
          <w:rFonts w:hint="cs"/>
          <w:rtl/>
          <w:lang w:bidi="ar-IQ"/>
        </w:rPr>
        <w:t xml:space="preserve"> ،</w:t>
      </w:r>
      <w:r w:rsidR="004C0C1E" w:rsidRPr="00FC6909">
        <w:rPr>
          <w:lang w:bidi="ar-IQ"/>
        </w:rPr>
        <w:t>Gentamicin 10</w:t>
      </w:r>
      <w:r w:rsidR="004C0C1E" w:rsidRPr="00FC6909">
        <w:rPr>
          <w:rFonts w:hint="cs"/>
          <w:rtl/>
          <w:lang w:bidi="ar-IQ"/>
        </w:rPr>
        <w:t xml:space="preserve">، </w:t>
      </w:r>
      <w:r w:rsidR="004C0C1E" w:rsidRPr="00FC6909">
        <w:rPr>
          <w:lang w:bidi="ar-IQ"/>
        </w:rPr>
        <w:t>Levofloxacin 5</w:t>
      </w:r>
      <w:r w:rsidR="004C0C1E" w:rsidRPr="00FC6909">
        <w:rPr>
          <w:rFonts w:hint="cs"/>
          <w:rtl/>
          <w:lang w:bidi="ar-IQ"/>
        </w:rPr>
        <w:t xml:space="preserve">, </w:t>
      </w:r>
      <w:r w:rsidR="004C0C1E" w:rsidRPr="00FC6909">
        <w:rPr>
          <w:lang w:bidi="ar-IQ"/>
        </w:rPr>
        <w:t xml:space="preserve"> Norfloxacin 10</w:t>
      </w:r>
      <w:r w:rsidR="004C0C1E" w:rsidRPr="00FC6909">
        <w:rPr>
          <w:rFonts w:hint="cs"/>
          <w:rtl/>
          <w:lang w:bidi="ar-IQ"/>
        </w:rPr>
        <w:t xml:space="preserve"> ، </w:t>
      </w:r>
      <w:r w:rsidR="004C0C1E" w:rsidRPr="00FC6909">
        <w:rPr>
          <w:lang w:bidi="ar-IQ"/>
        </w:rPr>
        <w:t>Ofloxacin 5</w:t>
      </w:r>
      <w:r w:rsidR="004C0C1E" w:rsidRPr="00FC6909">
        <w:rPr>
          <w:rFonts w:hint="cs"/>
          <w:rtl/>
          <w:lang w:bidi="ar-IQ"/>
        </w:rPr>
        <w:t xml:space="preserve"> و </w:t>
      </w:r>
      <w:r w:rsidR="004C0C1E" w:rsidRPr="00FC6909">
        <w:rPr>
          <w:lang w:bidi="ar-IQ"/>
        </w:rPr>
        <w:t>Tobramycin 10</w:t>
      </w:r>
      <w:r w:rsidR="004C0C1E" w:rsidRPr="00FC6909">
        <w:rPr>
          <w:rFonts w:hint="cs"/>
          <w:rtl/>
          <w:lang w:bidi="ar-IQ"/>
        </w:rPr>
        <w:t xml:space="preserve"> [</w:t>
      </w:r>
      <w:r w:rsidR="008D16B6" w:rsidRPr="00FC6909">
        <w:rPr>
          <w:lang w:bidi="ar-IQ"/>
        </w:rPr>
        <w:t>31</w:t>
      </w:r>
      <w:r w:rsidR="004C0C1E" w:rsidRPr="00FC6909">
        <w:rPr>
          <w:rFonts w:hint="cs"/>
          <w:rtl/>
          <w:lang w:bidi="ar-IQ"/>
        </w:rPr>
        <w:t>] .</w:t>
      </w:r>
      <w:r w:rsidR="00275901" w:rsidRPr="00FC6909">
        <w:rPr>
          <w:lang w:bidi="ar-IQ"/>
        </w:rPr>
        <w:t xml:space="preserve"> </w:t>
      </w:r>
      <w:r w:rsidR="004C0C1E" w:rsidRPr="00FC6909">
        <w:rPr>
          <w:rFonts w:hint="cs"/>
          <w:rtl/>
          <w:lang w:bidi="ar-IQ"/>
        </w:rPr>
        <w:t xml:space="preserve">استخدم المضاد الحيوي </w:t>
      </w:r>
      <w:r w:rsidR="004C0C1E" w:rsidRPr="00FC6909">
        <w:rPr>
          <w:lang w:bidi="ar-IQ"/>
        </w:rPr>
        <w:t>Oxacillin 1</w:t>
      </w:r>
      <w:r w:rsidR="004C0C1E" w:rsidRPr="00FC6909">
        <w:rPr>
          <w:rFonts w:hint="cs"/>
          <w:rtl/>
          <w:lang w:bidi="ar-IQ"/>
        </w:rPr>
        <w:t xml:space="preserve"> لتصنيف المكورات العنقودية المقاومة والحساسة الاوكزاسيلين [</w:t>
      </w:r>
      <w:r w:rsidR="008D16B6" w:rsidRPr="00FC6909">
        <w:rPr>
          <w:lang w:bidi="ar-IQ"/>
        </w:rPr>
        <w:t>32</w:t>
      </w:r>
      <w:r w:rsidR="004C0C1E" w:rsidRPr="00FC6909">
        <w:rPr>
          <w:rFonts w:hint="cs"/>
          <w:rtl/>
          <w:lang w:bidi="ar-IQ"/>
        </w:rPr>
        <w:t>].</w:t>
      </w:r>
    </w:p>
    <w:p w:rsidR="004C0C1E" w:rsidRPr="00FC6909" w:rsidRDefault="00E21B62" w:rsidP="00FC6909">
      <w:pPr>
        <w:jc w:val="both"/>
        <w:rPr>
          <w:rtl/>
          <w:lang w:bidi="ar-IQ"/>
        </w:rPr>
      </w:pPr>
      <w:r w:rsidRPr="00FC6909">
        <w:rPr>
          <w:rFonts w:hint="cs"/>
          <w:rtl/>
          <w:lang w:bidi="ar-IQ"/>
        </w:rPr>
        <w:t xml:space="preserve">●- </w:t>
      </w:r>
      <w:r w:rsidR="004C0C1E" w:rsidRPr="00FC6909">
        <w:rPr>
          <w:rFonts w:hint="cs"/>
          <w:rtl/>
          <w:lang w:bidi="ar-IQ"/>
        </w:rPr>
        <w:t xml:space="preserve">تم اختبار فعالية دمع العين على  </w:t>
      </w:r>
      <w:r w:rsidR="004C0C1E" w:rsidRPr="00FC6909">
        <w:rPr>
          <w:lang w:bidi="ar-IQ"/>
        </w:rPr>
        <w:t>86</w:t>
      </w:r>
      <w:r w:rsidR="004C0C1E" w:rsidRPr="00FC6909">
        <w:rPr>
          <w:rFonts w:hint="cs"/>
          <w:rtl/>
          <w:lang w:bidi="ar-IQ"/>
        </w:rPr>
        <w:t xml:space="preserve"> عزلة جرثومية شملت </w:t>
      </w:r>
      <w:r w:rsidR="004C0C1E" w:rsidRPr="00FC6909">
        <w:rPr>
          <w:i/>
          <w:iCs/>
          <w:lang w:bidi="ar-IQ"/>
        </w:rPr>
        <w:t>Staphylococcus aureus</w:t>
      </w:r>
      <w:r w:rsidR="004C0C1E" w:rsidRPr="00FC6909">
        <w:rPr>
          <w:rFonts w:hint="cs"/>
          <w:rtl/>
          <w:lang w:bidi="ar-IQ"/>
        </w:rPr>
        <w:t xml:space="preserve">، </w:t>
      </w:r>
      <w:r w:rsidR="004C0C1E" w:rsidRPr="00FC6909">
        <w:rPr>
          <w:i/>
          <w:iCs/>
          <w:lang w:bidi="ar-IQ"/>
        </w:rPr>
        <w:t>Staphylococcus epidermidis</w:t>
      </w:r>
      <w:r w:rsidR="004C0C1E" w:rsidRPr="00FC6909">
        <w:rPr>
          <w:rFonts w:hint="cs"/>
          <w:rtl/>
          <w:lang w:bidi="ar-IQ"/>
        </w:rPr>
        <w:t>،</w:t>
      </w:r>
      <w:r w:rsidR="004C0C1E" w:rsidRPr="00FC6909">
        <w:rPr>
          <w:i/>
          <w:iCs/>
          <w:lang w:bidi="ar-IQ"/>
        </w:rPr>
        <w:t xml:space="preserve"> Staphylococcus hominis</w:t>
      </w:r>
      <w:r w:rsidR="004C0C1E" w:rsidRPr="00FC6909">
        <w:rPr>
          <w:rFonts w:hint="cs"/>
          <w:rtl/>
          <w:lang w:bidi="ar-IQ"/>
        </w:rPr>
        <w:t xml:space="preserve">، </w:t>
      </w:r>
      <w:r w:rsidR="004C0C1E" w:rsidRPr="00FC6909">
        <w:rPr>
          <w:i/>
          <w:iCs/>
          <w:lang w:bidi="ar-IQ"/>
        </w:rPr>
        <w:t>Staphylococcus leutus</w:t>
      </w:r>
      <w:r w:rsidR="004C0C1E" w:rsidRPr="00FC6909">
        <w:rPr>
          <w:rFonts w:hint="cs"/>
          <w:rtl/>
          <w:lang w:bidi="ar-IQ"/>
        </w:rPr>
        <w:t xml:space="preserve"> ، </w:t>
      </w:r>
      <w:r w:rsidR="004C0C1E" w:rsidRPr="00FC6909">
        <w:rPr>
          <w:i/>
          <w:iCs/>
          <w:lang w:bidi="ar-IQ"/>
        </w:rPr>
        <w:t>Staphylococcus cohnii</w:t>
      </w:r>
      <w:r w:rsidR="004C0C1E" w:rsidRPr="00FC6909">
        <w:rPr>
          <w:rFonts w:hint="cs"/>
          <w:i/>
          <w:iCs/>
          <w:rtl/>
          <w:lang w:bidi="ar-IQ"/>
        </w:rPr>
        <w:t>،</w:t>
      </w:r>
      <w:r w:rsidR="004C0C1E" w:rsidRPr="00FC6909">
        <w:rPr>
          <w:rFonts w:hint="cs"/>
          <w:rtl/>
          <w:lang w:bidi="ar-IQ"/>
        </w:rPr>
        <w:t xml:space="preserve"> </w:t>
      </w:r>
      <w:r w:rsidR="004C0C1E" w:rsidRPr="00FC6909">
        <w:rPr>
          <w:i/>
          <w:iCs/>
          <w:lang w:bidi="ar-IQ"/>
        </w:rPr>
        <w:t>Haemophilus influenza</w:t>
      </w:r>
      <w:r w:rsidR="004C0C1E" w:rsidRPr="00FC6909">
        <w:rPr>
          <w:rFonts w:hint="cs"/>
          <w:rtl/>
          <w:lang w:bidi="ar-IQ"/>
        </w:rPr>
        <w:t xml:space="preserve"> ، </w:t>
      </w:r>
      <w:r w:rsidR="004C0C1E" w:rsidRPr="00FC6909">
        <w:rPr>
          <w:i/>
          <w:iCs/>
          <w:lang w:bidi="ar-IQ"/>
        </w:rPr>
        <w:t>Streptococcus pneumoniae</w:t>
      </w:r>
      <w:r w:rsidR="004C0C1E" w:rsidRPr="00FC6909">
        <w:rPr>
          <w:rFonts w:hint="cs"/>
          <w:rtl/>
          <w:lang w:bidi="ar-IQ"/>
        </w:rPr>
        <w:t xml:space="preserve"> ، </w:t>
      </w:r>
      <w:r w:rsidR="004C0C1E" w:rsidRPr="00FC6909">
        <w:rPr>
          <w:i/>
          <w:iCs/>
          <w:lang w:bidi="ar-IQ"/>
        </w:rPr>
        <w:t>Streptococcus viridans</w:t>
      </w:r>
      <w:r w:rsidR="004C0C1E" w:rsidRPr="00FC6909">
        <w:rPr>
          <w:rFonts w:hint="cs"/>
          <w:rtl/>
          <w:lang w:bidi="ar-IQ"/>
        </w:rPr>
        <w:t xml:space="preserve">، </w:t>
      </w:r>
      <w:r w:rsidR="004C0C1E" w:rsidRPr="00FC6909">
        <w:rPr>
          <w:i/>
          <w:iCs/>
          <w:lang w:bidi="ar-IQ"/>
        </w:rPr>
        <w:t>Bacillus cereus</w:t>
      </w:r>
      <w:r w:rsidR="004C0C1E" w:rsidRPr="00FC6909">
        <w:rPr>
          <w:rFonts w:hint="cs"/>
          <w:rtl/>
          <w:lang w:bidi="ar-IQ"/>
        </w:rPr>
        <w:t xml:space="preserve"> ، </w:t>
      </w:r>
      <w:r w:rsidR="004C0C1E" w:rsidRPr="00FC6909">
        <w:rPr>
          <w:i/>
          <w:iCs/>
          <w:lang w:bidi="ar-IQ"/>
        </w:rPr>
        <w:t>Bacillus subtilis</w:t>
      </w:r>
      <w:r w:rsidR="004C0C1E" w:rsidRPr="00FC6909">
        <w:rPr>
          <w:rFonts w:hint="cs"/>
          <w:rtl/>
          <w:lang w:bidi="ar-IQ"/>
        </w:rPr>
        <w:t xml:space="preserve">، </w:t>
      </w:r>
      <w:r w:rsidR="004C0C1E" w:rsidRPr="00FC6909">
        <w:rPr>
          <w:i/>
          <w:iCs/>
          <w:lang w:bidi="ar-IQ"/>
        </w:rPr>
        <w:t>Corynebacterium xerosis</w:t>
      </w:r>
      <w:r w:rsidR="004C0C1E" w:rsidRPr="00FC6909">
        <w:rPr>
          <w:rFonts w:hint="cs"/>
          <w:rtl/>
          <w:lang w:bidi="ar-IQ"/>
        </w:rPr>
        <w:t xml:space="preserve">، </w:t>
      </w:r>
      <w:r w:rsidR="004C0C1E" w:rsidRPr="00FC6909">
        <w:rPr>
          <w:i/>
          <w:iCs/>
          <w:lang w:bidi="ar-IQ"/>
        </w:rPr>
        <w:t>Corynebacterium strsitus</w:t>
      </w:r>
      <w:r w:rsidR="004C0C1E" w:rsidRPr="00FC6909">
        <w:rPr>
          <w:rFonts w:hint="cs"/>
          <w:rtl/>
          <w:lang w:bidi="ar-IQ"/>
        </w:rPr>
        <w:t xml:space="preserve"> ،  </w:t>
      </w:r>
      <w:r w:rsidR="004C0C1E" w:rsidRPr="00FC6909">
        <w:rPr>
          <w:i/>
          <w:iCs/>
          <w:lang w:bidi="ar-IQ"/>
        </w:rPr>
        <w:t>Pseudomonas aeruginosa</w:t>
      </w:r>
      <w:r w:rsidR="004C0C1E" w:rsidRPr="00FC6909">
        <w:rPr>
          <w:rFonts w:hint="cs"/>
          <w:i/>
          <w:iCs/>
          <w:rtl/>
          <w:lang w:bidi="ar-IQ"/>
        </w:rPr>
        <w:t xml:space="preserve"> ، </w:t>
      </w:r>
      <w:r w:rsidR="004C0C1E" w:rsidRPr="00FC6909">
        <w:rPr>
          <w:i/>
          <w:iCs/>
          <w:lang w:bidi="ar-IQ"/>
        </w:rPr>
        <w:t>Pseudomonas putidia</w:t>
      </w:r>
      <w:r w:rsidR="004C0C1E" w:rsidRPr="00FC6909">
        <w:rPr>
          <w:rFonts w:hint="cs"/>
          <w:i/>
          <w:iCs/>
          <w:rtl/>
          <w:lang w:bidi="ar-IQ"/>
        </w:rPr>
        <w:t xml:space="preserve">  </w:t>
      </w:r>
      <w:r w:rsidR="004C0C1E" w:rsidRPr="00FC6909">
        <w:rPr>
          <w:rFonts w:hint="cs"/>
          <w:rtl/>
          <w:lang w:bidi="ar-IQ"/>
        </w:rPr>
        <w:t xml:space="preserve">، </w:t>
      </w:r>
      <w:r w:rsidR="004C0C1E" w:rsidRPr="00FC6909">
        <w:rPr>
          <w:i/>
          <w:iCs/>
          <w:lang w:bidi="ar-IQ"/>
        </w:rPr>
        <w:t>Moraxella catarrhalis</w:t>
      </w:r>
      <w:r w:rsidR="004C0C1E" w:rsidRPr="00FC6909">
        <w:rPr>
          <w:rFonts w:hint="cs"/>
          <w:rtl/>
          <w:lang w:bidi="ar-IQ"/>
        </w:rPr>
        <w:t xml:space="preserve">  و </w:t>
      </w:r>
      <w:r w:rsidR="004C0C1E" w:rsidRPr="00FC6909">
        <w:rPr>
          <w:i/>
          <w:iCs/>
          <w:lang w:bidi="ar-IQ"/>
        </w:rPr>
        <w:t>Escherichia coli</w:t>
      </w:r>
      <w:r w:rsidR="004C0C1E" w:rsidRPr="00FC6909">
        <w:rPr>
          <w:rFonts w:hint="cs"/>
          <w:rtl/>
          <w:lang w:bidi="ar-IQ"/>
        </w:rPr>
        <w:t xml:space="preserve"> حسب طريقة [</w:t>
      </w:r>
      <w:r w:rsidR="006A734F" w:rsidRPr="00FC6909">
        <w:rPr>
          <w:lang w:bidi="ar-IQ"/>
        </w:rPr>
        <w:t>18</w:t>
      </w:r>
      <w:r w:rsidR="004C0C1E" w:rsidRPr="00FC6909">
        <w:rPr>
          <w:rFonts w:hint="cs"/>
          <w:rtl/>
          <w:lang w:bidi="ar-IQ"/>
        </w:rPr>
        <w:t>].</w:t>
      </w:r>
    </w:p>
    <w:p w:rsidR="00547862" w:rsidRPr="00FC6909" w:rsidRDefault="00547862" w:rsidP="00E159A4">
      <w:pPr>
        <w:ind w:left="495"/>
        <w:jc w:val="lowKashida"/>
        <w:rPr>
          <w:sz w:val="16"/>
          <w:szCs w:val="16"/>
          <w:rtl/>
          <w:lang w:bidi="ar-IQ"/>
        </w:rPr>
      </w:pPr>
    </w:p>
    <w:p w:rsidR="004C0C1E" w:rsidRPr="005B040C" w:rsidRDefault="004C0C1E" w:rsidP="005B040C">
      <w:pPr>
        <w:rPr>
          <w:b/>
          <w:bCs/>
          <w:sz w:val="28"/>
          <w:szCs w:val="28"/>
          <w:lang w:bidi="ar-IQ"/>
        </w:rPr>
      </w:pPr>
      <w:r w:rsidRPr="005B040C">
        <w:rPr>
          <w:rFonts w:hint="cs"/>
          <w:b/>
          <w:bCs/>
          <w:sz w:val="28"/>
          <w:szCs w:val="28"/>
          <w:rtl/>
          <w:lang w:bidi="ar-IQ"/>
        </w:rPr>
        <w:t xml:space="preserve">النتائج     </w:t>
      </w:r>
      <w:r w:rsidRPr="005B040C">
        <w:rPr>
          <w:b/>
          <w:bCs/>
          <w:sz w:val="28"/>
          <w:szCs w:val="28"/>
          <w:lang w:bidi="ar-IQ"/>
        </w:rPr>
        <w:t>Results</w:t>
      </w:r>
    </w:p>
    <w:p w:rsidR="00C921AB" w:rsidRDefault="004C0C1E" w:rsidP="005B040C">
      <w:pPr>
        <w:jc w:val="lowKashida"/>
        <w:rPr>
          <w:rtl/>
          <w:lang w:bidi="ar-IQ"/>
        </w:rPr>
      </w:pPr>
      <w:r w:rsidRPr="005B040C">
        <w:rPr>
          <w:rFonts w:hint="cs"/>
          <w:rtl/>
          <w:lang w:bidi="ar-IQ"/>
        </w:rPr>
        <w:t xml:space="preserve">        شملت الدراسة </w:t>
      </w:r>
      <w:r w:rsidRPr="005B040C">
        <w:rPr>
          <w:lang w:bidi="ar-IQ"/>
        </w:rPr>
        <w:t>160</w:t>
      </w:r>
      <w:r w:rsidRPr="005B040C">
        <w:rPr>
          <w:rFonts w:hint="cs"/>
          <w:rtl/>
          <w:lang w:bidi="ar-IQ"/>
        </w:rPr>
        <w:t xml:space="preserve"> حالة يعانون من عارض جفاف العين، بلغ عدد الذكور 50 (31%) وبلغ عدد الإناث 110 (69%). أظهرت نتائج الدراسة الحالية أن اعلى نسبة عزل في الذكور 9% للفئة العمرية 45-55 سنة واقل نسبة عزل من الذكور كانت 1% للفئة العمرية 5-15 سنة. أما في الإناث فأن اعلى نسبة عزل كانت 25% للفئة العمرية 55-65 سنة، واقل نسبة عزل في الإناث كانت 2% للفئة العمرية 5-15 سنة جدول (1).</w:t>
      </w:r>
      <w:r w:rsidR="00971848" w:rsidRPr="005B040C">
        <w:rPr>
          <w:rFonts w:hint="cs"/>
          <w:rtl/>
          <w:lang w:bidi="ar-IQ"/>
        </w:rPr>
        <w:t xml:space="preserve"> </w:t>
      </w:r>
      <w:r w:rsidR="00BD487D" w:rsidRPr="005B040C">
        <w:rPr>
          <w:rFonts w:hint="cs"/>
          <w:rtl/>
          <w:lang w:bidi="ar-IQ"/>
        </w:rPr>
        <w:t xml:space="preserve"> </w:t>
      </w:r>
    </w:p>
    <w:p w:rsidR="005B040C" w:rsidRPr="005B040C" w:rsidRDefault="005B040C" w:rsidP="005B040C">
      <w:pPr>
        <w:jc w:val="both"/>
        <w:rPr>
          <w:rFonts w:asciiTheme="majorBidi" w:hAnsiTheme="majorBidi" w:cstheme="majorBidi"/>
          <w:sz w:val="14"/>
          <w:szCs w:val="14"/>
          <w:rtl/>
          <w:lang w:bidi="ar-IQ"/>
        </w:rPr>
      </w:pPr>
    </w:p>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جدول (1) نسبة الإصابة وفقا للفئة العمرية والجنس.</w:t>
      </w:r>
    </w:p>
    <w:tbl>
      <w:tblPr>
        <w:bidiVisual/>
        <w:tblW w:w="0" w:type="auto"/>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0"/>
        <w:gridCol w:w="708"/>
        <w:gridCol w:w="1418"/>
        <w:gridCol w:w="709"/>
        <w:gridCol w:w="1417"/>
        <w:gridCol w:w="1134"/>
        <w:gridCol w:w="1526"/>
      </w:tblGrid>
      <w:tr w:rsidR="00E809DC" w:rsidRPr="005B040C" w:rsidTr="00111557">
        <w:tc>
          <w:tcPr>
            <w:tcW w:w="1610"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الفئة العمرية</w:t>
            </w:r>
          </w:p>
        </w:tc>
        <w:tc>
          <w:tcPr>
            <w:tcW w:w="708"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ذكور</w:t>
            </w:r>
          </w:p>
        </w:tc>
        <w:tc>
          <w:tcPr>
            <w:tcW w:w="1418"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النسبة المئوية</w:t>
            </w:r>
          </w:p>
        </w:tc>
        <w:tc>
          <w:tcPr>
            <w:tcW w:w="709"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إناث</w:t>
            </w:r>
          </w:p>
        </w:tc>
        <w:tc>
          <w:tcPr>
            <w:tcW w:w="1417"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النسبة المئوية</w:t>
            </w:r>
          </w:p>
        </w:tc>
        <w:tc>
          <w:tcPr>
            <w:tcW w:w="1134"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المجموع</w:t>
            </w:r>
          </w:p>
        </w:tc>
        <w:tc>
          <w:tcPr>
            <w:tcW w:w="1526"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النسبة المئوية</w:t>
            </w:r>
          </w:p>
        </w:tc>
      </w:tr>
      <w:tr w:rsidR="00E809DC" w:rsidRPr="005B040C" w:rsidTr="00111557">
        <w:tc>
          <w:tcPr>
            <w:tcW w:w="1610" w:type="dxa"/>
          </w:tcPr>
          <w:p w:rsidR="00E809DC" w:rsidRPr="005B040C" w:rsidRDefault="00E809DC" w:rsidP="00621315">
            <w:pPr>
              <w:tabs>
                <w:tab w:val="left" w:pos="1290"/>
              </w:tabs>
              <w:bidi w:val="0"/>
              <w:jc w:val="center"/>
              <w:rPr>
                <w:rFonts w:asciiTheme="majorBidi" w:hAnsiTheme="majorBidi" w:cstheme="majorBidi"/>
                <w:rtl/>
                <w:lang w:bidi="ar-IQ"/>
              </w:rPr>
            </w:pPr>
            <w:r w:rsidRPr="005B040C">
              <w:rPr>
                <w:rFonts w:asciiTheme="majorBidi" w:hAnsiTheme="majorBidi" w:cstheme="majorBidi"/>
                <w:rtl/>
                <w:lang w:bidi="ar-IQ"/>
              </w:rPr>
              <w:t>5-15 سنة</w:t>
            </w:r>
          </w:p>
        </w:tc>
        <w:tc>
          <w:tcPr>
            <w:tcW w:w="708"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1</w:t>
            </w:r>
          </w:p>
        </w:tc>
        <w:tc>
          <w:tcPr>
            <w:tcW w:w="1418" w:type="dxa"/>
          </w:tcPr>
          <w:p w:rsidR="00E809DC" w:rsidRPr="005B040C" w:rsidRDefault="00E809DC" w:rsidP="00621315">
            <w:pPr>
              <w:tabs>
                <w:tab w:val="center" w:pos="601"/>
                <w:tab w:val="left" w:pos="1187"/>
              </w:tabs>
              <w:jc w:val="center"/>
              <w:rPr>
                <w:rFonts w:asciiTheme="majorBidi" w:hAnsiTheme="majorBidi" w:cstheme="majorBidi"/>
                <w:rtl/>
                <w:lang w:bidi="ar-IQ"/>
              </w:rPr>
            </w:pPr>
            <w:r w:rsidRPr="005B040C">
              <w:rPr>
                <w:rFonts w:asciiTheme="majorBidi" w:hAnsiTheme="majorBidi" w:cstheme="majorBidi"/>
                <w:lang w:bidi="ar-IQ"/>
              </w:rPr>
              <w:t>1</w:t>
            </w:r>
          </w:p>
        </w:tc>
        <w:tc>
          <w:tcPr>
            <w:tcW w:w="709"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3</w:t>
            </w:r>
          </w:p>
        </w:tc>
        <w:tc>
          <w:tcPr>
            <w:tcW w:w="1417" w:type="dxa"/>
          </w:tcPr>
          <w:p w:rsidR="00E809DC" w:rsidRPr="005B040C" w:rsidRDefault="00E809DC" w:rsidP="00621315">
            <w:pPr>
              <w:tabs>
                <w:tab w:val="center" w:pos="600"/>
              </w:tabs>
              <w:jc w:val="center"/>
              <w:rPr>
                <w:rFonts w:asciiTheme="majorBidi" w:hAnsiTheme="majorBidi" w:cstheme="majorBidi"/>
                <w:rtl/>
                <w:lang w:bidi="ar-IQ"/>
              </w:rPr>
            </w:pPr>
            <w:r w:rsidRPr="005B040C">
              <w:rPr>
                <w:rFonts w:asciiTheme="majorBidi" w:hAnsiTheme="majorBidi" w:cstheme="majorBidi"/>
                <w:rtl/>
                <w:lang w:bidi="ar-IQ"/>
              </w:rPr>
              <w:t>2</w:t>
            </w:r>
          </w:p>
        </w:tc>
        <w:tc>
          <w:tcPr>
            <w:tcW w:w="1134"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4</w:t>
            </w:r>
          </w:p>
        </w:tc>
        <w:tc>
          <w:tcPr>
            <w:tcW w:w="1526" w:type="dxa"/>
          </w:tcPr>
          <w:p w:rsidR="00E809DC" w:rsidRPr="005B040C" w:rsidRDefault="00E809DC" w:rsidP="00621315">
            <w:pPr>
              <w:tabs>
                <w:tab w:val="left" w:pos="185"/>
                <w:tab w:val="center" w:pos="655"/>
              </w:tabs>
              <w:jc w:val="center"/>
              <w:rPr>
                <w:rFonts w:asciiTheme="majorBidi" w:hAnsiTheme="majorBidi" w:cstheme="majorBidi"/>
                <w:rtl/>
                <w:lang w:bidi="ar-IQ"/>
              </w:rPr>
            </w:pPr>
            <w:r w:rsidRPr="005B040C">
              <w:rPr>
                <w:rFonts w:asciiTheme="majorBidi" w:hAnsiTheme="majorBidi" w:cstheme="majorBidi"/>
                <w:rtl/>
                <w:lang w:bidi="ar-IQ"/>
              </w:rPr>
              <w:t>3</w:t>
            </w:r>
          </w:p>
        </w:tc>
      </w:tr>
      <w:tr w:rsidR="00E809DC" w:rsidRPr="005B040C" w:rsidTr="00111557">
        <w:tc>
          <w:tcPr>
            <w:tcW w:w="1610"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15-25 سنة</w:t>
            </w:r>
          </w:p>
        </w:tc>
        <w:tc>
          <w:tcPr>
            <w:tcW w:w="708"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4</w:t>
            </w:r>
          </w:p>
        </w:tc>
        <w:tc>
          <w:tcPr>
            <w:tcW w:w="1418"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lang w:bidi="ar-IQ"/>
              </w:rPr>
              <w:t>2</w:t>
            </w:r>
          </w:p>
        </w:tc>
        <w:tc>
          <w:tcPr>
            <w:tcW w:w="709"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7</w:t>
            </w:r>
          </w:p>
        </w:tc>
        <w:tc>
          <w:tcPr>
            <w:tcW w:w="1417" w:type="dxa"/>
          </w:tcPr>
          <w:p w:rsidR="00E809DC" w:rsidRPr="005B040C" w:rsidRDefault="00E809DC" w:rsidP="00621315">
            <w:pPr>
              <w:tabs>
                <w:tab w:val="center" w:pos="600"/>
              </w:tabs>
              <w:jc w:val="center"/>
              <w:rPr>
                <w:rFonts w:asciiTheme="majorBidi" w:hAnsiTheme="majorBidi" w:cstheme="majorBidi"/>
                <w:rtl/>
                <w:lang w:bidi="ar-IQ"/>
              </w:rPr>
            </w:pPr>
            <w:r w:rsidRPr="005B040C">
              <w:rPr>
                <w:rFonts w:asciiTheme="majorBidi" w:hAnsiTheme="majorBidi" w:cstheme="majorBidi"/>
                <w:rtl/>
                <w:lang w:bidi="ar-IQ"/>
              </w:rPr>
              <w:t>4</w:t>
            </w:r>
          </w:p>
        </w:tc>
        <w:tc>
          <w:tcPr>
            <w:tcW w:w="1134"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11</w:t>
            </w:r>
          </w:p>
        </w:tc>
        <w:tc>
          <w:tcPr>
            <w:tcW w:w="1526"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7</w:t>
            </w:r>
          </w:p>
        </w:tc>
      </w:tr>
      <w:tr w:rsidR="00E809DC" w:rsidRPr="005B040C" w:rsidTr="00111557">
        <w:tc>
          <w:tcPr>
            <w:tcW w:w="1610"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25-35 سنة</w:t>
            </w:r>
          </w:p>
        </w:tc>
        <w:tc>
          <w:tcPr>
            <w:tcW w:w="708"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6</w:t>
            </w:r>
          </w:p>
        </w:tc>
        <w:tc>
          <w:tcPr>
            <w:tcW w:w="1418"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4</w:t>
            </w:r>
          </w:p>
        </w:tc>
        <w:tc>
          <w:tcPr>
            <w:tcW w:w="709"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10</w:t>
            </w:r>
          </w:p>
        </w:tc>
        <w:tc>
          <w:tcPr>
            <w:tcW w:w="1417"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6</w:t>
            </w:r>
          </w:p>
        </w:tc>
        <w:tc>
          <w:tcPr>
            <w:tcW w:w="1134"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16</w:t>
            </w:r>
          </w:p>
        </w:tc>
        <w:tc>
          <w:tcPr>
            <w:tcW w:w="1526"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10</w:t>
            </w:r>
          </w:p>
        </w:tc>
      </w:tr>
      <w:tr w:rsidR="00E809DC" w:rsidRPr="005B040C" w:rsidTr="00111557">
        <w:tc>
          <w:tcPr>
            <w:tcW w:w="1610" w:type="dxa"/>
          </w:tcPr>
          <w:p w:rsidR="00E809DC" w:rsidRPr="005B040C" w:rsidRDefault="00E809DC" w:rsidP="00621315">
            <w:pPr>
              <w:tabs>
                <w:tab w:val="center" w:pos="697"/>
              </w:tabs>
              <w:jc w:val="center"/>
              <w:rPr>
                <w:rFonts w:asciiTheme="majorBidi" w:hAnsiTheme="majorBidi" w:cstheme="majorBidi"/>
                <w:rtl/>
                <w:lang w:bidi="ar-IQ"/>
              </w:rPr>
            </w:pPr>
            <w:r w:rsidRPr="005B040C">
              <w:rPr>
                <w:rFonts w:asciiTheme="majorBidi" w:hAnsiTheme="majorBidi" w:cstheme="majorBidi"/>
                <w:rtl/>
                <w:lang w:bidi="ar-IQ"/>
              </w:rPr>
              <w:t>35-45 سنة</w:t>
            </w:r>
          </w:p>
        </w:tc>
        <w:tc>
          <w:tcPr>
            <w:tcW w:w="708"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9</w:t>
            </w:r>
          </w:p>
        </w:tc>
        <w:tc>
          <w:tcPr>
            <w:tcW w:w="1418"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6</w:t>
            </w:r>
          </w:p>
        </w:tc>
        <w:tc>
          <w:tcPr>
            <w:tcW w:w="709"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25</w:t>
            </w:r>
          </w:p>
        </w:tc>
        <w:tc>
          <w:tcPr>
            <w:tcW w:w="1417"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16</w:t>
            </w:r>
          </w:p>
        </w:tc>
        <w:tc>
          <w:tcPr>
            <w:tcW w:w="1134"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34</w:t>
            </w:r>
          </w:p>
        </w:tc>
        <w:tc>
          <w:tcPr>
            <w:tcW w:w="1526"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21</w:t>
            </w:r>
          </w:p>
        </w:tc>
      </w:tr>
      <w:tr w:rsidR="00E809DC" w:rsidRPr="005B040C" w:rsidTr="00111557">
        <w:tc>
          <w:tcPr>
            <w:tcW w:w="1610" w:type="dxa"/>
          </w:tcPr>
          <w:p w:rsidR="00E809DC" w:rsidRPr="005B040C" w:rsidRDefault="00E809DC" w:rsidP="00621315">
            <w:pPr>
              <w:jc w:val="center"/>
              <w:rPr>
                <w:rFonts w:asciiTheme="majorBidi" w:hAnsiTheme="majorBidi" w:cstheme="majorBidi"/>
                <w:color w:val="FF0000"/>
                <w:rtl/>
                <w:lang w:bidi="ar-IQ"/>
              </w:rPr>
            </w:pPr>
            <w:r w:rsidRPr="005B040C">
              <w:rPr>
                <w:rFonts w:asciiTheme="majorBidi" w:hAnsiTheme="majorBidi" w:cstheme="majorBidi"/>
                <w:rtl/>
                <w:lang w:bidi="ar-IQ"/>
              </w:rPr>
              <w:t>45-55 سنة</w:t>
            </w:r>
          </w:p>
        </w:tc>
        <w:tc>
          <w:tcPr>
            <w:tcW w:w="708"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15</w:t>
            </w:r>
          </w:p>
        </w:tc>
        <w:tc>
          <w:tcPr>
            <w:tcW w:w="1418"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9</w:t>
            </w:r>
          </w:p>
        </w:tc>
        <w:tc>
          <w:tcPr>
            <w:tcW w:w="709"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20</w:t>
            </w:r>
          </w:p>
        </w:tc>
        <w:tc>
          <w:tcPr>
            <w:tcW w:w="1417"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13</w:t>
            </w:r>
          </w:p>
        </w:tc>
        <w:tc>
          <w:tcPr>
            <w:tcW w:w="1134"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35</w:t>
            </w:r>
          </w:p>
        </w:tc>
        <w:tc>
          <w:tcPr>
            <w:tcW w:w="1526"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22</w:t>
            </w:r>
          </w:p>
        </w:tc>
      </w:tr>
      <w:tr w:rsidR="00E809DC" w:rsidRPr="005B040C" w:rsidTr="00621315">
        <w:trPr>
          <w:trHeight w:val="70"/>
        </w:trPr>
        <w:tc>
          <w:tcPr>
            <w:tcW w:w="1610"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55-65 سنة</w:t>
            </w:r>
          </w:p>
        </w:tc>
        <w:tc>
          <w:tcPr>
            <w:tcW w:w="708"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10</w:t>
            </w:r>
          </w:p>
        </w:tc>
        <w:tc>
          <w:tcPr>
            <w:tcW w:w="1418"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6</w:t>
            </w:r>
          </w:p>
        </w:tc>
        <w:tc>
          <w:tcPr>
            <w:tcW w:w="709"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40</w:t>
            </w:r>
          </w:p>
        </w:tc>
        <w:tc>
          <w:tcPr>
            <w:tcW w:w="1417"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25</w:t>
            </w:r>
          </w:p>
        </w:tc>
        <w:tc>
          <w:tcPr>
            <w:tcW w:w="1134"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50</w:t>
            </w:r>
          </w:p>
        </w:tc>
        <w:tc>
          <w:tcPr>
            <w:tcW w:w="1526"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31</w:t>
            </w:r>
          </w:p>
        </w:tc>
      </w:tr>
      <w:tr w:rsidR="00E809DC" w:rsidRPr="005B040C" w:rsidTr="00111557">
        <w:trPr>
          <w:trHeight w:val="225"/>
        </w:trPr>
        <w:tc>
          <w:tcPr>
            <w:tcW w:w="1610"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65-75 سنة</w:t>
            </w:r>
          </w:p>
        </w:tc>
        <w:tc>
          <w:tcPr>
            <w:tcW w:w="708"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5</w:t>
            </w:r>
          </w:p>
        </w:tc>
        <w:tc>
          <w:tcPr>
            <w:tcW w:w="1418"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3</w:t>
            </w:r>
          </w:p>
        </w:tc>
        <w:tc>
          <w:tcPr>
            <w:tcW w:w="709"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5</w:t>
            </w:r>
          </w:p>
        </w:tc>
        <w:tc>
          <w:tcPr>
            <w:tcW w:w="1417"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3</w:t>
            </w:r>
          </w:p>
        </w:tc>
        <w:tc>
          <w:tcPr>
            <w:tcW w:w="1134"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10</w:t>
            </w:r>
          </w:p>
        </w:tc>
        <w:tc>
          <w:tcPr>
            <w:tcW w:w="1526"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6</w:t>
            </w:r>
          </w:p>
        </w:tc>
      </w:tr>
      <w:tr w:rsidR="00E809DC" w:rsidRPr="005B040C" w:rsidTr="00111557">
        <w:tc>
          <w:tcPr>
            <w:tcW w:w="1610"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المجموع</w:t>
            </w:r>
          </w:p>
        </w:tc>
        <w:tc>
          <w:tcPr>
            <w:tcW w:w="708"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50</w:t>
            </w:r>
          </w:p>
        </w:tc>
        <w:tc>
          <w:tcPr>
            <w:tcW w:w="1418"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31</w:t>
            </w:r>
          </w:p>
        </w:tc>
        <w:tc>
          <w:tcPr>
            <w:tcW w:w="709"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110</w:t>
            </w:r>
          </w:p>
        </w:tc>
        <w:tc>
          <w:tcPr>
            <w:tcW w:w="1417"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69</w:t>
            </w:r>
          </w:p>
        </w:tc>
        <w:tc>
          <w:tcPr>
            <w:tcW w:w="1134"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160</w:t>
            </w:r>
          </w:p>
        </w:tc>
        <w:tc>
          <w:tcPr>
            <w:tcW w:w="1526" w:type="dxa"/>
          </w:tcPr>
          <w:p w:rsidR="00E809DC" w:rsidRPr="005B040C" w:rsidRDefault="00E809DC" w:rsidP="00621315">
            <w:pPr>
              <w:jc w:val="center"/>
              <w:rPr>
                <w:rFonts w:asciiTheme="majorBidi" w:hAnsiTheme="majorBidi" w:cstheme="majorBidi"/>
                <w:rtl/>
                <w:lang w:bidi="ar-IQ"/>
              </w:rPr>
            </w:pPr>
            <w:r w:rsidRPr="005B040C">
              <w:rPr>
                <w:rFonts w:asciiTheme="majorBidi" w:hAnsiTheme="majorBidi" w:cstheme="majorBidi"/>
                <w:rtl/>
                <w:lang w:bidi="ar-IQ"/>
              </w:rPr>
              <w:t>100</w:t>
            </w:r>
          </w:p>
        </w:tc>
      </w:tr>
    </w:tbl>
    <w:p w:rsidR="00BD487D" w:rsidRPr="00621315" w:rsidRDefault="00BD487D" w:rsidP="00621315">
      <w:pPr>
        <w:jc w:val="both"/>
        <w:rPr>
          <w:sz w:val="16"/>
          <w:szCs w:val="16"/>
          <w:rtl/>
          <w:lang w:bidi="ar-IQ"/>
        </w:rPr>
      </w:pPr>
      <w:r w:rsidRPr="00621315">
        <w:rPr>
          <w:rFonts w:hint="cs"/>
          <w:sz w:val="16"/>
          <w:szCs w:val="16"/>
          <w:rtl/>
          <w:lang w:bidi="ar-IQ"/>
        </w:rPr>
        <w:t xml:space="preserve">                                                                   </w:t>
      </w:r>
      <w:r w:rsidR="00971848" w:rsidRPr="00621315">
        <w:rPr>
          <w:rFonts w:hint="cs"/>
          <w:sz w:val="16"/>
          <w:szCs w:val="16"/>
          <w:rtl/>
          <w:lang w:bidi="ar-IQ"/>
        </w:rPr>
        <w:t xml:space="preserve"> </w:t>
      </w:r>
    </w:p>
    <w:p w:rsidR="00BE549A" w:rsidRPr="00621315" w:rsidRDefault="007A35D0" w:rsidP="00621315">
      <w:pPr>
        <w:jc w:val="both"/>
        <w:rPr>
          <w:rtl/>
          <w:lang w:bidi="ar-IQ"/>
        </w:rPr>
      </w:pPr>
      <w:r w:rsidRPr="00621315">
        <w:rPr>
          <w:rFonts w:hint="cs"/>
          <w:rtl/>
          <w:lang w:bidi="ar-IQ"/>
        </w:rPr>
        <w:t xml:space="preserve"> </w:t>
      </w:r>
      <w:r w:rsidR="004C0C1E" w:rsidRPr="00621315">
        <w:rPr>
          <w:rFonts w:hint="cs"/>
          <w:rtl/>
          <w:lang w:bidi="ar-IQ"/>
        </w:rPr>
        <w:t xml:space="preserve"> </w:t>
      </w:r>
      <w:r w:rsidR="004C0C1E" w:rsidRPr="00621315">
        <w:rPr>
          <w:lang w:bidi="ar-IQ"/>
        </w:rPr>
        <w:t xml:space="preserve">      </w:t>
      </w:r>
      <w:r w:rsidR="004C0C1E" w:rsidRPr="00621315">
        <w:rPr>
          <w:rFonts w:hint="cs"/>
          <w:rtl/>
          <w:lang w:bidi="ar-IQ"/>
        </w:rPr>
        <w:t xml:space="preserve"> تم في هذه الدراسة تشخيص </w:t>
      </w:r>
      <w:r w:rsidR="004C0C1E" w:rsidRPr="00621315">
        <w:rPr>
          <w:lang w:bidi="ar-IQ"/>
        </w:rPr>
        <w:t>86</w:t>
      </w:r>
      <w:r w:rsidR="004C0C1E" w:rsidRPr="00621315">
        <w:rPr>
          <w:rFonts w:hint="cs"/>
          <w:rtl/>
          <w:lang w:bidi="ar-IQ"/>
        </w:rPr>
        <w:t xml:space="preserve"> عزلة جرثومية، </w:t>
      </w:r>
      <w:r w:rsidR="004C0C1E" w:rsidRPr="00621315">
        <w:rPr>
          <w:lang w:bidi="ar-IQ"/>
        </w:rPr>
        <w:t>36</w:t>
      </w:r>
      <w:r w:rsidR="004C0C1E" w:rsidRPr="00621315">
        <w:rPr>
          <w:rFonts w:hint="cs"/>
          <w:rtl/>
          <w:lang w:bidi="ar-IQ"/>
        </w:rPr>
        <w:t xml:space="preserve"> عزلة من الذكور شكلت نسبة (</w:t>
      </w:r>
      <w:r w:rsidR="004C0C1E" w:rsidRPr="00621315">
        <w:rPr>
          <w:lang w:bidi="ar-IQ"/>
        </w:rPr>
        <w:t>42</w:t>
      </w:r>
      <w:r w:rsidR="004C0C1E" w:rsidRPr="00621315">
        <w:rPr>
          <w:rFonts w:hint="cs"/>
          <w:rtl/>
          <w:lang w:bidi="ar-IQ"/>
        </w:rPr>
        <w:t>%) و</w:t>
      </w:r>
      <w:r w:rsidR="004C0C1E" w:rsidRPr="00621315">
        <w:rPr>
          <w:lang w:bidi="ar-IQ"/>
        </w:rPr>
        <w:t>50</w:t>
      </w:r>
      <w:r w:rsidR="004C0C1E" w:rsidRPr="00621315">
        <w:rPr>
          <w:rFonts w:hint="cs"/>
          <w:rtl/>
          <w:lang w:bidi="ar-IQ"/>
        </w:rPr>
        <w:t xml:space="preserve"> عزلة من الاناث شكلت نسبة (</w:t>
      </w:r>
      <w:r w:rsidR="004C0C1E" w:rsidRPr="00621315">
        <w:rPr>
          <w:lang w:bidi="ar-IQ"/>
        </w:rPr>
        <w:t>58</w:t>
      </w:r>
      <w:r w:rsidR="004C0C1E" w:rsidRPr="00621315">
        <w:rPr>
          <w:rFonts w:hint="cs"/>
          <w:rtl/>
          <w:lang w:bidi="ar-IQ"/>
        </w:rPr>
        <w:t>%).</w:t>
      </w:r>
      <w:r w:rsidR="004C0C1E" w:rsidRPr="00621315">
        <w:rPr>
          <w:rFonts w:hint="cs"/>
          <w:color w:val="FF0000"/>
          <w:rtl/>
          <w:lang w:bidi="ar-IQ"/>
        </w:rPr>
        <w:t xml:space="preserve"> </w:t>
      </w:r>
      <w:r w:rsidR="004C0C1E" w:rsidRPr="00621315">
        <w:rPr>
          <w:rFonts w:hint="cs"/>
          <w:rtl/>
          <w:lang w:bidi="ar-IQ"/>
        </w:rPr>
        <w:t>كان عدد العزلات الموجبة جرام هو السائد مقارنة بتلك السالبة جرام، حيث بلغ عددها 53 عزلة شكلت نسبة (62%). في حين كان عدد الجراثيم السالبة جرام 33 شكلت نسبة (</w:t>
      </w:r>
      <w:r w:rsidR="004C0C1E" w:rsidRPr="00621315">
        <w:rPr>
          <w:lang w:bidi="ar-IQ"/>
        </w:rPr>
        <w:t>38</w:t>
      </w:r>
      <w:r w:rsidR="004C0C1E" w:rsidRPr="00621315">
        <w:rPr>
          <w:rFonts w:hint="cs"/>
          <w:rtl/>
          <w:lang w:bidi="ar-IQ"/>
        </w:rPr>
        <w:t xml:space="preserve">%). </w:t>
      </w:r>
      <w:r w:rsidR="004C0C1E" w:rsidRPr="00621315">
        <w:rPr>
          <w:rFonts w:hint="cs"/>
          <w:color w:val="FF0000"/>
          <w:rtl/>
          <w:lang w:bidi="ar-IQ"/>
        </w:rPr>
        <w:t xml:space="preserve"> </w:t>
      </w:r>
      <w:r w:rsidR="004C0C1E" w:rsidRPr="00621315">
        <w:rPr>
          <w:lang w:bidi="ar-IQ"/>
        </w:rPr>
        <w:t>4</w:t>
      </w:r>
      <w:r w:rsidR="004C0C1E" w:rsidRPr="00621315">
        <w:rPr>
          <w:rFonts w:hint="cs"/>
          <w:rtl/>
          <w:lang w:bidi="ar-IQ"/>
        </w:rPr>
        <w:t xml:space="preserve"> منها كانت جراثيم </w:t>
      </w:r>
      <w:r w:rsidR="004C0C1E" w:rsidRPr="00621315">
        <w:rPr>
          <w:i/>
          <w:iCs/>
          <w:lang w:bidi="ar-IQ"/>
        </w:rPr>
        <w:t>Bacillus cereus</w:t>
      </w:r>
      <w:r w:rsidR="004C0C1E" w:rsidRPr="00621315">
        <w:rPr>
          <w:rFonts w:hint="cs"/>
          <w:rtl/>
          <w:lang w:bidi="ar-IQ"/>
        </w:rPr>
        <w:t xml:space="preserve"> شكلت نسبة (</w:t>
      </w:r>
      <w:r w:rsidR="004C0C1E" w:rsidRPr="00621315">
        <w:rPr>
          <w:lang w:bidi="ar-IQ"/>
        </w:rPr>
        <w:t>7</w:t>
      </w:r>
      <w:r w:rsidR="004C0C1E" w:rsidRPr="00621315">
        <w:rPr>
          <w:rFonts w:hint="cs"/>
          <w:rtl/>
          <w:lang w:bidi="ar-IQ"/>
        </w:rPr>
        <w:t xml:space="preserve">%) من مجموع العزلات الجرثومية ، </w:t>
      </w:r>
      <w:r w:rsidR="004C0C1E" w:rsidRPr="00621315">
        <w:rPr>
          <w:lang w:bidi="ar-IQ"/>
        </w:rPr>
        <w:t>4</w:t>
      </w:r>
      <w:r w:rsidR="004C0C1E" w:rsidRPr="00621315">
        <w:rPr>
          <w:rFonts w:hint="cs"/>
          <w:rtl/>
          <w:lang w:bidi="ar-IQ"/>
        </w:rPr>
        <w:t xml:space="preserve"> عزلات جرثومية هي  </w:t>
      </w:r>
      <w:r w:rsidR="004C0C1E" w:rsidRPr="00621315">
        <w:rPr>
          <w:i/>
          <w:iCs/>
          <w:lang w:bidi="ar-IQ"/>
        </w:rPr>
        <w:t>Bacillus subtilis</w:t>
      </w:r>
      <w:r w:rsidR="004C0C1E" w:rsidRPr="00621315">
        <w:rPr>
          <w:rFonts w:hint="cs"/>
          <w:rtl/>
          <w:lang w:bidi="ar-IQ"/>
        </w:rPr>
        <w:t xml:space="preserve"> شكلت   </w:t>
      </w:r>
      <w:r w:rsidR="004C0C1E" w:rsidRPr="00621315">
        <w:rPr>
          <w:lang w:bidi="ar-IQ"/>
        </w:rPr>
        <w:t xml:space="preserve"> </w:t>
      </w:r>
      <w:r w:rsidR="004C0C1E" w:rsidRPr="00621315">
        <w:rPr>
          <w:rFonts w:hint="cs"/>
          <w:rtl/>
          <w:lang w:bidi="ar-IQ"/>
        </w:rPr>
        <w:t xml:space="preserve">نسبة ( 5%) ، 5 عزلات من الجرثومة </w:t>
      </w:r>
      <w:r w:rsidR="004C0C1E" w:rsidRPr="00621315">
        <w:rPr>
          <w:lang w:bidi="ar-IQ"/>
        </w:rPr>
        <w:t xml:space="preserve"> </w:t>
      </w:r>
      <w:r w:rsidR="004C0C1E" w:rsidRPr="00621315">
        <w:rPr>
          <w:i/>
          <w:iCs/>
          <w:lang w:bidi="ar-IQ"/>
        </w:rPr>
        <w:t>Corynebacterium Strsitus</w:t>
      </w:r>
      <w:r w:rsidR="004C0C1E" w:rsidRPr="00621315">
        <w:rPr>
          <w:rFonts w:hint="cs"/>
          <w:rtl/>
          <w:lang w:bidi="ar-IQ"/>
        </w:rPr>
        <w:t xml:space="preserve"> شكلت نسبة ( 6%)، 3عزلات من الجرثومة </w:t>
      </w:r>
      <w:r w:rsidR="004C0C1E" w:rsidRPr="00621315">
        <w:rPr>
          <w:i/>
          <w:iCs/>
          <w:lang w:bidi="ar-IQ"/>
        </w:rPr>
        <w:t>Corynebacterium xerosis</w:t>
      </w:r>
      <w:r w:rsidR="004C0C1E" w:rsidRPr="00621315">
        <w:rPr>
          <w:rFonts w:hint="cs"/>
          <w:rtl/>
          <w:lang w:bidi="ar-IQ"/>
        </w:rPr>
        <w:t xml:space="preserve"> شكلت نسبة (3%). 3 عزلات من الجرثومة </w:t>
      </w:r>
      <w:r w:rsidR="004C0C1E" w:rsidRPr="00621315">
        <w:rPr>
          <w:i/>
          <w:iCs/>
          <w:lang w:bidi="ar-IQ"/>
        </w:rPr>
        <w:t>Escherichia coli</w:t>
      </w:r>
      <w:r w:rsidR="004C0C1E" w:rsidRPr="00621315">
        <w:rPr>
          <w:rFonts w:hint="cs"/>
          <w:rtl/>
          <w:lang w:bidi="ar-IQ"/>
        </w:rPr>
        <w:t xml:space="preserve"> شكلت نسبة (3%)، 5 عزلات من الجرثومة </w:t>
      </w:r>
      <w:r w:rsidR="004C0C1E" w:rsidRPr="00621315">
        <w:rPr>
          <w:i/>
          <w:iCs/>
          <w:lang w:bidi="ar-IQ"/>
        </w:rPr>
        <w:t xml:space="preserve">Haemophilus </w:t>
      </w:r>
      <w:r w:rsidR="004C0C1E" w:rsidRPr="00621315">
        <w:rPr>
          <w:i/>
          <w:iCs/>
          <w:lang w:bidi="ar-IQ"/>
        </w:rPr>
        <w:lastRenderedPageBreak/>
        <w:t>influenzae</w:t>
      </w:r>
      <w:r w:rsidR="004C0C1E" w:rsidRPr="00621315">
        <w:rPr>
          <w:rFonts w:hint="cs"/>
          <w:rtl/>
          <w:lang w:bidi="ar-IQ"/>
        </w:rPr>
        <w:t xml:space="preserve"> شكلت نسبة (6%). 5 عزلات من الجرثومة </w:t>
      </w:r>
      <w:r w:rsidR="004C0C1E" w:rsidRPr="00621315">
        <w:rPr>
          <w:i/>
          <w:iCs/>
          <w:lang w:bidi="ar-IQ"/>
        </w:rPr>
        <w:t>Moraxella catarrhalis</w:t>
      </w:r>
      <w:r w:rsidR="004C0C1E" w:rsidRPr="00621315">
        <w:rPr>
          <w:rFonts w:hint="cs"/>
          <w:rtl/>
          <w:lang w:bidi="ar-IQ"/>
        </w:rPr>
        <w:t xml:space="preserve"> شكلت نسبة (6%)، 7 عزلات من الجرثومة </w:t>
      </w:r>
      <w:r w:rsidR="004C0C1E" w:rsidRPr="00621315">
        <w:rPr>
          <w:i/>
          <w:iCs/>
          <w:lang w:bidi="ar-IQ"/>
        </w:rPr>
        <w:t>Pseudomonas</w:t>
      </w:r>
      <w:r w:rsidR="004C0C1E" w:rsidRPr="00621315">
        <w:rPr>
          <w:lang w:bidi="ar-IQ"/>
        </w:rPr>
        <w:t xml:space="preserve"> </w:t>
      </w:r>
      <w:r w:rsidR="004C0C1E" w:rsidRPr="00621315">
        <w:rPr>
          <w:i/>
          <w:iCs/>
          <w:lang w:bidi="ar-IQ"/>
        </w:rPr>
        <w:t>aeruginosa</w:t>
      </w:r>
      <w:r w:rsidR="004C0C1E" w:rsidRPr="00621315">
        <w:rPr>
          <w:rFonts w:hint="cs"/>
          <w:rtl/>
          <w:lang w:bidi="ar-IQ"/>
        </w:rPr>
        <w:t xml:space="preserve"> شكلت نسبة (8%)، 5 عزلات من الجرثومة </w:t>
      </w:r>
      <w:r w:rsidR="004C0C1E" w:rsidRPr="00621315">
        <w:rPr>
          <w:i/>
          <w:iCs/>
          <w:lang w:bidi="ar-IQ"/>
        </w:rPr>
        <w:t>Pseudomonas putidia</w:t>
      </w:r>
      <w:r w:rsidR="004C0C1E" w:rsidRPr="00621315">
        <w:rPr>
          <w:rFonts w:hint="cs"/>
          <w:rtl/>
          <w:lang w:bidi="ar-IQ"/>
        </w:rPr>
        <w:t xml:space="preserve"> شكلت نسبة (6%). 10 عزلات من الجرثومة </w:t>
      </w:r>
      <w:r w:rsidR="004C0C1E" w:rsidRPr="00621315">
        <w:rPr>
          <w:i/>
          <w:iCs/>
          <w:lang w:bidi="ar-IQ"/>
        </w:rPr>
        <w:t>Staphylococcus aureus</w:t>
      </w:r>
      <w:r w:rsidR="004C0C1E" w:rsidRPr="00621315">
        <w:rPr>
          <w:rFonts w:hint="cs"/>
          <w:rtl/>
          <w:lang w:bidi="ar-IQ"/>
        </w:rPr>
        <w:t xml:space="preserve"> شكلت نسبة (11%)، 4 عزلات من الجرثومة </w:t>
      </w:r>
      <w:r w:rsidR="004C0C1E" w:rsidRPr="00621315">
        <w:rPr>
          <w:i/>
          <w:iCs/>
          <w:lang w:bidi="ar-IQ"/>
        </w:rPr>
        <w:t>Staphylococcus cohnii</w:t>
      </w:r>
      <w:r w:rsidR="004C0C1E" w:rsidRPr="00621315">
        <w:rPr>
          <w:rFonts w:hint="cs"/>
          <w:rtl/>
          <w:lang w:bidi="ar-IQ"/>
        </w:rPr>
        <w:t xml:space="preserve"> شكلت نسبة (5%)، 8 عزلات من الجرثومة </w:t>
      </w:r>
      <w:r w:rsidR="004C0C1E" w:rsidRPr="00621315">
        <w:rPr>
          <w:i/>
          <w:iCs/>
          <w:lang w:bidi="ar-IQ"/>
        </w:rPr>
        <w:t>Staphylococcus</w:t>
      </w:r>
      <w:r w:rsidR="004C0C1E" w:rsidRPr="00621315">
        <w:rPr>
          <w:lang w:bidi="ar-IQ"/>
        </w:rPr>
        <w:t xml:space="preserve"> </w:t>
      </w:r>
      <w:r w:rsidR="004C0C1E" w:rsidRPr="00621315">
        <w:rPr>
          <w:i/>
          <w:iCs/>
          <w:lang w:bidi="ar-IQ"/>
        </w:rPr>
        <w:t>epidermidis</w:t>
      </w:r>
      <w:r w:rsidR="004C0C1E" w:rsidRPr="00621315">
        <w:rPr>
          <w:rFonts w:hint="cs"/>
          <w:rtl/>
          <w:lang w:bidi="ar-IQ"/>
        </w:rPr>
        <w:t xml:space="preserve"> شكلت نسبة (9%)، 5 عزلات من الجرثومة </w:t>
      </w:r>
      <w:r w:rsidR="004C0C1E" w:rsidRPr="00621315">
        <w:rPr>
          <w:i/>
          <w:iCs/>
          <w:lang w:bidi="ar-IQ"/>
        </w:rPr>
        <w:t>Staphylococcus hominis</w:t>
      </w:r>
      <w:r w:rsidR="004C0C1E" w:rsidRPr="00621315">
        <w:rPr>
          <w:rFonts w:hint="cs"/>
          <w:rtl/>
          <w:lang w:bidi="ar-IQ"/>
        </w:rPr>
        <w:t xml:space="preserve">  و الجرثومة </w:t>
      </w:r>
      <w:r w:rsidR="004C0C1E" w:rsidRPr="00621315">
        <w:rPr>
          <w:i/>
          <w:iCs/>
          <w:lang w:bidi="ar-IQ"/>
        </w:rPr>
        <w:t>Staphylococcus leutus</w:t>
      </w:r>
      <w:r w:rsidR="004C0C1E" w:rsidRPr="00621315">
        <w:rPr>
          <w:rFonts w:hint="cs"/>
          <w:rtl/>
          <w:lang w:bidi="ar-IQ"/>
        </w:rPr>
        <w:t xml:space="preserve"> شكلت نسبة (6%) على التوالي. 4 عزلات من الجرثومة </w:t>
      </w:r>
      <w:r w:rsidR="004C0C1E" w:rsidRPr="00621315">
        <w:rPr>
          <w:i/>
          <w:iCs/>
          <w:lang w:bidi="ar-IQ"/>
        </w:rPr>
        <w:t>Streptococcus</w:t>
      </w:r>
      <w:r w:rsidR="004C0C1E" w:rsidRPr="00621315">
        <w:rPr>
          <w:lang w:bidi="ar-IQ"/>
        </w:rPr>
        <w:t xml:space="preserve"> </w:t>
      </w:r>
      <w:r w:rsidR="004C0C1E" w:rsidRPr="00621315">
        <w:rPr>
          <w:i/>
          <w:iCs/>
          <w:lang w:bidi="ar-IQ"/>
        </w:rPr>
        <w:t>pneumoniae</w:t>
      </w:r>
      <w:r w:rsidR="004C0C1E" w:rsidRPr="00621315">
        <w:rPr>
          <w:rFonts w:hint="cs"/>
          <w:rtl/>
          <w:lang w:bidi="ar-IQ"/>
        </w:rPr>
        <w:t xml:space="preserve"> شكلت نسبة (5%) واخيرا 7 عزلات من الجرثومة </w:t>
      </w:r>
      <w:r w:rsidR="004C0C1E" w:rsidRPr="00621315">
        <w:rPr>
          <w:i/>
          <w:iCs/>
          <w:lang w:bidi="ar-IQ"/>
        </w:rPr>
        <w:t>Streptococcus viridans</w:t>
      </w:r>
      <w:r w:rsidR="004C0C1E" w:rsidRPr="00621315">
        <w:rPr>
          <w:rFonts w:hint="cs"/>
          <w:rtl/>
          <w:lang w:bidi="ar-IQ"/>
        </w:rPr>
        <w:t xml:space="preserve"> شكلت نسبة (8%) جدول (2).   </w:t>
      </w:r>
    </w:p>
    <w:p w:rsidR="004C0C1E" w:rsidRPr="00B6124B" w:rsidRDefault="004C0C1E" w:rsidP="00B6124B">
      <w:pPr>
        <w:jc w:val="both"/>
        <w:rPr>
          <w:rFonts w:asciiTheme="majorBidi" w:hAnsiTheme="majorBidi" w:cstheme="majorBidi"/>
          <w:color w:val="FF0000"/>
          <w:sz w:val="16"/>
          <w:szCs w:val="16"/>
          <w:rtl/>
          <w:lang w:bidi="ar-IQ"/>
        </w:rPr>
      </w:pPr>
      <w:r w:rsidRPr="00621315">
        <w:rPr>
          <w:rFonts w:hint="cs"/>
          <w:rtl/>
          <w:lang w:bidi="ar-IQ"/>
        </w:rPr>
        <w:t xml:space="preserve">  </w:t>
      </w:r>
      <w:r w:rsidRPr="00621315">
        <w:rPr>
          <w:rFonts w:hint="cs"/>
          <w:color w:val="FF0000"/>
          <w:rtl/>
          <w:lang w:bidi="ar-IQ"/>
        </w:rPr>
        <w:t xml:space="preserve">  </w:t>
      </w:r>
    </w:p>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rtl/>
          <w:lang w:bidi="ar-IQ"/>
        </w:rPr>
        <w:t>جدول (2 ) عدد ونوع والنسبة المؤية للعزلات الجرثومية من الذكور والإناث.</w:t>
      </w:r>
    </w:p>
    <w:tbl>
      <w:tblPr>
        <w:bidiVisual/>
        <w:tblW w:w="0" w:type="auto"/>
        <w:jc w:val="center"/>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4"/>
        <w:gridCol w:w="1984"/>
        <w:gridCol w:w="1843"/>
        <w:gridCol w:w="1951"/>
      </w:tblGrid>
      <w:tr w:rsidR="004C0C1E" w:rsidRPr="00B6124B" w:rsidTr="00B6124B">
        <w:trPr>
          <w:trHeight w:val="557"/>
          <w:jc w:val="center"/>
        </w:trPr>
        <w:tc>
          <w:tcPr>
            <w:tcW w:w="2744" w:type="dxa"/>
          </w:tcPr>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rtl/>
                <w:lang w:bidi="ar-IQ"/>
              </w:rPr>
              <w:t>العزلات</w:t>
            </w:r>
          </w:p>
        </w:tc>
        <w:tc>
          <w:tcPr>
            <w:tcW w:w="1984" w:type="dxa"/>
          </w:tcPr>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rtl/>
                <w:lang w:bidi="ar-IQ"/>
              </w:rPr>
              <w:t>الذكور</w:t>
            </w:r>
          </w:p>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rtl/>
                <w:lang w:bidi="ar-IQ"/>
              </w:rPr>
              <w:t>العدد     النسبة المئوية</w:t>
            </w:r>
          </w:p>
        </w:tc>
        <w:tc>
          <w:tcPr>
            <w:tcW w:w="1843" w:type="dxa"/>
          </w:tcPr>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rtl/>
                <w:lang w:bidi="ar-IQ"/>
              </w:rPr>
              <w:t>الإناث</w:t>
            </w:r>
          </w:p>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rtl/>
                <w:lang w:bidi="ar-IQ"/>
              </w:rPr>
              <w:t>العدد  النسبة المئوية</w:t>
            </w:r>
          </w:p>
        </w:tc>
        <w:tc>
          <w:tcPr>
            <w:tcW w:w="1951" w:type="dxa"/>
          </w:tcPr>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rtl/>
                <w:lang w:bidi="ar-IQ"/>
              </w:rPr>
              <w:t>المجموع</w:t>
            </w:r>
          </w:p>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rtl/>
                <w:lang w:bidi="ar-IQ"/>
              </w:rPr>
              <w:t>العدد   النسبة المئوية</w:t>
            </w:r>
          </w:p>
        </w:tc>
      </w:tr>
      <w:tr w:rsidR="004C0C1E" w:rsidRPr="00B6124B" w:rsidTr="00B6124B">
        <w:trPr>
          <w:jc w:val="center"/>
        </w:trPr>
        <w:tc>
          <w:tcPr>
            <w:tcW w:w="2744" w:type="dxa"/>
          </w:tcPr>
          <w:p w:rsidR="004C0C1E" w:rsidRPr="00B6124B" w:rsidRDefault="004C0C1E" w:rsidP="00B6124B">
            <w:pPr>
              <w:jc w:val="center"/>
              <w:rPr>
                <w:rFonts w:asciiTheme="majorBidi" w:hAnsiTheme="majorBidi" w:cstheme="majorBidi"/>
                <w:i/>
                <w:iCs/>
                <w:rtl/>
                <w:lang w:bidi="ar-IQ"/>
              </w:rPr>
            </w:pPr>
            <w:r w:rsidRPr="00B6124B">
              <w:rPr>
                <w:rFonts w:asciiTheme="majorBidi" w:hAnsiTheme="majorBidi" w:cstheme="majorBidi"/>
                <w:i/>
                <w:iCs/>
                <w:lang w:bidi="ar-IQ"/>
              </w:rPr>
              <w:t>Bacillus cereus</w:t>
            </w:r>
          </w:p>
        </w:tc>
        <w:tc>
          <w:tcPr>
            <w:tcW w:w="1984" w:type="dxa"/>
          </w:tcPr>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rtl/>
                <w:lang w:bidi="ar-IQ"/>
              </w:rPr>
              <w:t xml:space="preserve">2                </w:t>
            </w:r>
            <w:r w:rsidRPr="00B6124B">
              <w:rPr>
                <w:rFonts w:asciiTheme="majorBidi" w:hAnsiTheme="majorBidi" w:cstheme="majorBidi"/>
                <w:lang w:bidi="ar-IQ"/>
              </w:rPr>
              <w:t>2.3</w:t>
            </w:r>
          </w:p>
        </w:tc>
        <w:tc>
          <w:tcPr>
            <w:tcW w:w="1843" w:type="dxa"/>
          </w:tcPr>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lang w:bidi="ar-IQ"/>
              </w:rPr>
              <w:t>4</w:t>
            </w:r>
            <w:r w:rsidRPr="00B6124B">
              <w:rPr>
                <w:rFonts w:asciiTheme="majorBidi" w:hAnsiTheme="majorBidi" w:cstheme="majorBidi"/>
                <w:rtl/>
                <w:lang w:bidi="ar-IQ"/>
              </w:rPr>
              <w:t xml:space="preserve">     </w:t>
            </w:r>
            <w:r w:rsidR="00012380">
              <w:rPr>
                <w:rFonts w:asciiTheme="majorBidi" w:hAnsiTheme="majorBidi" w:cstheme="majorBidi"/>
                <w:lang w:bidi="ar-IQ"/>
              </w:rPr>
              <w:t xml:space="preserve">  </w:t>
            </w:r>
            <w:r w:rsidRPr="00B6124B">
              <w:rPr>
                <w:rFonts w:asciiTheme="majorBidi" w:hAnsiTheme="majorBidi" w:cstheme="majorBidi"/>
                <w:lang w:bidi="ar-IQ"/>
              </w:rPr>
              <w:t xml:space="preserve">  </w:t>
            </w:r>
            <w:r w:rsidRPr="00B6124B">
              <w:rPr>
                <w:rFonts w:asciiTheme="majorBidi" w:hAnsiTheme="majorBidi" w:cstheme="majorBidi"/>
                <w:rtl/>
                <w:lang w:bidi="ar-IQ"/>
              </w:rPr>
              <w:t xml:space="preserve">        </w:t>
            </w:r>
            <w:r w:rsidRPr="00B6124B">
              <w:rPr>
                <w:rFonts w:asciiTheme="majorBidi" w:hAnsiTheme="majorBidi" w:cstheme="majorBidi"/>
                <w:lang w:bidi="ar-IQ"/>
              </w:rPr>
              <w:t>5</w:t>
            </w:r>
          </w:p>
        </w:tc>
        <w:tc>
          <w:tcPr>
            <w:tcW w:w="1951" w:type="dxa"/>
          </w:tcPr>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lang w:bidi="ar-IQ"/>
              </w:rPr>
              <w:t>6</w:t>
            </w:r>
            <w:r w:rsidRPr="00B6124B">
              <w:rPr>
                <w:rFonts w:asciiTheme="majorBidi" w:hAnsiTheme="majorBidi" w:cstheme="majorBidi"/>
                <w:rtl/>
                <w:lang w:bidi="ar-IQ"/>
              </w:rPr>
              <w:t xml:space="preserve">                </w:t>
            </w:r>
            <w:r w:rsidRPr="00B6124B">
              <w:rPr>
                <w:rFonts w:asciiTheme="majorBidi" w:hAnsiTheme="majorBidi" w:cstheme="majorBidi"/>
                <w:lang w:bidi="ar-IQ"/>
              </w:rPr>
              <w:t>7</w:t>
            </w:r>
          </w:p>
        </w:tc>
      </w:tr>
      <w:tr w:rsidR="004C0C1E" w:rsidRPr="00B6124B" w:rsidTr="00B6124B">
        <w:trPr>
          <w:jc w:val="center"/>
        </w:trPr>
        <w:tc>
          <w:tcPr>
            <w:tcW w:w="2744" w:type="dxa"/>
          </w:tcPr>
          <w:p w:rsidR="004C0C1E" w:rsidRPr="00B6124B" w:rsidRDefault="004C0C1E" w:rsidP="00B6124B">
            <w:pPr>
              <w:jc w:val="center"/>
              <w:rPr>
                <w:rFonts w:asciiTheme="majorBidi" w:hAnsiTheme="majorBidi" w:cstheme="majorBidi"/>
                <w:i/>
                <w:iCs/>
                <w:rtl/>
                <w:lang w:bidi="ar-IQ"/>
              </w:rPr>
            </w:pPr>
            <w:r w:rsidRPr="00B6124B">
              <w:rPr>
                <w:rFonts w:asciiTheme="majorBidi" w:hAnsiTheme="majorBidi" w:cstheme="majorBidi"/>
                <w:i/>
                <w:iCs/>
                <w:lang w:bidi="ar-IQ"/>
              </w:rPr>
              <w:t>Bacillus subtilis</w:t>
            </w:r>
          </w:p>
        </w:tc>
        <w:tc>
          <w:tcPr>
            <w:tcW w:w="1984" w:type="dxa"/>
          </w:tcPr>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rtl/>
                <w:lang w:bidi="ar-IQ"/>
              </w:rPr>
              <w:t xml:space="preserve">1    </w:t>
            </w:r>
            <w:r w:rsidR="00B6124B">
              <w:rPr>
                <w:rFonts w:asciiTheme="majorBidi" w:hAnsiTheme="majorBidi" w:cstheme="majorBidi" w:hint="cs"/>
                <w:rtl/>
                <w:lang w:bidi="ar-IQ"/>
              </w:rPr>
              <w:t xml:space="preserve">   </w:t>
            </w:r>
            <w:r w:rsidRPr="00B6124B">
              <w:rPr>
                <w:rFonts w:asciiTheme="majorBidi" w:hAnsiTheme="majorBidi" w:cstheme="majorBidi"/>
                <w:rtl/>
                <w:lang w:bidi="ar-IQ"/>
              </w:rPr>
              <w:t xml:space="preserve">            </w:t>
            </w:r>
            <w:r w:rsidRPr="00B6124B">
              <w:rPr>
                <w:rFonts w:asciiTheme="majorBidi" w:hAnsiTheme="majorBidi" w:cstheme="majorBidi"/>
                <w:lang w:bidi="ar-IQ"/>
              </w:rPr>
              <w:t>1</w:t>
            </w:r>
          </w:p>
        </w:tc>
        <w:tc>
          <w:tcPr>
            <w:tcW w:w="1843" w:type="dxa"/>
          </w:tcPr>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lang w:bidi="ar-IQ"/>
              </w:rPr>
              <w:t>3</w:t>
            </w:r>
            <w:r w:rsidRPr="00B6124B">
              <w:rPr>
                <w:rFonts w:asciiTheme="majorBidi" w:hAnsiTheme="majorBidi" w:cstheme="majorBidi"/>
                <w:rtl/>
                <w:lang w:bidi="ar-IQ"/>
              </w:rPr>
              <w:t xml:space="preserve">               </w:t>
            </w:r>
            <w:r w:rsidRPr="00B6124B">
              <w:rPr>
                <w:rFonts w:asciiTheme="majorBidi" w:hAnsiTheme="majorBidi" w:cstheme="majorBidi"/>
                <w:lang w:bidi="ar-IQ"/>
              </w:rPr>
              <w:t>3.4</w:t>
            </w:r>
          </w:p>
        </w:tc>
        <w:tc>
          <w:tcPr>
            <w:tcW w:w="1951" w:type="dxa"/>
          </w:tcPr>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lang w:bidi="ar-IQ"/>
              </w:rPr>
              <w:t>4</w:t>
            </w:r>
            <w:r w:rsidRPr="00B6124B">
              <w:rPr>
                <w:rFonts w:asciiTheme="majorBidi" w:hAnsiTheme="majorBidi" w:cstheme="majorBidi"/>
                <w:rtl/>
                <w:lang w:bidi="ar-IQ"/>
              </w:rPr>
              <w:t xml:space="preserve">                </w:t>
            </w:r>
            <w:r w:rsidRPr="00B6124B">
              <w:rPr>
                <w:rFonts w:asciiTheme="majorBidi" w:hAnsiTheme="majorBidi" w:cstheme="majorBidi"/>
                <w:lang w:bidi="ar-IQ"/>
              </w:rPr>
              <w:t>5</w:t>
            </w:r>
          </w:p>
        </w:tc>
      </w:tr>
      <w:tr w:rsidR="004C0C1E" w:rsidRPr="00B6124B" w:rsidTr="00B6124B">
        <w:trPr>
          <w:jc w:val="center"/>
        </w:trPr>
        <w:tc>
          <w:tcPr>
            <w:tcW w:w="2744" w:type="dxa"/>
          </w:tcPr>
          <w:p w:rsidR="004C0C1E" w:rsidRPr="00B6124B" w:rsidRDefault="004C0C1E" w:rsidP="00B6124B">
            <w:pPr>
              <w:jc w:val="center"/>
              <w:rPr>
                <w:rFonts w:asciiTheme="majorBidi" w:hAnsiTheme="majorBidi" w:cstheme="majorBidi"/>
                <w:i/>
                <w:iCs/>
                <w:lang w:bidi="ar-IQ"/>
              </w:rPr>
            </w:pPr>
            <w:r w:rsidRPr="00B6124B">
              <w:rPr>
                <w:rFonts w:asciiTheme="majorBidi" w:hAnsiTheme="majorBidi" w:cstheme="majorBidi"/>
                <w:i/>
                <w:iCs/>
                <w:lang w:bidi="ar-IQ"/>
              </w:rPr>
              <w:t>Corynebacterium strsitus</w:t>
            </w:r>
          </w:p>
        </w:tc>
        <w:tc>
          <w:tcPr>
            <w:tcW w:w="1984" w:type="dxa"/>
          </w:tcPr>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rtl/>
                <w:lang w:bidi="ar-IQ"/>
              </w:rPr>
              <w:t xml:space="preserve">2                </w:t>
            </w:r>
            <w:r w:rsidRPr="00B6124B">
              <w:rPr>
                <w:rFonts w:asciiTheme="majorBidi" w:hAnsiTheme="majorBidi" w:cstheme="majorBidi"/>
                <w:lang w:bidi="ar-IQ"/>
              </w:rPr>
              <w:t>2.3</w:t>
            </w:r>
          </w:p>
        </w:tc>
        <w:tc>
          <w:tcPr>
            <w:tcW w:w="1843" w:type="dxa"/>
          </w:tcPr>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lang w:bidi="ar-IQ"/>
              </w:rPr>
              <w:t>3</w:t>
            </w:r>
            <w:r w:rsidRPr="00B6124B">
              <w:rPr>
                <w:rFonts w:asciiTheme="majorBidi" w:hAnsiTheme="majorBidi" w:cstheme="majorBidi"/>
                <w:rtl/>
                <w:lang w:bidi="ar-IQ"/>
              </w:rPr>
              <w:t xml:space="preserve">       </w:t>
            </w:r>
            <w:r w:rsidR="00012380">
              <w:rPr>
                <w:rFonts w:asciiTheme="majorBidi" w:hAnsiTheme="majorBidi" w:cstheme="majorBidi" w:hint="cs"/>
                <w:rtl/>
                <w:lang w:bidi="ar-IQ"/>
              </w:rPr>
              <w:t xml:space="preserve">   </w:t>
            </w:r>
            <w:r w:rsidRPr="00B6124B">
              <w:rPr>
                <w:rFonts w:asciiTheme="majorBidi" w:hAnsiTheme="majorBidi" w:cstheme="majorBidi"/>
                <w:rtl/>
                <w:lang w:bidi="ar-IQ"/>
              </w:rPr>
              <w:t xml:space="preserve">        </w:t>
            </w:r>
            <w:r w:rsidRPr="00B6124B">
              <w:rPr>
                <w:rFonts w:asciiTheme="majorBidi" w:hAnsiTheme="majorBidi" w:cstheme="majorBidi"/>
                <w:lang w:bidi="ar-IQ"/>
              </w:rPr>
              <w:t>3</w:t>
            </w:r>
          </w:p>
        </w:tc>
        <w:tc>
          <w:tcPr>
            <w:tcW w:w="1951" w:type="dxa"/>
          </w:tcPr>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lang w:bidi="ar-IQ"/>
              </w:rPr>
              <w:t>5</w:t>
            </w:r>
            <w:r w:rsidRPr="00B6124B">
              <w:rPr>
                <w:rFonts w:asciiTheme="majorBidi" w:hAnsiTheme="majorBidi" w:cstheme="majorBidi"/>
                <w:rtl/>
                <w:lang w:bidi="ar-IQ"/>
              </w:rPr>
              <w:t xml:space="preserve">                </w:t>
            </w:r>
            <w:r w:rsidRPr="00B6124B">
              <w:rPr>
                <w:rFonts w:asciiTheme="majorBidi" w:hAnsiTheme="majorBidi" w:cstheme="majorBidi"/>
                <w:lang w:bidi="ar-IQ"/>
              </w:rPr>
              <w:t>6</w:t>
            </w:r>
          </w:p>
        </w:tc>
      </w:tr>
      <w:tr w:rsidR="004C0C1E" w:rsidRPr="00B6124B" w:rsidTr="00B6124B">
        <w:trPr>
          <w:trHeight w:val="210"/>
          <w:jc w:val="center"/>
        </w:trPr>
        <w:tc>
          <w:tcPr>
            <w:tcW w:w="2744" w:type="dxa"/>
          </w:tcPr>
          <w:p w:rsidR="004C0C1E" w:rsidRPr="00B6124B" w:rsidRDefault="004C0C1E" w:rsidP="00B6124B">
            <w:pPr>
              <w:jc w:val="center"/>
              <w:rPr>
                <w:rFonts w:asciiTheme="majorBidi" w:hAnsiTheme="majorBidi" w:cstheme="majorBidi"/>
                <w:i/>
                <w:iCs/>
                <w:lang w:bidi="ar-IQ"/>
              </w:rPr>
            </w:pPr>
            <w:r w:rsidRPr="00B6124B">
              <w:rPr>
                <w:rFonts w:asciiTheme="majorBidi" w:hAnsiTheme="majorBidi" w:cstheme="majorBidi"/>
                <w:i/>
                <w:iCs/>
                <w:lang w:bidi="ar-IQ"/>
              </w:rPr>
              <w:t>Corynebacterium xerosis</w:t>
            </w:r>
          </w:p>
        </w:tc>
        <w:tc>
          <w:tcPr>
            <w:tcW w:w="1984" w:type="dxa"/>
          </w:tcPr>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rtl/>
                <w:lang w:bidi="ar-IQ"/>
              </w:rPr>
              <w:t xml:space="preserve">1     </w:t>
            </w:r>
            <w:r w:rsidR="00B6124B">
              <w:rPr>
                <w:rFonts w:asciiTheme="majorBidi" w:hAnsiTheme="majorBidi" w:cstheme="majorBidi" w:hint="cs"/>
                <w:rtl/>
                <w:lang w:bidi="ar-IQ"/>
              </w:rPr>
              <w:t xml:space="preserve">   </w:t>
            </w:r>
            <w:r w:rsidRPr="00B6124B">
              <w:rPr>
                <w:rFonts w:asciiTheme="majorBidi" w:hAnsiTheme="majorBidi" w:cstheme="majorBidi"/>
                <w:rtl/>
                <w:lang w:bidi="ar-IQ"/>
              </w:rPr>
              <w:t xml:space="preserve">           </w:t>
            </w:r>
            <w:r w:rsidRPr="00B6124B">
              <w:rPr>
                <w:rFonts w:asciiTheme="majorBidi" w:hAnsiTheme="majorBidi" w:cstheme="majorBidi"/>
                <w:lang w:bidi="ar-IQ"/>
              </w:rPr>
              <w:t>1</w:t>
            </w:r>
          </w:p>
        </w:tc>
        <w:tc>
          <w:tcPr>
            <w:tcW w:w="1843" w:type="dxa"/>
          </w:tcPr>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rtl/>
                <w:lang w:bidi="ar-IQ"/>
              </w:rPr>
              <w:t xml:space="preserve">2               </w:t>
            </w:r>
            <w:r w:rsidRPr="00B6124B">
              <w:rPr>
                <w:rFonts w:asciiTheme="majorBidi" w:hAnsiTheme="majorBidi" w:cstheme="majorBidi"/>
                <w:lang w:bidi="ar-IQ"/>
              </w:rPr>
              <w:t>2.3</w:t>
            </w:r>
          </w:p>
        </w:tc>
        <w:tc>
          <w:tcPr>
            <w:tcW w:w="1951" w:type="dxa"/>
          </w:tcPr>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lang w:bidi="ar-IQ"/>
              </w:rPr>
              <w:t>3</w:t>
            </w:r>
            <w:r w:rsidRPr="00B6124B">
              <w:rPr>
                <w:rFonts w:asciiTheme="majorBidi" w:hAnsiTheme="majorBidi" w:cstheme="majorBidi"/>
                <w:rtl/>
                <w:lang w:bidi="ar-IQ"/>
              </w:rPr>
              <w:t xml:space="preserve">       </w:t>
            </w:r>
            <w:r w:rsidRPr="00B6124B">
              <w:rPr>
                <w:rFonts w:asciiTheme="majorBidi" w:hAnsiTheme="majorBidi" w:cstheme="majorBidi"/>
                <w:lang w:bidi="ar-IQ"/>
              </w:rPr>
              <w:t xml:space="preserve"> </w:t>
            </w:r>
            <w:r w:rsidRPr="00B6124B">
              <w:rPr>
                <w:rFonts w:asciiTheme="majorBidi" w:hAnsiTheme="majorBidi" w:cstheme="majorBidi"/>
                <w:rtl/>
                <w:lang w:bidi="ar-IQ"/>
              </w:rPr>
              <w:t xml:space="preserve">        </w:t>
            </w:r>
            <w:r w:rsidRPr="00B6124B">
              <w:rPr>
                <w:rFonts w:asciiTheme="majorBidi" w:hAnsiTheme="majorBidi" w:cstheme="majorBidi"/>
                <w:lang w:bidi="ar-IQ"/>
              </w:rPr>
              <w:t>3</w:t>
            </w:r>
          </w:p>
        </w:tc>
      </w:tr>
      <w:tr w:rsidR="004C0C1E" w:rsidRPr="00B6124B" w:rsidTr="00B6124B">
        <w:trPr>
          <w:trHeight w:val="269"/>
          <w:jc w:val="center"/>
        </w:trPr>
        <w:tc>
          <w:tcPr>
            <w:tcW w:w="2744" w:type="dxa"/>
          </w:tcPr>
          <w:p w:rsidR="004C0C1E" w:rsidRPr="00B6124B" w:rsidRDefault="004C0C1E" w:rsidP="00B6124B">
            <w:pPr>
              <w:jc w:val="center"/>
              <w:rPr>
                <w:rFonts w:asciiTheme="majorBidi" w:hAnsiTheme="majorBidi" w:cstheme="majorBidi"/>
                <w:i/>
                <w:iCs/>
                <w:rtl/>
                <w:lang w:bidi="ar-IQ"/>
              </w:rPr>
            </w:pPr>
            <w:r w:rsidRPr="00B6124B">
              <w:rPr>
                <w:rFonts w:asciiTheme="majorBidi" w:hAnsiTheme="majorBidi" w:cstheme="majorBidi"/>
                <w:i/>
                <w:iCs/>
                <w:lang w:bidi="ar-IQ"/>
              </w:rPr>
              <w:t>Escherichia coli</w:t>
            </w:r>
          </w:p>
        </w:tc>
        <w:tc>
          <w:tcPr>
            <w:tcW w:w="1984" w:type="dxa"/>
          </w:tcPr>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rtl/>
                <w:lang w:bidi="ar-IQ"/>
              </w:rPr>
              <w:t xml:space="preserve">2                </w:t>
            </w:r>
            <w:r w:rsidRPr="00B6124B">
              <w:rPr>
                <w:rFonts w:asciiTheme="majorBidi" w:hAnsiTheme="majorBidi" w:cstheme="majorBidi"/>
                <w:lang w:bidi="ar-IQ"/>
              </w:rPr>
              <w:t>2.3</w:t>
            </w:r>
          </w:p>
        </w:tc>
        <w:tc>
          <w:tcPr>
            <w:tcW w:w="1843" w:type="dxa"/>
          </w:tcPr>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lang w:bidi="ar-IQ"/>
              </w:rPr>
              <w:t>1</w:t>
            </w:r>
            <w:r w:rsidRPr="00B6124B">
              <w:rPr>
                <w:rFonts w:asciiTheme="majorBidi" w:hAnsiTheme="majorBidi" w:cstheme="majorBidi"/>
                <w:rtl/>
                <w:lang w:bidi="ar-IQ"/>
              </w:rPr>
              <w:t xml:space="preserve">     </w:t>
            </w:r>
            <w:r w:rsidR="00012380">
              <w:rPr>
                <w:rFonts w:asciiTheme="majorBidi" w:hAnsiTheme="majorBidi" w:cstheme="majorBidi" w:hint="cs"/>
                <w:rtl/>
                <w:lang w:bidi="ar-IQ"/>
              </w:rPr>
              <w:t xml:space="preserve">   </w:t>
            </w:r>
            <w:r w:rsidRPr="00B6124B">
              <w:rPr>
                <w:rFonts w:asciiTheme="majorBidi" w:hAnsiTheme="majorBidi" w:cstheme="majorBidi"/>
                <w:rtl/>
                <w:lang w:bidi="ar-IQ"/>
              </w:rPr>
              <w:t xml:space="preserve">          </w:t>
            </w:r>
            <w:r w:rsidRPr="00B6124B">
              <w:rPr>
                <w:rFonts w:asciiTheme="majorBidi" w:hAnsiTheme="majorBidi" w:cstheme="majorBidi"/>
                <w:lang w:bidi="ar-IQ"/>
              </w:rPr>
              <w:t>1</w:t>
            </w:r>
          </w:p>
        </w:tc>
        <w:tc>
          <w:tcPr>
            <w:tcW w:w="1951" w:type="dxa"/>
          </w:tcPr>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lang w:bidi="ar-IQ"/>
              </w:rPr>
              <w:t>3</w:t>
            </w:r>
            <w:r w:rsidRPr="00B6124B">
              <w:rPr>
                <w:rFonts w:asciiTheme="majorBidi" w:hAnsiTheme="majorBidi" w:cstheme="majorBidi"/>
                <w:rtl/>
                <w:lang w:bidi="ar-IQ"/>
              </w:rPr>
              <w:t xml:space="preserve">                </w:t>
            </w:r>
            <w:r w:rsidRPr="00B6124B">
              <w:rPr>
                <w:rFonts w:asciiTheme="majorBidi" w:hAnsiTheme="majorBidi" w:cstheme="majorBidi"/>
                <w:lang w:bidi="ar-IQ"/>
              </w:rPr>
              <w:t>3</w:t>
            </w:r>
          </w:p>
        </w:tc>
      </w:tr>
      <w:tr w:rsidR="004C0C1E" w:rsidRPr="00B6124B" w:rsidTr="00B6124B">
        <w:trPr>
          <w:jc w:val="center"/>
        </w:trPr>
        <w:tc>
          <w:tcPr>
            <w:tcW w:w="2744" w:type="dxa"/>
          </w:tcPr>
          <w:p w:rsidR="004C0C1E" w:rsidRPr="00B6124B" w:rsidRDefault="004C0C1E" w:rsidP="00B6124B">
            <w:pPr>
              <w:jc w:val="center"/>
              <w:rPr>
                <w:rFonts w:asciiTheme="majorBidi" w:hAnsiTheme="majorBidi" w:cstheme="majorBidi"/>
                <w:i/>
                <w:iCs/>
                <w:rtl/>
                <w:lang w:bidi="ar-IQ"/>
              </w:rPr>
            </w:pPr>
            <w:r w:rsidRPr="00B6124B">
              <w:rPr>
                <w:rFonts w:asciiTheme="majorBidi" w:hAnsiTheme="majorBidi" w:cstheme="majorBidi"/>
                <w:i/>
                <w:iCs/>
                <w:lang w:bidi="ar-IQ"/>
              </w:rPr>
              <w:t>Haemophilus influenzae</w:t>
            </w:r>
          </w:p>
        </w:tc>
        <w:tc>
          <w:tcPr>
            <w:tcW w:w="1984" w:type="dxa"/>
          </w:tcPr>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rtl/>
                <w:lang w:bidi="ar-IQ"/>
              </w:rPr>
              <w:t xml:space="preserve">2                </w:t>
            </w:r>
            <w:r w:rsidRPr="00B6124B">
              <w:rPr>
                <w:rFonts w:asciiTheme="majorBidi" w:hAnsiTheme="majorBidi" w:cstheme="majorBidi"/>
                <w:lang w:bidi="ar-IQ"/>
              </w:rPr>
              <w:t>2.3</w:t>
            </w:r>
          </w:p>
        </w:tc>
        <w:tc>
          <w:tcPr>
            <w:tcW w:w="1843" w:type="dxa"/>
          </w:tcPr>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lang w:bidi="ar-IQ"/>
              </w:rPr>
              <w:t>3</w:t>
            </w:r>
            <w:r w:rsidRPr="00B6124B">
              <w:rPr>
                <w:rFonts w:asciiTheme="majorBidi" w:hAnsiTheme="majorBidi" w:cstheme="majorBidi"/>
                <w:rtl/>
                <w:lang w:bidi="ar-IQ"/>
              </w:rPr>
              <w:t xml:space="preserve">               </w:t>
            </w:r>
            <w:r w:rsidRPr="00B6124B">
              <w:rPr>
                <w:rFonts w:asciiTheme="majorBidi" w:hAnsiTheme="majorBidi" w:cstheme="majorBidi"/>
                <w:lang w:bidi="ar-IQ"/>
              </w:rPr>
              <w:t>3.4</w:t>
            </w:r>
          </w:p>
        </w:tc>
        <w:tc>
          <w:tcPr>
            <w:tcW w:w="1951" w:type="dxa"/>
          </w:tcPr>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lang w:bidi="ar-IQ"/>
              </w:rPr>
              <w:t>5</w:t>
            </w:r>
            <w:r w:rsidRPr="00B6124B">
              <w:rPr>
                <w:rFonts w:asciiTheme="majorBidi" w:hAnsiTheme="majorBidi" w:cstheme="majorBidi"/>
                <w:rtl/>
                <w:lang w:bidi="ar-IQ"/>
              </w:rPr>
              <w:t xml:space="preserve">                </w:t>
            </w:r>
            <w:r w:rsidRPr="00B6124B">
              <w:rPr>
                <w:rFonts w:asciiTheme="majorBidi" w:hAnsiTheme="majorBidi" w:cstheme="majorBidi"/>
                <w:lang w:bidi="ar-IQ"/>
              </w:rPr>
              <w:t>6</w:t>
            </w:r>
          </w:p>
        </w:tc>
      </w:tr>
      <w:tr w:rsidR="004C0C1E" w:rsidRPr="00B6124B" w:rsidTr="00B6124B">
        <w:trPr>
          <w:jc w:val="center"/>
        </w:trPr>
        <w:tc>
          <w:tcPr>
            <w:tcW w:w="2744" w:type="dxa"/>
          </w:tcPr>
          <w:p w:rsidR="004C0C1E" w:rsidRPr="00B6124B" w:rsidRDefault="004C0C1E" w:rsidP="00B6124B">
            <w:pPr>
              <w:jc w:val="center"/>
              <w:rPr>
                <w:rFonts w:asciiTheme="majorBidi" w:hAnsiTheme="majorBidi" w:cstheme="majorBidi"/>
                <w:i/>
                <w:iCs/>
                <w:rtl/>
                <w:lang w:bidi="ar-IQ"/>
              </w:rPr>
            </w:pPr>
            <w:r w:rsidRPr="00B6124B">
              <w:rPr>
                <w:rFonts w:asciiTheme="majorBidi" w:hAnsiTheme="majorBidi" w:cstheme="majorBidi"/>
                <w:i/>
                <w:iCs/>
                <w:lang w:bidi="ar-IQ"/>
              </w:rPr>
              <w:t>Moraxella catarrhalis</w:t>
            </w:r>
          </w:p>
        </w:tc>
        <w:tc>
          <w:tcPr>
            <w:tcW w:w="1984" w:type="dxa"/>
          </w:tcPr>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lang w:bidi="ar-IQ"/>
              </w:rPr>
              <w:t>3</w:t>
            </w:r>
            <w:r w:rsidRPr="00B6124B">
              <w:rPr>
                <w:rFonts w:asciiTheme="majorBidi" w:hAnsiTheme="majorBidi" w:cstheme="majorBidi"/>
                <w:rtl/>
                <w:lang w:bidi="ar-IQ"/>
              </w:rPr>
              <w:t xml:space="preserve">                </w:t>
            </w:r>
            <w:r w:rsidRPr="00B6124B">
              <w:rPr>
                <w:rFonts w:asciiTheme="majorBidi" w:hAnsiTheme="majorBidi" w:cstheme="majorBidi"/>
                <w:lang w:bidi="ar-IQ"/>
              </w:rPr>
              <w:t>3.4</w:t>
            </w:r>
          </w:p>
        </w:tc>
        <w:tc>
          <w:tcPr>
            <w:tcW w:w="1843" w:type="dxa"/>
          </w:tcPr>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rtl/>
                <w:lang w:bidi="ar-IQ"/>
              </w:rPr>
              <w:t xml:space="preserve">2               </w:t>
            </w:r>
            <w:r w:rsidRPr="00B6124B">
              <w:rPr>
                <w:rFonts w:asciiTheme="majorBidi" w:hAnsiTheme="majorBidi" w:cstheme="majorBidi"/>
                <w:lang w:bidi="ar-IQ"/>
              </w:rPr>
              <w:t>2.3</w:t>
            </w:r>
          </w:p>
        </w:tc>
        <w:tc>
          <w:tcPr>
            <w:tcW w:w="1951" w:type="dxa"/>
          </w:tcPr>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lang w:bidi="ar-IQ"/>
              </w:rPr>
              <w:t>5</w:t>
            </w:r>
            <w:r w:rsidRPr="00B6124B">
              <w:rPr>
                <w:rFonts w:asciiTheme="majorBidi" w:hAnsiTheme="majorBidi" w:cstheme="majorBidi"/>
                <w:rtl/>
                <w:lang w:bidi="ar-IQ"/>
              </w:rPr>
              <w:t xml:space="preserve">                </w:t>
            </w:r>
            <w:r w:rsidRPr="00B6124B">
              <w:rPr>
                <w:rFonts w:asciiTheme="majorBidi" w:hAnsiTheme="majorBidi" w:cstheme="majorBidi"/>
                <w:lang w:bidi="ar-IQ"/>
              </w:rPr>
              <w:t>6</w:t>
            </w:r>
          </w:p>
        </w:tc>
      </w:tr>
      <w:tr w:rsidR="004C0C1E" w:rsidRPr="00B6124B" w:rsidTr="00B6124B">
        <w:trPr>
          <w:jc w:val="center"/>
        </w:trPr>
        <w:tc>
          <w:tcPr>
            <w:tcW w:w="2744" w:type="dxa"/>
          </w:tcPr>
          <w:p w:rsidR="004C0C1E" w:rsidRPr="00B6124B" w:rsidRDefault="004C0C1E" w:rsidP="00B6124B">
            <w:pPr>
              <w:jc w:val="center"/>
              <w:rPr>
                <w:rFonts w:asciiTheme="majorBidi" w:hAnsiTheme="majorBidi" w:cstheme="majorBidi"/>
                <w:i/>
                <w:iCs/>
                <w:rtl/>
                <w:lang w:bidi="ar-IQ"/>
              </w:rPr>
            </w:pPr>
            <w:r w:rsidRPr="00B6124B">
              <w:rPr>
                <w:rFonts w:asciiTheme="majorBidi" w:hAnsiTheme="majorBidi" w:cstheme="majorBidi"/>
                <w:i/>
                <w:iCs/>
                <w:lang w:bidi="ar-IQ"/>
              </w:rPr>
              <w:t>Pseudomonas aeruginosa</w:t>
            </w:r>
          </w:p>
        </w:tc>
        <w:tc>
          <w:tcPr>
            <w:tcW w:w="1984" w:type="dxa"/>
          </w:tcPr>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lang w:bidi="ar-IQ"/>
              </w:rPr>
              <w:t>3</w:t>
            </w:r>
            <w:r w:rsidRPr="00B6124B">
              <w:rPr>
                <w:rFonts w:asciiTheme="majorBidi" w:hAnsiTheme="majorBidi" w:cstheme="majorBidi"/>
                <w:rtl/>
                <w:lang w:bidi="ar-IQ"/>
              </w:rPr>
              <w:t xml:space="preserve">                </w:t>
            </w:r>
            <w:r w:rsidRPr="00B6124B">
              <w:rPr>
                <w:rFonts w:asciiTheme="majorBidi" w:hAnsiTheme="majorBidi" w:cstheme="majorBidi"/>
                <w:lang w:bidi="ar-IQ"/>
              </w:rPr>
              <w:t>3.4</w:t>
            </w:r>
          </w:p>
        </w:tc>
        <w:tc>
          <w:tcPr>
            <w:tcW w:w="1843" w:type="dxa"/>
          </w:tcPr>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lang w:bidi="ar-IQ"/>
              </w:rPr>
              <w:t>4</w:t>
            </w:r>
            <w:r w:rsidRPr="00B6124B">
              <w:rPr>
                <w:rFonts w:asciiTheme="majorBidi" w:hAnsiTheme="majorBidi" w:cstheme="majorBidi"/>
                <w:rtl/>
                <w:lang w:bidi="ar-IQ"/>
              </w:rPr>
              <w:t xml:space="preserve">       </w:t>
            </w:r>
            <w:r w:rsidR="00012380">
              <w:rPr>
                <w:rFonts w:asciiTheme="majorBidi" w:hAnsiTheme="majorBidi" w:cstheme="majorBidi" w:hint="cs"/>
                <w:rtl/>
                <w:lang w:bidi="ar-IQ"/>
              </w:rPr>
              <w:t xml:space="preserve">   </w:t>
            </w:r>
            <w:r w:rsidRPr="00B6124B">
              <w:rPr>
                <w:rFonts w:asciiTheme="majorBidi" w:hAnsiTheme="majorBidi" w:cstheme="majorBidi"/>
                <w:rtl/>
                <w:lang w:bidi="ar-IQ"/>
              </w:rPr>
              <w:t xml:space="preserve">        </w:t>
            </w:r>
            <w:r w:rsidRPr="00B6124B">
              <w:rPr>
                <w:rFonts w:asciiTheme="majorBidi" w:hAnsiTheme="majorBidi" w:cstheme="majorBidi"/>
                <w:lang w:bidi="ar-IQ"/>
              </w:rPr>
              <w:t>5</w:t>
            </w:r>
          </w:p>
        </w:tc>
        <w:tc>
          <w:tcPr>
            <w:tcW w:w="1951" w:type="dxa"/>
          </w:tcPr>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lang w:bidi="ar-IQ"/>
              </w:rPr>
              <w:t>7</w:t>
            </w:r>
            <w:r w:rsidRPr="00B6124B">
              <w:rPr>
                <w:rFonts w:asciiTheme="majorBidi" w:hAnsiTheme="majorBidi" w:cstheme="majorBidi"/>
                <w:rtl/>
                <w:lang w:bidi="ar-IQ"/>
              </w:rPr>
              <w:t xml:space="preserve">                </w:t>
            </w:r>
            <w:r w:rsidRPr="00B6124B">
              <w:rPr>
                <w:rFonts w:asciiTheme="majorBidi" w:hAnsiTheme="majorBidi" w:cstheme="majorBidi"/>
                <w:lang w:bidi="ar-IQ"/>
              </w:rPr>
              <w:t>8</w:t>
            </w:r>
          </w:p>
        </w:tc>
      </w:tr>
      <w:tr w:rsidR="004C0C1E" w:rsidRPr="00B6124B" w:rsidTr="00B6124B">
        <w:trPr>
          <w:jc w:val="center"/>
        </w:trPr>
        <w:tc>
          <w:tcPr>
            <w:tcW w:w="2744" w:type="dxa"/>
          </w:tcPr>
          <w:p w:rsidR="004C0C1E" w:rsidRPr="00B6124B" w:rsidRDefault="004C0C1E" w:rsidP="00B6124B">
            <w:pPr>
              <w:jc w:val="center"/>
              <w:rPr>
                <w:rFonts w:asciiTheme="majorBidi" w:hAnsiTheme="majorBidi" w:cstheme="majorBidi"/>
                <w:i/>
                <w:iCs/>
                <w:rtl/>
                <w:lang w:bidi="ar-IQ"/>
              </w:rPr>
            </w:pPr>
            <w:r w:rsidRPr="00B6124B">
              <w:rPr>
                <w:rFonts w:asciiTheme="majorBidi" w:hAnsiTheme="majorBidi" w:cstheme="majorBidi"/>
                <w:i/>
                <w:iCs/>
                <w:lang w:bidi="ar-IQ"/>
              </w:rPr>
              <w:t>Pseudomonas putidia</w:t>
            </w:r>
          </w:p>
        </w:tc>
        <w:tc>
          <w:tcPr>
            <w:tcW w:w="1984" w:type="dxa"/>
          </w:tcPr>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rtl/>
                <w:lang w:bidi="ar-IQ"/>
              </w:rPr>
              <w:t xml:space="preserve">2                </w:t>
            </w:r>
            <w:r w:rsidRPr="00B6124B">
              <w:rPr>
                <w:rFonts w:asciiTheme="majorBidi" w:hAnsiTheme="majorBidi" w:cstheme="majorBidi"/>
                <w:lang w:bidi="ar-IQ"/>
              </w:rPr>
              <w:t>2.3</w:t>
            </w:r>
          </w:p>
        </w:tc>
        <w:tc>
          <w:tcPr>
            <w:tcW w:w="1843" w:type="dxa"/>
          </w:tcPr>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lang w:bidi="ar-IQ"/>
              </w:rPr>
              <w:t>3</w:t>
            </w:r>
            <w:r w:rsidRPr="00B6124B">
              <w:rPr>
                <w:rFonts w:asciiTheme="majorBidi" w:hAnsiTheme="majorBidi" w:cstheme="majorBidi"/>
                <w:rtl/>
                <w:lang w:bidi="ar-IQ"/>
              </w:rPr>
              <w:t xml:space="preserve">               </w:t>
            </w:r>
            <w:r w:rsidRPr="00B6124B">
              <w:rPr>
                <w:rFonts w:asciiTheme="majorBidi" w:hAnsiTheme="majorBidi" w:cstheme="majorBidi"/>
                <w:lang w:bidi="ar-IQ"/>
              </w:rPr>
              <w:t>3.4</w:t>
            </w:r>
          </w:p>
        </w:tc>
        <w:tc>
          <w:tcPr>
            <w:tcW w:w="1951" w:type="dxa"/>
          </w:tcPr>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lang w:bidi="ar-IQ"/>
              </w:rPr>
              <w:t>5</w:t>
            </w:r>
            <w:r w:rsidRPr="00B6124B">
              <w:rPr>
                <w:rFonts w:asciiTheme="majorBidi" w:hAnsiTheme="majorBidi" w:cstheme="majorBidi"/>
                <w:rtl/>
                <w:lang w:bidi="ar-IQ"/>
              </w:rPr>
              <w:t xml:space="preserve">                </w:t>
            </w:r>
            <w:r w:rsidRPr="00B6124B">
              <w:rPr>
                <w:rFonts w:asciiTheme="majorBidi" w:hAnsiTheme="majorBidi" w:cstheme="majorBidi"/>
                <w:lang w:bidi="ar-IQ"/>
              </w:rPr>
              <w:t>6</w:t>
            </w:r>
          </w:p>
        </w:tc>
      </w:tr>
      <w:tr w:rsidR="004C0C1E" w:rsidRPr="00B6124B" w:rsidTr="00B6124B">
        <w:trPr>
          <w:jc w:val="center"/>
        </w:trPr>
        <w:tc>
          <w:tcPr>
            <w:tcW w:w="2744" w:type="dxa"/>
          </w:tcPr>
          <w:p w:rsidR="004C0C1E" w:rsidRPr="00B6124B" w:rsidRDefault="004C0C1E" w:rsidP="00B6124B">
            <w:pPr>
              <w:jc w:val="center"/>
              <w:rPr>
                <w:rFonts w:asciiTheme="majorBidi" w:hAnsiTheme="majorBidi" w:cstheme="majorBidi"/>
                <w:i/>
                <w:iCs/>
                <w:rtl/>
                <w:lang w:bidi="ar-IQ"/>
              </w:rPr>
            </w:pPr>
            <w:r w:rsidRPr="00B6124B">
              <w:rPr>
                <w:rFonts w:asciiTheme="majorBidi" w:hAnsiTheme="majorBidi" w:cstheme="majorBidi"/>
                <w:i/>
                <w:iCs/>
                <w:lang w:bidi="ar-IQ"/>
              </w:rPr>
              <w:t>Staphylococcus aureus</w:t>
            </w:r>
          </w:p>
        </w:tc>
        <w:tc>
          <w:tcPr>
            <w:tcW w:w="1984" w:type="dxa"/>
          </w:tcPr>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lang w:bidi="ar-IQ"/>
              </w:rPr>
              <w:t>4</w:t>
            </w:r>
            <w:r w:rsidRPr="00B6124B">
              <w:rPr>
                <w:rFonts w:asciiTheme="majorBidi" w:hAnsiTheme="majorBidi" w:cstheme="majorBidi"/>
                <w:rtl/>
                <w:lang w:bidi="ar-IQ"/>
              </w:rPr>
              <w:t xml:space="preserve">  </w:t>
            </w:r>
            <w:r w:rsidR="00B6124B">
              <w:rPr>
                <w:rFonts w:asciiTheme="majorBidi" w:hAnsiTheme="majorBidi" w:cstheme="majorBidi" w:hint="cs"/>
                <w:rtl/>
                <w:lang w:bidi="ar-IQ"/>
              </w:rPr>
              <w:t xml:space="preserve">   </w:t>
            </w:r>
            <w:r w:rsidRPr="00B6124B">
              <w:rPr>
                <w:rFonts w:asciiTheme="majorBidi" w:hAnsiTheme="majorBidi" w:cstheme="majorBidi"/>
                <w:rtl/>
                <w:lang w:bidi="ar-IQ"/>
              </w:rPr>
              <w:t xml:space="preserve">              </w:t>
            </w:r>
            <w:r w:rsidRPr="00B6124B">
              <w:rPr>
                <w:rFonts w:asciiTheme="majorBidi" w:hAnsiTheme="majorBidi" w:cstheme="majorBidi"/>
                <w:lang w:bidi="ar-IQ"/>
              </w:rPr>
              <w:t>5</w:t>
            </w:r>
          </w:p>
        </w:tc>
        <w:tc>
          <w:tcPr>
            <w:tcW w:w="1843" w:type="dxa"/>
          </w:tcPr>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lang w:bidi="ar-IQ"/>
              </w:rPr>
              <w:t>6</w:t>
            </w:r>
            <w:r w:rsidRPr="00B6124B">
              <w:rPr>
                <w:rFonts w:asciiTheme="majorBidi" w:hAnsiTheme="majorBidi" w:cstheme="majorBidi"/>
                <w:rtl/>
                <w:lang w:bidi="ar-IQ"/>
              </w:rPr>
              <w:t xml:space="preserve">     </w:t>
            </w:r>
            <w:r w:rsidR="00012380">
              <w:rPr>
                <w:rFonts w:asciiTheme="majorBidi" w:hAnsiTheme="majorBidi" w:cstheme="majorBidi" w:hint="cs"/>
                <w:rtl/>
                <w:lang w:bidi="ar-IQ"/>
              </w:rPr>
              <w:t xml:space="preserve">    </w:t>
            </w:r>
            <w:r w:rsidRPr="00B6124B">
              <w:rPr>
                <w:rFonts w:asciiTheme="majorBidi" w:hAnsiTheme="majorBidi" w:cstheme="majorBidi"/>
                <w:rtl/>
                <w:lang w:bidi="ar-IQ"/>
              </w:rPr>
              <w:t xml:space="preserve">    </w:t>
            </w:r>
            <w:r w:rsidR="00012380">
              <w:rPr>
                <w:rFonts w:asciiTheme="majorBidi" w:hAnsiTheme="majorBidi" w:cstheme="majorBidi" w:hint="cs"/>
                <w:rtl/>
                <w:lang w:bidi="ar-IQ"/>
              </w:rPr>
              <w:t xml:space="preserve"> </w:t>
            </w:r>
            <w:r w:rsidRPr="00B6124B">
              <w:rPr>
                <w:rFonts w:asciiTheme="majorBidi" w:hAnsiTheme="majorBidi" w:cstheme="majorBidi"/>
                <w:rtl/>
                <w:lang w:bidi="ar-IQ"/>
              </w:rPr>
              <w:t xml:space="preserve">    </w:t>
            </w:r>
            <w:r w:rsidRPr="00B6124B">
              <w:rPr>
                <w:rFonts w:asciiTheme="majorBidi" w:hAnsiTheme="majorBidi" w:cstheme="majorBidi"/>
                <w:lang w:bidi="ar-IQ"/>
              </w:rPr>
              <w:t>7</w:t>
            </w:r>
          </w:p>
        </w:tc>
        <w:tc>
          <w:tcPr>
            <w:tcW w:w="1951" w:type="dxa"/>
          </w:tcPr>
          <w:p w:rsidR="004C0C1E" w:rsidRPr="00B6124B" w:rsidRDefault="004C0C1E" w:rsidP="00B6124B">
            <w:pPr>
              <w:tabs>
                <w:tab w:val="center" w:pos="867"/>
              </w:tabs>
              <w:jc w:val="center"/>
              <w:rPr>
                <w:rFonts w:asciiTheme="majorBidi" w:hAnsiTheme="majorBidi" w:cstheme="majorBidi"/>
                <w:rtl/>
                <w:lang w:bidi="ar-IQ"/>
              </w:rPr>
            </w:pPr>
            <w:r w:rsidRPr="00B6124B">
              <w:rPr>
                <w:rFonts w:asciiTheme="majorBidi" w:hAnsiTheme="majorBidi" w:cstheme="majorBidi"/>
                <w:lang w:bidi="ar-IQ"/>
              </w:rPr>
              <w:t>10</w:t>
            </w:r>
            <w:r w:rsidRPr="00B6124B">
              <w:rPr>
                <w:rFonts w:asciiTheme="majorBidi" w:hAnsiTheme="majorBidi" w:cstheme="majorBidi"/>
                <w:rtl/>
                <w:lang w:bidi="ar-IQ"/>
              </w:rPr>
              <w:t xml:space="preserve">    </w:t>
            </w:r>
            <w:r w:rsidRPr="00B6124B">
              <w:rPr>
                <w:rFonts w:asciiTheme="majorBidi" w:hAnsiTheme="majorBidi" w:cstheme="majorBidi"/>
                <w:lang w:bidi="ar-IQ"/>
              </w:rPr>
              <w:t xml:space="preserve"> </w:t>
            </w:r>
            <w:r w:rsidRPr="00B6124B">
              <w:rPr>
                <w:rFonts w:asciiTheme="majorBidi" w:hAnsiTheme="majorBidi" w:cstheme="majorBidi"/>
                <w:rtl/>
                <w:lang w:bidi="ar-IQ"/>
              </w:rPr>
              <w:t xml:space="preserve">        </w:t>
            </w:r>
            <w:r w:rsidRPr="00B6124B">
              <w:rPr>
                <w:rFonts w:asciiTheme="majorBidi" w:hAnsiTheme="majorBidi" w:cstheme="majorBidi"/>
                <w:lang w:bidi="ar-IQ"/>
              </w:rPr>
              <w:t>11</w:t>
            </w:r>
          </w:p>
        </w:tc>
      </w:tr>
      <w:tr w:rsidR="004C0C1E" w:rsidRPr="00B6124B" w:rsidTr="00B6124B">
        <w:trPr>
          <w:jc w:val="center"/>
        </w:trPr>
        <w:tc>
          <w:tcPr>
            <w:tcW w:w="2744" w:type="dxa"/>
          </w:tcPr>
          <w:p w:rsidR="004C0C1E" w:rsidRPr="00B6124B" w:rsidRDefault="004C0C1E" w:rsidP="00B6124B">
            <w:pPr>
              <w:jc w:val="center"/>
              <w:rPr>
                <w:rFonts w:asciiTheme="majorBidi" w:hAnsiTheme="majorBidi" w:cstheme="majorBidi"/>
                <w:i/>
                <w:iCs/>
                <w:lang w:bidi="ar-IQ"/>
              </w:rPr>
            </w:pPr>
            <w:r w:rsidRPr="00B6124B">
              <w:rPr>
                <w:rFonts w:asciiTheme="majorBidi" w:hAnsiTheme="majorBidi" w:cstheme="majorBidi"/>
                <w:i/>
                <w:iCs/>
                <w:lang w:bidi="ar-IQ"/>
              </w:rPr>
              <w:t>Staphylococcus cohnii</w:t>
            </w:r>
          </w:p>
        </w:tc>
        <w:tc>
          <w:tcPr>
            <w:tcW w:w="1984" w:type="dxa"/>
          </w:tcPr>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rtl/>
                <w:lang w:bidi="ar-IQ"/>
              </w:rPr>
              <w:t xml:space="preserve">2                </w:t>
            </w:r>
            <w:r w:rsidRPr="00B6124B">
              <w:rPr>
                <w:rFonts w:asciiTheme="majorBidi" w:hAnsiTheme="majorBidi" w:cstheme="majorBidi"/>
                <w:lang w:bidi="ar-IQ"/>
              </w:rPr>
              <w:t>2.3</w:t>
            </w:r>
          </w:p>
        </w:tc>
        <w:tc>
          <w:tcPr>
            <w:tcW w:w="1843" w:type="dxa"/>
          </w:tcPr>
          <w:p w:rsidR="004C0C1E" w:rsidRPr="00B6124B" w:rsidRDefault="004C0C1E" w:rsidP="00012380">
            <w:pPr>
              <w:jc w:val="center"/>
              <w:rPr>
                <w:rFonts w:asciiTheme="majorBidi" w:hAnsiTheme="majorBidi" w:cstheme="majorBidi"/>
                <w:rtl/>
                <w:lang w:bidi="ar-IQ"/>
              </w:rPr>
            </w:pPr>
            <w:r w:rsidRPr="00B6124B">
              <w:rPr>
                <w:rFonts w:asciiTheme="majorBidi" w:hAnsiTheme="majorBidi" w:cstheme="majorBidi"/>
                <w:rtl/>
                <w:lang w:bidi="ar-IQ"/>
              </w:rPr>
              <w:t xml:space="preserve">2              </w:t>
            </w:r>
            <w:r w:rsidRPr="00B6124B">
              <w:rPr>
                <w:rFonts w:asciiTheme="majorBidi" w:hAnsiTheme="majorBidi" w:cstheme="majorBidi"/>
                <w:lang w:bidi="ar-IQ"/>
              </w:rPr>
              <w:t>2.3</w:t>
            </w:r>
          </w:p>
        </w:tc>
        <w:tc>
          <w:tcPr>
            <w:tcW w:w="1951" w:type="dxa"/>
          </w:tcPr>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lang w:bidi="ar-IQ"/>
              </w:rPr>
              <w:t>4</w:t>
            </w:r>
            <w:r w:rsidRPr="00B6124B">
              <w:rPr>
                <w:rFonts w:asciiTheme="majorBidi" w:hAnsiTheme="majorBidi" w:cstheme="majorBidi"/>
                <w:rtl/>
                <w:lang w:bidi="ar-IQ"/>
              </w:rPr>
              <w:t xml:space="preserve">             </w:t>
            </w:r>
            <w:r w:rsidRPr="00B6124B">
              <w:rPr>
                <w:rFonts w:asciiTheme="majorBidi" w:hAnsiTheme="majorBidi" w:cstheme="majorBidi"/>
                <w:lang w:bidi="ar-IQ"/>
              </w:rPr>
              <w:t>5</w:t>
            </w:r>
          </w:p>
        </w:tc>
      </w:tr>
      <w:tr w:rsidR="004C0C1E" w:rsidRPr="00B6124B" w:rsidTr="00B6124B">
        <w:trPr>
          <w:jc w:val="center"/>
        </w:trPr>
        <w:tc>
          <w:tcPr>
            <w:tcW w:w="2744" w:type="dxa"/>
          </w:tcPr>
          <w:p w:rsidR="004C0C1E" w:rsidRPr="00B6124B" w:rsidRDefault="004C0C1E" w:rsidP="00B6124B">
            <w:pPr>
              <w:jc w:val="center"/>
              <w:rPr>
                <w:rFonts w:asciiTheme="majorBidi" w:hAnsiTheme="majorBidi" w:cstheme="majorBidi"/>
                <w:i/>
                <w:iCs/>
                <w:rtl/>
                <w:lang w:bidi="ar-IQ"/>
              </w:rPr>
            </w:pPr>
            <w:r w:rsidRPr="00B6124B">
              <w:rPr>
                <w:rFonts w:asciiTheme="majorBidi" w:hAnsiTheme="majorBidi" w:cstheme="majorBidi"/>
                <w:i/>
                <w:iCs/>
                <w:lang w:bidi="ar-IQ"/>
              </w:rPr>
              <w:t>Staphylococcus epidermidis</w:t>
            </w:r>
          </w:p>
        </w:tc>
        <w:tc>
          <w:tcPr>
            <w:tcW w:w="1984" w:type="dxa"/>
          </w:tcPr>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lang w:bidi="ar-IQ"/>
              </w:rPr>
              <w:t>4</w:t>
            </w:r>
            <w:r w:rsidRPr="00B6124B">
              <w:rPr>
                <w:rFonts w:asciiTheme="majorBidi" w:hAnsiTheme="majorBidi" w:cstheme="majorBidi"/>
                <w:rtl/>
                <w:lang w:bidi="ar-IQ"/>
              </w:rPr>
              <w:t xml:space="preserve">     </w:t>
            </w:r>
            <w:r w:rsidR="00B6124B">
              <w:rPr>
                <w:rFonts w:asciiTheme="majorBidi" w:hAnsiTheme="majorBidi" w:cstheme="majorBidi" w:hint="cs"/>
                <w:rtl/>
                <w:lang w:bidi="ar-IQ"/>
              </w:rPr>
              <w:t xml:space="preserve">   </w:t>
            </w:r>
            <w:r w:rsidRPr="00B6124B">
              <w:rPr>
                <w:rFonts w:asciiTheme="majorBidi" w:hAnsiTheme="majorBidi" w:cstheme="majorBidi"/>
                <w:rtl/>
                <w:lang w:bidi="ar-IQ"/>
              </w:rPr>
              <w:t xml:space="preserve">           </w:t>
            </w:r>
            <w:r w:rsidRPr="00B6124B">
              <w:rPr>
                <w:rFonts w:asciiTheme="majorBidi" w:hAnsiTheme="majorBidi" w:cstheme="majorBidi"/>
                <w:lang w:bidi="ar-IQ"/>
              </w:rPr>
              <w:t>5</w:t>
            </w:r>
          </w:p>
        </w:tc>
        <w:tc>
          <w:tcPr>
            <w:tcW w:w="1843" w:type="dxa"/>
          </w:tcPr>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lang w:bidi="ar-IQ"/>
              </w:rPr>
              <w:t>4</w:t>
            </w:r>
            <w:r w:rsidRPr="00B6124B">
              <w:rPr>
                <w:rFonts w:asciiTheme="majorBidi" w:hAnsiTheme="majorBidi" w:cstheme="majorBidi"/>
                <w:rtl/>
                <w:lang w:bidi="ar-IQ"/>
              </w:rPr>
              <w:t xml:space="preserve">     </w:t>
            </w:r>
            <w:r w:rsidR="00012380">
              <w:rPr>
                <w:rFonts w:asciiTheme="majorBidi" w:hAnsiTheme="majorBidi" w:cstheme="majorBidi" w:hint="cs"/>
                <w:rtl/>
                <w:lang w:bidi="ar-IQ"/>
              </w:rPr>
              <w:t xml:space="preserve"> </w:t>
            </w:r>
            <w:r w:rsidRPr="00B6124B">
              <w:rPr>
                <w:rFonts w:asciiTheme="majorBidi" w:hAnsiTheme="majorBidi" w:cstheme="majorBidi"/>
                <w:rtl/>
                <w:lang w:bidi="ar-IQ"/>
              </w:rPr>
              <w:t xml:space="preserve"> </w:t>
            </w:r>
            <w:r w:rsidRPr="00B6124B">
              <w:rPr>
                <w:rFonts w:asciiTheme="majorBidi" w:hAnsiTheme="majorBidi" w:cstheme="majorBidi"/>
                <w:lang w:bidi="ar-IQ"/>
              </w:rPr>
              <w:t xml:space="preserve">  </w:t>
            </w:r>
            <w:r w:rsidRPr="00B6124B">
              <w:rPr>
                <w:rFonts w:asciiTheme="majorBidi" w:hAnsiTheme="majorBidi" w:cstheme="majorBidi"/>
                <w:rtl/>
                <w:lang w:bidi="ar-IQ"/>
              </w:rPr>
              <w:t xml:space="preserve">     </w:t>
            </w:r>
            <w:r w:rsidRPr="00B6124B">
              <w:rPr>
                <w:rFonts w:asciiTheme="majorBidi" w:hAnsiTheme="majorBidi" w:cstheme="majorBidi"/>
                <w:lang w:bidi="ar-IQ"/>
              </w:rPr>
              <w:t xml:space="preserve"> </w:t>
            </w:r>
            <w:r w:rsidRPr="00B6124B">
              <w:rPr>
                <w:rFonts w:asciiTheme="majorBidi" w:hAnsiTheme="majorBidi" w:cstheme="majorBidi"/>
                <w:rtl/>
                <w:lang w:bidi="ar-IQ"/>
              </w:rPr>
              <w:t xml:space="preserve">  </w:t>
            </w:r>
            <w:r w:rsidRPr="00B6124B">
              <w:rPr>
                <w:rFonts w:asciiTheme="majorBidi" w:hAnsiTheme="majorBidi" w:cstheme="majorBidi"/>
                <w:lang w:bidi="ar-IQ"/>
              </w:rPr>
              <w:t>5</w:t>
            </w:r>
          </w:p>
        </w:tc>
        <w:tc>
          <w:tcPr>
            <w:tcW w:w="1951" w:type="dxa"/>
          </w:tcPr>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lang w:bidi="ar-IQ"/>
              </w:rPr>
              <w:t>8</w:t>
            </w:r>
            <w:r w:rsidRPr="00B6124B">
              <w:rPr>
                <w:rFonts w:asciiTheme="majorBidi" w:hAnsiTheme="majorBidi" w:cstheme="majorBidi"/>
                <w:rtl/>
                <w:lang w:bidi="ar-IQ"/>
              </w:rPr>
              <w:t xml:space="preserve">     </w:t>
            </w:r>
            <w:r w:rsidRPr="00B6124B">
              <w:rPr>
                <w:rFonts w:asciiTheme="majorBidi" w:hAnsiTheme="majorBidi" w:cstheme="majorBidi"/>
                <w:lang w:bidi="ar-IQ"/>
              </w:rPr>
              <w:t xml:space="preserve">   </w:t>
            </w:r>
            <w:r w:rsidRPr="00B6124B">
              <w:rPr>
                <w:rFonts w:asciiTheme="majorBidi" w:hAnsiTheme="majorBidi" w:cstheme="majorBidi"/>
                <w:rtl/>
                <w:lang w:bidi="ar-IQ"/>
              </w:rPr>
              <w:t xml:space="preserve">  </w:t>
            </w:r>
            <w:r w:rsidRPr="00B6124B">
              <w:rPr>
                <w:rFonts w:asciiTheme="majorBidi" w:hAnsiTheme="majorBidi" w:cstheme="majorBidi"/>
                <w:lang w:bidi="ar-IQ"/>
              </w:rPr>
              <w:t xml:space="preserve">   </w:t>
            </w:r>
            <w:r w:rsidRPr="00B6124B">
              <w:rPr>
                <w:rFonts w:asciiTheme="majorBidi" w:hAnsiTheme="majorBidi" w:cstheme="majorBidi"/>
                <w:rtl/>
                <w:lang w:bidi="ar-IQ"/>
              </w:rPr>
              <w:t xml:space="preserve"> </w:t>
            </w:r>
            <w:r w:rsidRPr="00B6124B">
              <w:rPr>
                <w:rFonts w:asciiTheme="majorBidi" w:hAnsiTheme="majorBidi" w:cstheme="majorBidi"/>
                <w:lang w:bidi="ar-IQ"/>
              </w:rPr>
              <w:t>9</w:t>
            </w:r>
          </w:p>
        </w:tc>
      </w:tr>
      <w:tr w:rsidR="004C0C1E" w:rsidRPr="00B6124B" w:rsidTr="00B6124B">
        <w:trPr>
          <w:jc w:val="center"/>
        </w:trPr>
        <w:tc>
          <w:tcPr>
            <w:tcW w:w="2744" w:type="dxa"/>
          </w:tcPr>
          <w:p w:rsidR="004C0C1E" w:rsidRPr="00B6124B" w:rsidRDefault="004C0C1E" w:rsidP="00B6124B">
            <w:pPr>
              <w:jc w:val="center"/>
              <w:rPr>
                <w:rFonts w:asciiTheme="majorBidi" w:hAnsiTheme="majorBidi" w:cstheme="majorBidi"/>
                <w:i/>
                <w:iCs/>
                <w:rtl/>
                <w:lang w:bidi="ar-IQ"/>
              </w:rPr>
            </w:pPr>
            <w:r w:rsidRPr="00B6124B">
              <w:rPr>
                <w:rFonts w:asciiTheme="majorBidi" w:hAnsiTheme="majorBidi" w:cstheme="majorBidi"/>
                <w:i/>
                <w:iCs/>
                <w:lang w:bidi="ar-IQ"/>
              </w:rPr>
              <w:t>Staphylococcus hominis</w:t>
            </w:r>
          </w:p>
        </w:tc>
        <w:tc>
          <w:tcPr>
            <w:tcW w:w="1984" w:type="dxa"/>
          </w:tcPr>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rtl/>
                <w:lang w:bidi="ar-IQ"/>
              </w:rPr>
              <w:t xml:space="preserve">1         </w:t>
            </w:r>
            <w:r w:rsidR="00B6124B">
              <w:rPr>
                <w:rFonts w:asciiTheme="majorBidi" w:hAnsiTheme="majorBidi" w:cstheme="majorBidi" w:hint="cs"/>
                <w:rtl/>
                <w:lang w:bidi="ar-IQ"/>
              </w:rPr>
              <w:t xml:space="preserve">   </w:t>
            </w:r>
            <w:r w:rsidRPr="00B6124B">
              <w:rPr>
                <w:rFonts w:asciiTheme="majorBidi" w:hAnsiTheme="majorBidi" w:cstheme="majorBidi"/>
                <w:rtl/>
                <w:lang w:bidi="ar-IQ"/>
              </w:rPr>
              <w:t xml:space="preserve">       </w:t>
            </w:r>
            <w:r w:rsidRPr="00B6124B">
              <w:rPr>
                <w:rFonts w:asciiTheme="majorBidi" w:hAnsiTheme="majorBidi" w:cstheme="majorBidi"/>
                <w:lang w:bidi="ar-IQ"/>
              </w:rPr>
              <w:t>1</w:t>
            </w:r>
          </w:p>
        </w:tc>
        <w:tc>
          <w:tcPr>
            <w:tcW w:w="1843" w:type="dxa"/>
          </w:tcPr>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lang w:bidi="ar-IQ"/>
              </w:rPr>
              <w:t>4</w:t>
            </w:r>
            <w:r w:rsidRPr="00B6124B">
              <w:rPr>
                <w:rFonts w:asciiTheme="majorBidi" w:hAnsiTheme="majorBidi" w:cstheme="majorBidi"/>
                <w:rtl/>
                <w:lang w:bidi="ar-IQ"/>
              </w:rPr>
              <w:t xml:space="preserve">      </w:t>
            </w:r>
            <w:r w:rsidR="00012380">
              <w:rPr>
                <w:rFonts w:asciiTheme="majorBidi" w:hAnsiTheme="majorBidi" w:cstheme="majorBidi" w:hint="cs"/>
                <w:rtl/>
                <w:lang w:bidi="ar-IQ"/>
              </w:rPr>
              <w:t xml:space="preserve"> </w:t>
            </w:r>
            <w:r w:rsidRPr="00B6124B">
              <w:rPr>
                <w:rFonts w:asciiTheme="majorBidi" w:hAnsiTheme="majorBidi" w:cstheme="majorBidi"/>
                <w:rtl/>
                <w:lang w:bidi="ar-IQ"/>
              </w:rPr>
              <w:t xml:space="preserve">      </w:t>
            </w:r>
            <w:r w:rsidRPr="00B6124B">
              <w:rPr>
                <w:rFonts w:asciiTheme="majorBidi" w:hAnsiTheme="majorBidi" w:cstheme="majorBidi"/>
                <w:lang w:bidi="ar-IQ"/>
              </w:rPr>
              <w:t xml:space="preserve"> </w:t>
            </w:r>
            <w:r w:rsidRPr="00B6124B">
              <w:rPr>
                <w:rFonts w:asciiTheme="majorBidi" w:hAnsiTheme="majorBidi" w:cstheme="majorBidi"/>
                <w:rtl/>
                <w:lang w:bidi="ar-IQ"/>
              </w:rPr>
              <w:t xml:space="preserve">   </w:t>
            </w:r>
            <w:r w:rsidRPr="00B6124B">
              <w:rPr>
                <w:rFonts w:asciiTheme="majorBidi" w:hAnsiTheme="majorBidi" w:cstheme="majorBidi"/>
                <w:lang w:bidi="ar-IQ"/>
              </w:rPr>
              <w:t>5</w:t>
            </w:r>
          </w:p>
        </w:tc>
        <w:tc>
          <w:tcPr>
            <w:tcW w:w="1951" w:type="dxa"/>
          </w:tcPr>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lang w:bidi="ar-IQ"/>
              </w:rPr>
              <w:t>5</w:t>
            </w:r>
            <w:r w:rsidRPr="00B6124B">
              <w:rPr>
                <w:rFonts w:asciiTheme="majorBidi" w:hAnsiTheme="majorBidi" w:cstheme="majorBidi"/>
                <w:rtl/>
                <w:lang w:bidi="ar-IQ"/>
              </w:rPr>
              <w:t xml:space="preserve">        </w:t>
            </w:r>
            <w:r w:rsidRPr="00B6124B">
              <w:rPr>
                <w:rFonts w:asciiTheme="majorBidi" w:hAnsiTheme="majorBidi" w:cstheme="majorBidi"/>
                <w:lang w:bidi="ar-IQ"/>
              </w:rPr>
              <w:t xml:space="preserve">  </w:t>
            </w:r>
            <w:r w:rsidRPr="00B6124B">
              <w:rPr>
                <w:rFonts w:asciiTheme="majorBidi" w:hAnsiTheme="majorBidi" w:cstheme="majorBidi"/>
                <w:rtl/>
                <w:lang w:bidi="ar-IQ"/>
              </w:rPr>
              <w:t xml:space="preserve">    </w:t>
            </w:r>
            <w:r w:rsidRPr="00B6124B">
              <w:rPr>
                <w:rFonts w:asciiTheme="majorBidi" w:hAnsiTheme="majorBidi" w:cstheme="majorBidi"/>
                <w:lang w:bidi="ar-IQ"/>
              </w:rPr>
              <w:t>6</w:t>
            </w:r>
          </w:p>
        </w:tc>
      </w:tr>
      <w:tr w:rsidR="004C0C1E" w:rsidRPr="00B6124B" w:rsidTr="00B6124B">
        <w:trPr>
          <w:jc w:val="center"/>
        </w:trPr>
        <w:tc>
          <w:tcPr>
            <w:tcW w:w="2744" w:type="dxa"/>
          </w:tcPr>
          <w:p w:rsidR="004C0C1E" w:rsidRPr="00B6124B" w:rsidRDefault="004C0C1E" w:rsidP="00B6124B">
            <w:pPr>
              <w:jc w:val="center"/>
              <w:rPr>
                <w:rFonts w:asciiTheme="majorBidi" w:hAnsiTheme="majorBidi" w:cstheme="majorBidi"/>
                <w:i/>
                <w:iCs/>
                <w:rtl/>
                <w:lang w:bidi="ar-IQ"/>
              </w:rPr>
            </w:pPr>
            <w:r w:rsidRPr="00B6124B">
              <w:rPr>
                <w:rFonts w:asciiTheme="majorBidi" w:hAnsiTheme="majorBidi" w:cstheme="majorBidi"/>
                <w:i/>
                <w:iCs/>
                <w:lang w:bidi="ar-IQ"/>
              </w:rPr>
              <w:t>Staphylococcus leutus</w:t>
            </w:r>
          </w:p>
        </w:tc>
        <w:tc>
          <w:tcPr>
            <w:tcW w:w="1984" w:type="dxa"/>
          </w:tcPr>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rtl/>
                <w:lang w:bidi="ar-IQ"/>
              </w:rPr>
              <w:t xml:space="preserve">2                </w:t>
            </w:r>
            <w:r w:rsidRPr="00B6124B">
              <w:rPr>
                <w:rFonts w:asciiTheme="majorBidi" w:hAnsiTheme="majorBidi" w:cstheme="majorBidi"/>
                <w:lang w:bidi="ar-IQ"/>
              </w:rPr>
              <w:t>2.3</w:t>
            </w:r>
          </w:p>
        </w:tc>
        <w:tc>
          <w:tcPr>
            <w:tcW w:w="1843" w:type="dxa"/>
          </w:tcPr>
          <w:p w:rsidR="004C0C1E" w:rsidRPr="00B6124B" w:rsidRDefault="004C0C1E" w:rsidP="00012380">
            <w:pPr>
              <w:jc w:val="center"/>
              <w:rPr>
                <w:rFonts w:asciiTheme="majorBidi" w:hAnsiTheme="majorBidi" w:cstheme="majorBidi"/>
                <w:rtl/>
                <w:lang w:bidi="ar-IQ"/>
              </w:rPr>
            </w:pPr>
            <w:r w:rsidRPr="00B6124B">
              <w:rPr>
                <w:rFonts w:asciiTheme="majorBidi" w:hAnsiTheme="majorBidi" w:cstheme="majorBidi"/>
                <w:lang w:bidi="ar-IQ"/>
              </w:rPr>
              <w:t>3</w:t>
            </w:r>
            <w:r w:rsidRPr="00B6124B">
              <w:rPr>
                <w:rFonts w:asciiTheme="majorBidi" w:hAnsiTheme="majorBidi" w:cstheme="majorBidi"/>
                <w:rtl/>
                <w:lang w:bidi="ar-IQ"/>
              </w:rPr>
              <w:t xml:space="preserve">               </w:t>
            </w:r>
            <w:r w:rsidRPr="00B6124B">
              <w:rPr>
                <w:rFonts w:asciiTheme="majorBidi" w:hAnsiTheme="majorBidi" w:cstheme="majorBidi"/>
                <w:lang w:bidi="ar-IQ"/>
              </w:rPr>
              <w:t>3.4</w:t>
            </w:r>
          </w:p>
        </w:tc>
        <w:tc>
          <w:tcPr>
            <w:tcW w:w="1951" w:type="dxa"/>
          </w:tcPr>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lang w:bidi="ar-IQ"/>
              </w:rPr>
              <w:t>5</w:t>
            </w:r>
            <w:r w:rsidRPr="00B6124B">
              <w:rPr>
                <w:rFonts w:asciiTheme="majorBidi" w:hAnsiTheme="majorBidi" w:cstheme="majorBidi"/>
                <w:rtl/>
                <w:lang w:bidi="ar-IQ"/>
              </w:rPr>
              <w:t xml:space="preserve">              </w:t>
            </w:r>
            <w:r w:rsidRPr="00B6124B">
              <w:rPr>
                <w:rFonts w:asciiTheme="majorBidi" w:hAnsiTheme="majorBidi" w:cstheme="majorBidi"/>
                <w:lang w:bidi="ar-IQ"/>
              </w:rPr>
              <w:t>6</w:t>
            </w:r>
          </w:p>
        </w:tc>
      </w:tr>
      <w:tr w:rsidR="004C0C1E" w:rsidRPr="00B6124B" w:rsidTr="00B6124B">
        <w:trPr>
          <w:jc w:val="center"/>
        </w:trPr>
        <w:tc>
          <w:tcPr>
            <w:tcW w:w="2744" w:type="dxa"/>
          </w:tcPr>
          <w:p w:rsidR="004C0C1E" w:rsidRPr="00B6124B" w:rsidRDefault="004C0C1E" w:rsidP="00B6124B">
            <w:pPr>
              <w:jc w:val="center"/>
              <w:rPr>
                <w:rFonts w:asciiTheme="majorBidi" w:hAnsiTheme="majorBidi" w:cstheme="majorBidi"/>
                <w:i/>
                <w:iCs/>
                <w:rtl/>
                <w:lang w:bidi="ar-IQ"/>
              </w:rPr>
            </w:pPr>
            <w:r w:rsidRPr="00B6124B">
              <w:rPr>
                <w:rFonts w:asciiTheme="majorBidi" w:hAnsiTheme="majorBidi" w:cstheme="majorBidi"/>
                <w:i/>
                <w:iCs/>
                <w:lang w:bidi="ar-IQ"/>
              </w:rPr>
              <w:t>Streptococcus pneumoniae</w:t>
            </w:r>
          </w:p>
        </w:tc>
        <w:tc>
          <w:tcPr>
            <w:tcW w:w="1984" w:type="dxa"/>
          </w:tcPr>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rtl/>
                <w:lang w:bidi="ar-IQ"/>
              </w:rPr>
              <w:t xml:space="preserve">2                </w:t>
            </w:r>
            <w:r w:rsidRPr="00B6124B">
              <w:rPr>
                <w:rFonts w:asciiTheme="majorBidi" w:hAnsiTheme="majorBidi" w:cstheme="majorBidi"/>
                <w:lang w:bidi="ar-IQ"/>
              </w:rPr>
              <w:t>2.3</w:t>
            </w:r>
          </w:p>
        </w:tc>
        <w:tc>
          <w:tcPr>
            <w:tcW w:w="1843" w:type="dxa"/>
          </w:tcPr>
          <w:p w:rsidR="004C0C1E" w:rsidRPr="00B6124B" w:rsidRDefault="004C0C1E" w:rsidP="00012380">
            <w:pPr>
              <w:jc w:val="center"/>
              <w:rPr>
                <w:rFonts w:asciiTheme="majorBidi" w:hAnsiTheme="majorBidi" w:cstheme="majorBidi"/>
                <w:rtl/>
                <w:lang w:bidi="ar-IQ"/>
              </w:rPr>
            </w:pPr>
            <w:r w:rsidRPr="00B6124B">
              <w:rPr>
                <w:rFonts w:asciiTheme="majorBidi" w:hAnsiTheme="majorBidi" w:cstheme="majorBidi"/>
                <w:rtl/>
                <w:lang w:bidi="ar-IQ"/>
              </w:rPr>
              <w:t xml:space="preserve">2               </w:t>
            </w:r>
            <w:r w:rsidRPr="00B6124B">
              <w:rPr>
                <w:rFonts w:asciiTheme="majorBidi" w:hAnsiTheme="majorBidi" w:cstheme="majorBidi"/>
                <w:lang w:bidi="ar-IQ"/>
              </w:rPr>
              <w:t>2.3</w:t>
            </w:r>
          </w:p>
        </w:tc>
        <w:tc>
          <w:tcPr>
            <w:tcW w:w="1951" w:type="dxa"/>
          </w:tcPr>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lang w:bidi="ar-IQ"/>
              </w:rPr>
              <w:t>4</w:t>
            </w:r>
            <w:r w:rsidRPr="00B6124B">
              <w:rPr>
                <w:rFonts w:asciiTheme="majorBidi" w:hAnsiTheme="majorBidi" w:cstheme="majorBidi"/>
                <w:rtl/>
                <w:lang w:bidi="ar-IQ"/>
              </w:rPr>
              <w:t xml:space="preserve">              </w:t>
            </w:r>
            <w:r w:rsidRPr="00B6124B">
              <w:rPr>
                <w:rFonts w:asciiTheme="majorBidi" w:hAnsiTheme="majorBidi" w:cstheme="majorBidi"/>
                <w:lang w:bidi="ar-IQ"/>
              </w:rPr>
              <w:t>5</w:t>
            </w:r>
          </w:p>
        </w:tc>
      </w:tr>
      <w:tr w:rsidR="004C0C1E" w:rsidRPr="00B6124B" w:rsidTr="00B6124B">
        <w:trPr>
          <w:jc w:val="center"/>
        </w:trPr>
        <w:tc>
          <w:tcPr>
            <w:tcW w:w="2744" w:type="dxa"/>
          </w:tcPr>
          <w:p w:rsidR="004C0C1E" w:rsidRPr="00B6124B" w:rsidRDefault="004C0C1E" w:rsidP="00B6124B">
            <w:pPr>
              <w:jc w:val="center"/>
              <w:rPr>
                <w:rFonts w:asciiTheme="majorBidi" w:hAnsiTheme="majorBidi" w:cstheme="majorBidi"/>
                <w:i/>
                <w:iCs/>
                <w:rtl/>
                <w:lang w:bidi="ar-IQ"/>
              </w:rPr>
            </w:pPr>
            <w:r w:rsidRPr="00B6124B">
              <w:rPr>
                <w:rFonts w:asciiTheme="majorBidi" w:hAnsiTheme="majorBidi" w:cstheme="majorBidi"/>
                <w:i/>
                <w:iCs/>
                <w:lang w:bidi="ar-IQ"/>
              </w:rPr>
              <w:t>Streptococcus viridans</w:t>
            </w:r>
          </w:p>
        </w:tc>
        <w:tc>
          <w:tcPr>
            <w:tcW w:w="1984" w:type="dxa"/>
          </w:tcPr>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lang w:bidi="ar-IQ"/>
              </w:rPr>
              <w:t>3</w:t>
            </w:r>
            <w:r w:rsidRPr="00B6124B">
              <w:rPr>
                <w:rFonts w:asciiTheme="majorBidi" w:hAnsiTheme="majorBidi" w:cstheme="majorBidi"/>
                <w:rtl/>
                <w:lang w:bidi="ar-IQ"/>
              </w:rPr>
              <w:t xml:space="preserve">                </w:t>
            </w:r>
            <w:r w:rsidRPr="00B6124B">
              <w:rPr>
                <w:rFonts w:asciiTheme="majorBidi" w:hAnsiTheme="majorBidi" w:cstheme="majorBidi"/>
                <w:lang w:bidi="ar-IQ"/>
              </w:rPr>
              <w:t>3.4</w:t>
            </w:r>
          </w:p>
        </w:tc>
        <w:tc>
          <w:tcPr>
            <w:tcW w:w="1843" w:type="dxa"/>
          </w:tcPr>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lang w:bidi="ar-IQ"/>
              </w:rPr>
              <w:t>4</w:t>
            </w:r>
            <w:r w:rsidRPr="00B6124B">
              <w:rPr>
                <w:rFonts w:asciiTheme="majorBidi" w:hAnsiTheme="majorBidi" w:cstheme="majorBidi"/>
                <w:rtl/>
                <w:lang w:bidi="ar-IQ"/>
              </w:rPr>
              <w:t xml:space="preserve">        </w:t>
            </w:r>
            <w:r w:rsidRPr="00B6124B">
              <w:rPr>
                <w:rFonts w:asciiTheme="majorBidi" w:hAnsiTheme="majorBidi" w:cstheme="majorBidi"/>
                <w:lang w:bidi="ar-IQ"/>
              </w:rPr>
              <w:t xml:space="preserve">  </w:t>
            </w:r>
            <w:r w:rsidRPr="00B6124B">
              <w:rPr>
                <w:rFonts w:asciiTheme="majorBidi" w:hAnsiTheme="majorBidi" w:cstheme="majorBidi"/>
                <w:rtl/>
                <w:lang w:bidi="ar-IQ"/>
              </w:rPr>
              <w:t xml:space="preserve">    </w:t>
            </w:r>
            <w:r w:rsidRPr="00B6124B">
              <w:rPr>
                <w:rFonts w:asciiTheme="majorBidi" w:hAnsiTheme="majorBidi" w:cstheme="majorBidi"/>
                <w:lang w:bidi="ar-IQ"/>
              </w:rPr>
              <w:t xml:space="preserve"> </w:t>
            </w:r>
            <w:r w:rsidRPr="00B6124B">
              <w:rPr>
                <w:rFonts w:asciiTheme="majorBidi" w:hAnsiTheme="majorBidi" w:cstheme="majorBidi"/>
                <w:rtl/>
                <w:lang w:bidi="ar-IQ"/>
              </w:rPr>
              <w:t xml:space="preserve"> </w:t>
            </w:r>
            <w:r w:rsidRPr="00B6124B">
              <w:rPr>
                <w:rFonts w:asciiTheme="majorBidi" w:hAnsiTheme="majorBidi" w:cstheme="majorBidi"/>
                <w:lang w:bidi="ar-IQ"/>
              </w:rPr>
              <w:t>5</w:t>
            </w:r>
          </w:p>
        </w:tc>
        <w:tc>
          <w:tcPr>
            <w:tcW w:w="1951" w:type="dxa"/>
          </w:tcPr>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lang w:bidi="ar-IQ"/>
              </w:rPr>
              <w:t>7</w:t>
            </w:r>
            <w:r w:rsidRPr="00B6124B">
              <w:rPr>
                <w:rFonts w:asciiTheme="majorBidi" w:hAnsiTheme="majorBidi" w:cstheme="majorBidi"/>
                <w:rtl/>
                <w:lang w:bidi="ar-IQ"/>
              </w:rPr>
              <w:t xml:space="preserve">              </w:t>
            </w:r>
            <w:r w:rsidRPr="00B6124B">
              <w:rPr>
                <w:rFonts w:asciiTheme="majorBidi" w:hAnsiTheme="majorBidi" w:cstheme="majorBidi"/>
                <w:lang w:bidi="ar-IQ"/>
              </w:rPr>
              <w:t>8</w:t>
            </w:r>
          </w:p>
        </w:tc>
      </w:tr>
      <w:tr w:rsidR="004C0C1E" w:rsidRPr="00B6124B" w:rsidTr="00B6124B">
        <w:trPr>
          <w:jc w:val="center"/>
        </w:trPr>
        <w:tc>
          <w:tcPr>
            <w:tcW w:w="2744" w:type="dxa"/>
          </w:tcPr>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rtl/>
                <w:lang w:bidi="ar-IQ"/>
              </w:rPr>
              <w:t>المجموع</w:t>
            </w:r>
          </w:p>
        </w:tc>
        <w:tc>
          <w:tcPr>
            <w:tcW w:w="1984" w:type="dxa"/>
          </w:tcPr>
          <w:p w:rsidR="004C0C1E" w:rsidRPr="00B6124B" w:rsidRDefault="004C0C1E" w:rsidP="00B6124B">
            <w:pPr>
              <w:jc w:val="center"/>
              <w:rPr>
                <w:rFonts w:asciiTheme="majorBidi" w:hAnsiTheme="majorBidi" w:cstheme="majorBidi"/>
                <w:color w:val="FF0000"/>
                <w:rtl/>
                <w:lang w:bidi="ar-IQ"/>
              </w:rPr>
            </w:pPr>
            <w:r w:rsidRPr="00B6124B">
              <w:rPr>
                <w:rFonts w:asciiTheme="majorBidi" w:hAnsiTheme="majorBidi" w:cstheme="majorBidi"/>
                <w:lang w:bidi="ar-IQ"/>
              </w:rPr>
              <w:t>36</w:t>
            </w:r>
            <w:r w:rsidRPr="00B6124B">
              <w:rPr>
                <w:rFonts w:asciiTheme="majorBidi" w:hAnsiTheme="majorBidi" w:cstheme="majorBidi"/>
                <w:rtl/>
                <w:lang w:bidi="ar-IQ"/>
              </w:rPr>
              <w:t xml:space="preserve">      </w:t>
            </w:r>
            <w:r w:rsidRPr="00B6124B">
              <w:rPr>
                <w:rFonts w:asciiTheme="majorBidi" w:hAnsiTheme="majorBidi" w:cstheme="majorBidi"/>
                <w:lang w:bidi="ar-IQ"/>
              </w:rPr>
              <w:t xml:space="preserve">    </w:t>
            </w:r>
            <w:r w:rsidRPr="00B6124B">
              <w:rPr>
                <w:rFonts w:asciiTheme="majorBidi" w:hAnsiTheme="majorBidi" w:cstheme="majorBidi"/>
                <w:rtl/>
                <w:lang w:bidi="ar-IQ"/>
              </w:rPr>
              <w:t xml:space="preserve"> </w:t>
            </w:r>
            <w:r w:rsidRPr="00B6124B">
              <w:rPr>
                <w:rFonts w:asciiTheme="majorBidi" w:hAnsiTheme="majorBidi" w:cstheme="majorBidi"/>
                <w:lang w:bidi="ar-IQ"/>
              </w:rPr>
              <w:t xml:space="preserve">  </w:t>
            </w:r>
            <w:r w:rsidRPr="00B6124B">
              <w:rPr>
                <w:rFonts w:asciiTheme="majorBidi" w:hAnsiTheme="majorBidi" w:cstheme="majorBidi"/>
                <w:rtl/>
                <w:lang w:bidi="ar-IQ"/>
              </w:rPr>
              <w:t xml:space="preserve"> </w:t>
            </w:r>
            <w:r w:rsidRPr="00B6124B">
              <w:rPr>
                <w:rFonts w:asciiTheme="majorBidi" w:hAnsiTheme="majorBidi" w:cstheme="majorBidi"/>
                <w:lang w:bidi="ar-IQ"/>
              </w:rPr>
              <w:t>42</w:t>
            </w:r>
          </w:p>
        </w:tc>
        <w:tc>
          <w:tcPr>
            <w:tcW w:w="1843" w:type="dxa"/>
          </w:tcPr>
          <w:p w:rsidR="004C0C1E" w:rsidRPr="00B6124B" w:rsidRDefault="004C0C1E" w:rsidP="00B6124B">
            <w:pPr>
              <w:jc w:val="center"/>
              <w:rPr>
                <w:rFonts w:asciiTheme="majorBidi" w:hAnsiTheme="majorBidi" w:cstheme="majorBidi"/>
                <w:rtl/>
                <w:lang w:bidi="ar-IQ"/>
              </w:rPr>
            </w:pPr>
            <w:r w:rsidRPr="00B6124B">
              <w:rPr>
                <w:rFonts w:asciiTheme="majorBidi" w:hAnsiTheme="majorBidi" w:cstheme="majorBidi"/>
                <w:lang w:bidi="ar-IQ"/>
              </w:rPr>
              <w:t>50</w:t>
            </w:r>
            <w:r w:rsidRPr="00B6124B">
              <w:rPr>
                <w:rFonts w:asciiTheme="majorBidi" w:hAnsiTheme="majorBidi" w:cstheme="majorBidi"/>
                <w:rtl/>
                <w:lang w:bidi="ar-IQ"/>
              </w:rPr>
              <w:t xml:space="preserve">     </w:t>
            </w:r>
            <w:r w:rsidRPr="00B6124B">
              <w:rPr>
                <w:rFonts w:asciiTheme="majorBidi" w:hAnsiTheme="majorBidi" w:cstheme="majorBidi"/>
                <w:lang w:bidi="ar-IQ"/>
              </w:rPr>
              <w:t xml:space="preserve"> </w:t>
            </w:r>
            <w:r w:rsidRPr="00B6124B">
              <w:rPr>
                <w:rFonts w:asciiTheme="majorBidi" w:hAnsiTheme="majorBidi" w:cstheme="majorBidi"/>
                <w:rtl/>
                <w:lang w:bidi="ar-IQ"/>
              </w:rPr>
              <w:t xml:space="preserve">    </w:t>
            </w:r>
            <w:r w:rsidRPr="00B6124B">
              <w:rPr>
                <w:rFonts w:asciiTheme="majorBidi" w:hAnsiTheme="majorBidi" w:cstheme="majorBidi"/>
                <w:lang w:bidi="ar-IQ"/>
              </w:rPr>
              <w:t xml:space="preserve">   </w:t>
            </w:r>
            <w:r w:rsidRPr="00B6124B">
              <w:rPr>
                <w:rFonts w:asciiTheme="majorBidi" w:hAnsiTheme="majorBidi" w:cstheme="majorBidi"/>
                <w:rtl/>
                <w:lang w:bidi="ar-IQ"/>
              </w:rPr>
              <w:t xml:space="preserve"> </w:t>
            </w:r>
            <w:r w:rsidRPr="00B6124B">
              <w:rPr>
                <w:rFonts w:asciiTheme="majorBidi" w:hAnsiTheme="majorBidi" w:cstheme="majorBidi"/>
                <w:lang w:bidi="ar-IQ"/>
              </w:rPr>
              <w:t>58</w:t>
            </w:r>
          </w:p>
        </w:tc>
        <w:tc>
          <w:tcPr>
            <w:tcW w:w="1951" w:type="dxa"/>
          </w:tcPr>
          <w:p w:rsidR="004C0C1E" w:rsidRPr="00B6124B" w:rsidRDefault="004C0C1E" w:rsidP="00B6124B">
            <w:pPr>
              <w:tabs>
                <w:tab w:val="center" w:pos="867"/>
              </w:tabs>
              <w:jc w:val="center"/>
              <w:rPr>
                <w:rFonts w:asciiTheme="majorBidi" w:hAnsiTheme="majorBidi" w:cstheme="majorBidi"/>
                <w:rtl/>
                <w:lang w:bidi="ar-IQ"/>
              </w:rPr>
            </w:pPr>
            <w:r w:rsidRPr="00B6124B">
              <w:rPr>
                <w:rFonts w:asciiTheme="majorBidi" w:hAnsiTheme="majorBidi" w:cstheme="majorBidi"/>
                <w:lang w:bidi="ar-IQ"/>
              </w:rPr>
              <w:t>86</w:t>
            </w:r>
            <w:r w:rsidRPr="00B6124B">
              <w:rPr>
                <w:rFonts w:asciiTheme="majorBidi" w:hAnsiTheme="majorBidi" w:cstheme="majorBidi"/>
                <w:rtl/>
                <w:lang w:bidi="ar-IQ"/>
              </w:rPr>
              <w:t xml:space="preserve">  </w:t>
            </w:r>
            <w:r w:rsidRPr="00B6124B">
              <w:rPr>
                <w:rFonts w:asciiTheme="majorBidi" w:hAnsiTheme="majorBidi" w:cstheme="majorBidi"/>
                <w:lang w:bidi="ar-IQ"/>
              </w:rPr>
              <w:t xml:space="preserve">         </w:t>
            </w:r>
            <w:r w:rsidRPr="00B6124B">
              <w:rPr>
                <w:rFonts w:asciiTheme="majorBidi" w:hAnsiTheme="majorBidi" w:cstheme="majorBidi"/>
                <w:rtl/>
                <w:lang w:bidi="ar-IQ"/>
              </w:rPr>
              <w:t xml:space="preserve">  100</w:t>
            </w:r>
          </w:p>
        </w:tc>
      </w:tr>
    </w:tbl>
    <w:p w:rsidR="004C0C1E" w:rsidRDefault="004C0C1E" w:rsidP="00B6124B">
      <w:pPr>
        <w:jc w:val="lowKashida"/>
        <w:rPr>
          <w:rFonts w:asciiTheme="majorBidi" w:hAnsiTheme="majorBidi" w:cstheme="majorBidi"/>
          <w:rtl/>
          <w:lang w:bidi="ar-IQ"/>
        </w:rPr>
      </w:pPr>
      <w:r w:rsidRPr="00B6124B">
        <w:rPr>
          <w:rFonts w:asciiTheme="majorBidi" w:hAnsiTheme="majorBidi" w:cstheme="majorBidi"/>
          <w:rtl/>
          <w:lang w:bidi="ar-IQ"/>
        </w:rPr>
        <w:t xml:space="preserve">    </w:t>
      </w:r>
      <w:r w:rsidRPr="00B6124B">
        <w:rPr>
          <w:rFonts w:asciiTheme="majorBidi" w:hAnsiTheme="majorBidi" w:cstheme="majorBidi"/>
          <w:lang w:bidi="ar-IQ"/>
        </w:rPr>
        <w:t xml:space="preserve">  </w:t>
      </w:r>
      <w:r w:rsidRPr="00B6124B">
        <w:rPr>
          <w:rFonts w:asciiTheme="majorBidi" w:hAnsiTheme="majorBidi" w:cstheme="majorBidi"/>
          <w:rtl/>
          <w:lang w:bidi="ar-IQ"/>
        </w:rPr>
        <w:t xml:space="preserve">اظهر اختبار الحساسية للمضادات الحيوية زيادة مقاومة الجراثيم للمضادات الحيوية الشائعة الاستخدام، حيث كانت معظم العزلات </w:t>
      </w:r>
      <w:r w:rsidRPr="00B6124B">
        <w:rPr>
          <w:rFonts w:asciiTheme="majorBidi" w:hAnsiTheme="majorBidi" w:cstheme="majorBidi"/>
          <w:color w:val="000000"/>
          <w:rtl/>
          <w:lang w:bidi="ar-IQ"/>
        </w:rPr>
        <w:t>مقاومة للمضادات الحيوية (</w:t>
      </w:r>
      <w:r w:rsidRPr="00B6124B">
        <w:rPr>
          <w:rFonts w:asciiTheme="majorBidi" w:hAnsiTheme="majorBidi" w:cstheme="majorBidi"/>
          <w:color w:val="000000"/>
          <w:lang w:bidi="ar-IQ"/>
        </w:rPr>
        <w:t>AMP</w:t>
      </w:r>
      <w:r w:rsidRPr="00B6124B">
        <w:rPr>
          <w:rFonts w:asciiTheme="majorBidi" w:hAnsiTheme="majorBidi" w:cstheme="majorBidi"/>
          <w:color w:val="000000"/>
          <w:rtl/>
          <w:lang w:bidi="ar-IQ"/>
        </w:rPr>
        <w:t xml:space="preserve"> ، </w:t>
      </w:r>
      <w:r w:rsidRPr="00B6124B">
        <w:rPr>
          <w:rFonts w:asciiTheme="majorBidi" w:hAnsiTheme="majorBidi" w:cstheme="majorBidi"/>
          <w:color w:val="000000"/>
          <w:lang w:bidi="ar-IQ"/>
        </w:rPr>
        <w:t>C</w:t>
      </w:r>
      <w:r w:rsidRPr="00B6124B">
        <w:rPr>
          <w:rFonts w:asciiTheme="majorBidi" w:hAnsiTheme="majorBidi" w:cstheme="majorBidi"/>
          <w:color w:val="000000"/>
          <w:rtl/>
          <w:lang w:bidi="ar-IQ"/>
        </w:rPr>
        <w:t xml:space="preserve"> و </w:t>
      </w:r>
      <w:r w:rsidRPr="00B6124B">
        <w:rPr>
          <w:rFonts w:asciiTheme="majorBidi" w:hAnsiTheme="majorBidi" w:cstheme="majorBidi"/>
          <w:color w:val="000000"/>
          <w:lang w:bidi="ar-IQ"/>
        </w:rPr>
        <w:t>E</w:t>
      </w:r>
      <w:r w:rsidRPr="00B6124B">
        <w:rPr>
          <w:rFonts w:asciiTheme="majorBidi" w:hAnsiTheme="majorBidi" w:cstheme="majorBidi"/>
          <w:rtl/>
          <w:lang w:bidi="ar-IQ"/>
        </w:rPr>
        <w:t>) وحساسة للمضادات الحيوية    (</w:t>
      </w:r>
      <w:r w:rsidRPr="00B6124B">
        <w:rPr>
          <w:rFonts w:asciiTheme="majorBidi" w:hAnsiTheme="majorBidi" w:cstheme="majorBidi"/>
          <w:lang w:bidi="ar-IQ"/>
        </w:rPr>
        <w:t>CIP</w:t>
      </w:r>
      <w:r w:rsidRPr="00B6124B">
        <w:rPr>
          <w:rFonts w:asciiTheme="majorBidi" w:hAnsiTheme="majorBidi" w:cstheme="majorBidi"/>
          <w:rtl/>
          <w:lang w:bidi="ar-IQ"/>
        </w:rPr>
        <w:t xml:space="preserve"> ، </w:t>
      </w:r>
      <w:r w:rsidRPr="00B6124B">
        <w:rPr>
          <w:rFonts w:asciiTheme="majorBidi" w:hAnsiTheme="majorBidi" w:cstheme="majorBidi"/>
          <w:lang w:bidi="ar-IQ"/>
        </w:rPr>
        <w:t>GM</w:t>
      </w:r>
      <w:r w:rsidRPr="00B6124B">
        <w:rPr>
          <w:rFonts w:asciiTheme="majorBidi" w:hAnsiTheme="majorBidi" w:cstheme="majorBidi"/>
          <w:rtl/>
          <w:lang w:bidi="ar-IQ"/>
        </w:rPr>
        <w:t xml:space="preserve"> ، </w:t>
      </w:r>
      <w:r w:rsidRPr="00B6124B">
        <w:rPr>
          <w:rFonts w:asciiTheme="majorBidi" w:hAnsiTheme="majorBidi" w:cstheme="majorBidi"/>
          <w:lang w:bidi="ar-IQ"/>
        </w:rPr>
        <w:t>KF</w:t>
      </w:r>
      <w:r w:rsidRPr="00B6124B">
        <w:rPr>
          <w:rFonts w:asciiTheme="majorBidi" w:hAnsiTheme="majorBidi" w:cstheme="majorBidi"/>
          <w:rtl/>
          <w:lang w:bidi="ar-IQ"/>
        </w:rPr>
        <w:t xml:space="preserve"> ، </w:t>
      </w:r>
      <w:r w:rsidRPr="00B6124B">
        <w:rPr>
          <w:rFonts w:asciiTheme="majorBidi" w:hAnsiTheme="majorBidi" w:cstheme="majorBidi"/>
          <w:lang w:bidi="ar-IQ"/>
        </w:rPr>
        <w:t>LEV</w:t>
      </w:r>
      <w:r w:rsidRPr="00B6124B">
        <w:rPr>
          <w:rFonts w:asciiTheme="majorBidi" w:hAnsiTheme="majorBidi" w:cstheme="majorBidi"/>
          <w:rtl/>
          <w:lang w:bidi="ar-IQ"/>
        </w:rPr>
        <w:t xml:space="preserve"> ، </w:t>
      </w:r>
      <w:r w:rsidRPr="00B6124B">
        <w:rPr>
          <w:rFonts w:asciiTheme="majorBidi" w:hAnsiTheme="majorBidi" w:cstheme="majorBidi"/>
          <w:lang w:bidi="ar-IQ"/>
        </w:rPr>
        <w:t>NOR</w:t>
      </w:r>
      <w:r w:rsidRPr="00B6124B">
        <w:rPr>
          <w:rFonts w:asciiTheme="majorBidi" w:hAnsiTheme="majorBidi" w:cstheme="majorBidi"/>
          <w:rtl/>
          <w:lang w:bidi="ar-IQ"/>
        </w:rPr>
        <w:t xml:space="preserve"> ، </w:t>
      </w:r>
      <w:r w:rsidRPr="00B6124B">
        <w:rPr>
          <w:rFonts w:asciiTheme="majorBidi" w:hAnsiTheme="majorBidi" w:cstheme="majorBidi"/>
          <w:lang w:bidi="ar-IQ"/>
        </w:rPr>
        <w:t>OFX</w:t>
      </w:r>
      <w:r w:rsidRPr="00B6124B">
        <w:rPr>
          <w:rFonts w:asciiTheme="majorBidi" w:hAnsiTheme="majorBidi" w:cstheme="majorBidi"/>
          <w:rtl/>
          <w:lang w:bidi="ar-IQ"/>
        </w:rPr>
        <w:t xml:space="preserve"> و </w:t>
      </w:r>
      <w:r w:rsidRPr="00B6124B">
        <w:rPr>
          <w:rFonts w:asciiTheme="majorBidi" w:hAnsiTheme="majorBidi" w:cstheme="majorBidi"/>
          <w:lang w:bidi="ar-IQ"/>
        </w:rPr>
        <w:t>TM</w:t>
      </w:r>
      <w:r w:rsidRPr="00B6124B">
        <w:rPr>
          <w:rFonts w:asciiTheme="majorBidi" w:hAnsiTheme="majorBidi" w:cstheme="majorBidi"/>
          <w:rtl/>
          <w:lang w:bidi="ar-IQ"/>
        </w:rPr>
        <w:t xml:space="preserve"> )</w:t>
      </w:r>
      <w:r w:rsidRPr="00B6124B">
        <w:rPr>
          <w:rFonts w:asciiTheme="majorBidi" w:hAnsiTheme="majorBidi" w:cstheme="majorBidi"/>
          <w:lang w:bidi="ar-IQ"/>
        </w:rPr>
        <w:t xml:space="preserve"> </w:t>
      </w:r>
      <w:r w:rsidRPr="00B6124B">
        <w:rPr>
          <w:rFonts w:asciiTheme="majorBidi" w:hAnsiTheme="majorBidi" w:cstheme="majorBidi"/>
          <w:rtl/>
          <w:lang w:bidi="ar-IQ"/>
        </w:rPr>
        <w:t xml:space="preserve"> مع وجود بعض الاستثناءات جدول (3).</w:t>
      </w:r>
    </w:p>
    <w:p w:rsidR="00B110C8" w:rsidRDefault="00B110C8" w:rsidP="00B6124B">
      <w:pPr>
        <w:jc w:val="lowKashida"/>
        <w:rPr>
          <w:rFonts w:asciiTheme="majorBidi" w:hAnsiTheme="majorBidi" w:cstheme="majorBidi"/>
          <w:rtl/>
          <w:lang w:bidi="ar-IQ"/>
        </w:rPr>
      </w:pPr>
    </w:p>
    <w:p w:rsidR="00B110C8" w:rsidRDefault="00B110C8" w:rsidP="00B6124B">
      <w:pPr>
        <w:jc w:val="lowKashida"/>
        <w:rPr>
          <w:rFonts w:asciiTheme="majorBidi" w:hAnsiTheme="majorBidi" w:cstheme="majorBidi"/>
          <w:rtl/>
          <w:lang w:bidi="ar-IQ"/>
        </w:rPr>
      </w:pPr>
    </w:p>
    <w:p w:rsidR="00B110C8" w:rsidRDefault="00B110C8" w:rsidP="00B6124B">
      <w:pPr>
        <w:jc w:val="lowKashida"/>
        <w:rPr>
          <w:rFonts w:asciiTheme="majorBidi" w:hAnsiTheme="majorBidi" w:cstheme="majorBidi"/>
          <w:rtl/>
          <w:lang w:bidi="ar-IQ"/>
        </w:rPr>
      </w:pPr>
    </w:p>
    <w:p w:rsidR="00B110C8" w:rsidRDefault="00B110C8" w:rsidP="00B6124B">
      <w:pPr>
        <w:jc w:val="lowKashida"/>
        <w:rPr>
          <w:rFonts w:asciiTheme="majorBidi" w:hAnsiTheme="majorBidi" w:cstheme="majorBidi"/>
          <w:rtl/>
          <w:lang w:bidi="ar-IQ"/>
        </w:rPr>
      </w:pPr>
    </w:p>
    <w:p w:rsidR="00B110C8" w:rsidRDefault="00B110C8" w:rsidP="00B6124B">
      <w:pPr>
        <w:jc w:val="lowKashida"/>
        <w:rPr>
          <w:rFonts w:asciiTheme="majorBidi" w:hAnsiTheme="majorBidi" w:cstheme="majorBidi"/>
          <w:rtl/>
          <w:lang w:bidi="ar-IQ"/>
        </w:rPr>
      </w:pPr>
    </w:p>
    <w:p w:rsidR="00B110C8" w:rsidRDefault="00B110C8" w:rsidP="00B6124B">
      <w:pPr>
        <w:jc w:val="lowKashida"/>
        <w:rPr>
          <w:rFonts w:asciiTheme="majorBidi" w:hAnsiTheme="majorBidi" w:cstheme="majorBidi"/>
          <w:rtl/>
          <w:lang w:bidi="ar-IQ"/>
        </w:rPr>
      </w:pPr>
    </w:p>
    <w:p w:rsidR="00B110C8" w:rsidRDefault="00B110C8" w:rsidP="00B6124B">
      <w:pPr>
        <w:jc w:val="lowKashida"/>
        <w:rPr>
          <w:rFonts w:asciiTheme="majorBidi" w:hAnsiTheme="majorBidi" w:cstheme="majorBidi"/>
          <w:rtl/>
          <w:lang w:bidi="ar-IQ"/>
        </w:rPr>
      </w:pPr>
    </w:p>
    <w:p w:rsidR="00B110C8" w:rsidRDefault="00B110C8" w:rsidP="00B6124B">
      <w:pPr>
        <w:jc w:val="lowKashida"/>
        <w:rPr>
          <w:rFonts w:asciiTheme="majorBidi" w:hAnsiTheme="majorBidi" w:cstheme="majorBidi"/>
          <w:rtl/>
          <w:lang w:bidi="ar-IQ"/>
        </w:rPr>
      </w:pPr>
    </w:p>
    <w:p w:rsidR="00B110C8" w:rsidRDefault="00B110C8" w:rsidP="00B6124B">
      <w:pPr>
        <w:jc w:val="lowKashida"/>
        <w:rPr>
          <w:rFonts w:asciiTheme="majorBidi" w:hAnsiTheme="majorBidi" w:cstheme="majorBidi"/>
          <w:rtl/>
          <w:lang w:bidi="ar-IQ"/>
        </w:rPr>
      </w:pPr>
    </w:p>
    <w:p w:rsidR="00B110C8" w:rsidRDefault="00B110C8" w:rsidP="00B6124B">
      <w:pPr>
        <w:jc w:val="lowKashida"/>
        <w:rPr>
          <w:rFonts w:asciiTheme="majorBidi" w:hAnsiTheme="majorBidi" w:cstheme="majorBidi"/>
          <w:rtl/>
          <w:lang w:bidi="ar-IQ"/>
        </w:rPr>
      </w:pPr>
    </w:p>
    <w:p w:rsidR="00B110C8" w:rsidRDefault="00B110C8" w:rsidP="00B6124B">
      <w:pPr>
        <w:jc w:val="lowKashida"/>
        <w:rPr>
          <w:rFonts w:asciiTheme="majorBidi" w:hAnsiTheme="majorBidi" w:cstheme="majorBidi"/>
          <w:rtl/>
          <w:lang w:bidi="ar-IQ"/>
        </w:rPr>
      </w:pPr>
    </w:p>
    <w:p w:rsidR="00B110C8" w:rsidRDefault="00B110C8" w:rsidP="00B6124B">
      <w:pPr>
        <w:jc w:val="lowKashida"/>
        <w:rPr>
          <w:rFonts w:asciiTheme="majorBidi" w:hAnsiTheme="majorBidi" w:cstheme="majorBidi"/>
          <w:rtl/>
          <w:lang w:bidi="ar-IQ"/>
        </w:rPr>
      </w:pPr>
    </w:p>
    <w:p w:rsidR="00B110C8" w:rsidRDefault="00B110C8" w:rsidP="00B6124B">
      <w:pPr>
        <w:jc w:val="lowKashida"/>
        <w:rPr>
          <w:rFonts w:asciiTheme="majorBidi" w:hAnsiTheme="majorBidi" w:cstheme="majorBidi"/>
          <w:rtl/>
          <w:lang w:bidi="ar-IQ"/>
        </w:rPr>
      </w:pPr>
    </w:p>
    <w:p w:rsidR="00B110C8" w:rsidRDefault="00B110C8" w:rsidP="00B6124B">
      <w:pPr>
        <w:jc w:val="lowKashida"/>
        <w:rPr>
          <w:rFonts w:asciiTheme="majorBidi" w:hAnsiTheme="majorBidi" w:cstheme="majorBidi"/>
          <w:rtl/>
          <w:lang w:bidi="ar-IQ"/>
        </w:rPr>
      </w:pPr>
    </w:p>
    <w:p w:rsidR="00B110C8" w:rsidRDefault="00B110C8" w:rsidP="00B6124B">
      <w:pPr>
        <w:jc w:val="lowKashida"/>
        <w:rPr>
          <w:rFonts w:asciiTheme="majorBidi" w:hAnsiTheme="majorBidi" w:cstheme="majorBidi"/>
          <w:rtl/>
          <w:lang w:bidi="ar-IQ"/>
        </w:rPr>
      </w:pPr>
    </w:p>
    <w:p w:rsidR="00B110C8" w:rsidRDefault="00B110C8" w:rsidP="00B6124B">
      <w:pPr>
        <w:jc w:val="lowKashida"/>
        <w:rPr>
          <w:rFonts w:asciiTheme="majorBidi" w:hAnsiTheme="majorBidi" w:cstheme="majorBidi"/>
          <w:rtl/>
          <w:lang w:bidi="ar-IQ"/>
        </w:rPr>
      </w:pPr>
    </w:p>
    <w:p w:rsidR="00B110C8" w:rsidRDefault="00B110C8" w:rsidP="00B6124B">
      <w:pPr>
        <w:jc w:val="lowKashida"/>
        <w:rPr>
          <w:rFonts w:asciiTheme="majorBidi" w:hAnsiTheme="majorBidi" w:cstheme="majorBidi"/>
          <w:rtl/>
          <w:lang w:bidi="ar-IQ"/>
        </w:rPr>
      </w:pPr>
    </w:p>
    <w:p w:rsidR="00B110C8" w:rsidRPr="00B6124B" w:rsidRDefault="00B110C8" w:rsidP="00B6124B">
      <w:pPr>
        <w:jc w:val="lowKashida"/>
        <w:rPr>
          <w:rFonts w:asciiTheme="majorBidi" w:hAnsiTheme="majorBidi" w:cstheme="majorBidi"/>
          <w:rtl/>
          <w:lang w:bidi="ar-IQ"/>
        </w:rPr>
      </w:pPr>
    </w:p>
    <w:p w:rsidR="004C0C1E" w:rsidRPr="00012380" w:rsidRDefault="004C0C1E" w:rsidP="00514D8C">
      <w:pPr>
        <w:jc w:val="center"/>
        <w:rPr>
          <w:rFonts w:asciiTheme="majorBidi" w:hAnsiTheme="majorBidi" w:cstheme="majorBidi"/>
          <w:rtl/>
          <w:lang w:bidi="ar-IQ"/>
        </w:rPr>
      </w:pPr>
      <w:r w:rsidRPr="00012380">
        <w:rPr>
          <w:rFonts w:asciiTheme="majorBidi" w:hAnsiTheme="majorBidi" w:cstheme="majorBidi"/>
          <w:rtl/>
          <w:lang w:bidi="ar-IQ"/>
        </w:rPr>
        <w:lastRenderedPageBreak/>
        <w:t>جدول ( 3 ) اختبار الحساسية للمضادات الحياتية الشائعة الاستخدام.</w:t>
      </w:r>
    </w:p>
    <w:tbl>
      <w:tblPr>
        <w:bidiVisual/>
        <w:tblW w:w="9279" w:type="dxa"/>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900"/>
        <w:gridCol w:w="900"/>
        <w:gridCol w:w="900"/>
        <w:gridCol w:w="900"/>
        <w:gridCol w:w="900"/>
        <w:gridCol w:w="900"/>
        <w:gridCol w:w="900"/>
        <w:gridCol w:w="810"/>
        <w:gridCol w:w="740"/>
        <w:gridCol w:w="529"/>
      </w:tblGrid>
      <w:tr w:rsidR="004C0C1E" w:rsidRPr="00012380" w:rsidTr="00514D8C">
        <w:trPr>
          <w:trHeight w:val="395"/>
          <w:jc w:val="center"/>
        </w:trPr>
        <w:tc>
          <w:tcPr>
            <w:tcW w:w="8750" w:type="dxa"/>
            <w:gridSpan w:val="10"/>
          </w:tcPr>
          <w:p w:rsidR="004C0C1E" w:rsidRPr="00012380" w:rsidRDefault="004C0C1E" w:rsidP="00F26E11">
            <w:pPr>
              <w:jc w:val="center"/>
              <w:rPr>
                <w:rFonts w:asciiTheme="majorBidi" w:hAnsiTheme="majorBidi" w:cstheme="majorBidi"/>
                <w:rtl/>
                <w:lang w:bidi="ar-IQ"/>
              </w:rPr>
            </w:pPr>
            <w:r w:rsidRPr="00012380">
              <w:rPr>
                <w:rFonts w:asciiTheme="majorBidi" w:hAnsiTheme="majorBidi" w:cstheme="majorBidi"/>
                <w:lang w:bidi="ar-IQ"/>
              </w:rPr>
              <w:t>Resistance in percentage</w:t>
            </w:r>
          </w:p>
        </w:tc>
        <w:tc>
          <w:tcPr>
            <w:tcW w:w="529" w:type="dxa"/>
            <w:vMerge w:val="restart"/>
          </w:tcPr>
          <w:p w:rsidR="004C0C1E" w:rsidRPr="00012380" w:rsidRDefault="004C0C1E" w:rsidP="00F26E11">
            <w:pPr>
              <w:jc w:val="center"/>
              <w:rPr>
                <w:rFonts w:asciiTheme="majorBidi" w:hAnsiTheme="majorBidi" w:cstheme="majorBidi"/>
                <w:rtl/>
                <w:lang w:bidi="ar-IQ"/>
              </w:rPr>
            </w:pPr>
            <w:r w:rsidRPr="00012380">
              <w:rPr>
                <w:rFonts w:asciiTheme="majorBidi" w:hAnsiTheme="majorBidi" w:cstheme="majorBidi"/>
                <w:lang w:bidi="ar-IQ"/>
              </w:rPr>
              <w:t>No</w:t>
            </w:r>
          </w:p>
          <w:p w:rsidR="004C0C1E" w:rsidRPr="00012380" w:rsidRDefault="004C0C1E" w:rsidP="00F26E11">
            <w:pPr>
              <w:jc w:val="center"/>
              <w:rPr>
                <w:rFonts w:asciiTheme="majorBidi" w:hAnsiTheme="majorBidi" w:cstheme="majorBidi"/>
                <w:rtl/>
                <w:lang w:bidi="ar-IQ"/>
              </w:rPr>
            </w:pPr>
          </w:p>
          <w:p w:rsidR="004C0C1E" w:rsidRPr="00012380" w:rsidRDefault="004C0C1E" w:rsidP="00F26E11">
            <w:pPr>
              <w:jc w:val="center"/>
              <w:rPr>
                <w:rFonts w:asciiTheme="majorBidi" w:hAnsiTheme="majorBidi" w:cstheme="majorBidi"/>
                <w:rtl/>
                <w:lang w:bidi="ar-IQ"/>
              </w:rPr>
            </w:pPr>
          </w:p>
          <w:p w:rsidR="004C0C1E" w:rsidRPr="00012380" w:rsidRDefault="004C0C1E" w:rsidP="00F26E11">
            <w:pPr>
              <w:jc w:val="center"/>
              <w:rPr>
                <w:rFonts w:asciiTheme="majorBidi" w:hAnsiTheme="majorBidi" w:cstheme="majorBidi"/>
                <w:rtl/>
                <w:lang w:bidi="ar-IQ"/>
              </w:rPr>
            </w:pPr>
          </w:p>
        </w:tc>
      </w:tr>
      <w:tr w:rsidR="004C0C1E" w:rsidRPr="00012380" w:rsidTr="00514D8C">
        <w:trPr>
          <w:trHeight w:val="306"/>
          <w:jc w:val="center"/>
        </w:trPr>
        <w:tc>
          <w:tcPr>
            <w:tcW w:w="900" w:type="dxa"/>
          </w:tcPr>
          <w:p w:rsidR="00514D8C" w:rsidRDefault="004C0C1E" w:rsidP="00F26E11">
            <w:pPr>
              <w:jc w:val="center"/>
              <w:rPr>
                <w:rFonts w:asciiTheme="majorBidi" w:hAnsiTheme="majorBidi" w:cstheme="majorBidi"/>
                <w:lang w:bidi="ar-IQ"/>
              </w:rPr>
            </w:pPr>
            <w:r w:rsidRPr="00012380">
              <w:rPr>
                <w:rFonts w:asciiTheme="majorBidi" w:hAnsiTheme="majorBidi" w:cstheme="majorBidi"/>
                <w:lang w:bidi="ar-IQ"/>
              </w:rPr>
              <w:t>TM</w:t>
            </w:r>
          </w:p>
          <w:p w:rsidR="004C0C1E" w:rsidRPr="00514D8C" w:rsidRDefault="004C0C1E" w:rsidP="00F26E11">
            <w:pPr>
              <w:jc w:val="center"/>
              <w:rPr>
                <w:rFonts w:asciiTheme="majorBidi" w:hAnsiTheme="majorBidi" w:cstheme="majorBidi"/>
                <w:lang w:bidi="ar-IQ"/>
              </w:rPr>
            </w:pP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OFX</w:t>
            </w:r>
          </w:p>
          <w:p w:rsidR="004C0C1E" w:rsidRPr="00012380" w:rsidRDefault="004C0C1E" w:rsidP="00F26E11">
            <w:pPr>
              <w:jc w:val="center"/>
              <w:rPr>
                <w:rFonts w:asciiTheme="majorBidi" w:hAnsiTheme="majorBidi" w:cstheme="majorBidi"/>
                <w:rtl/>
                <w:lang w:bidi="ar-IQ"/>
              </w:rPr>
            </w:pP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NOR</w:t>
            </w:r>
          </w:p>
          <w:p w:rsidR="004C0C1E" w:rsidRPr="00012380" w:rsidRDefault="004C0C1E" w:rsidP="00F26E11">
            <w:pPr>
              <w:jc w:val="center"/>
              <w:rPr>
                <w:rFonts w:asciiTheme="majorBidi" w:hAnsiTheme="majorBidi" w:cstheme="majorBidi"/>
                <w:rtl/>
                <w:lang w:bidi="ar-IQ"/>
              </w:rPr>
            </w:pP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LEV</w:t>
            </w:r>
          </w:p>
          <w:p w:rsidR="004C0C1E" w:rsidRPr="00012380" w:rsidRDefault="004C0C1E" w:rsidP="00F26E11">
            <w:pPr>
              <w:jc w:val="center"/>
              <w:rPr>
                <w:rFonts w:asciiTheme="majorBidi" w:hAnsiTheme="majorBidi" w:cstheme="majorBidi"/>
                <w:rtl/>
                <w:lang w:bidi="ar-IQ"/>
              </w:rPr>
            </w:pP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KF</w:t>
            </w:r>
          </w:p>
          <w:p w:rsidR="004C0C1E" w:rsidRPr="00012380" w:rsidRDefault="004C0C1E" w:rsidP="00F26E11">
            <w:pPr>
              <w:jc w:val="center"/>
              <w:rPr>
                <w:rFonts w:asciiTheme="majorBidi" w:hAnsiTheme="majorBidi" w:cstheme="majorBidi"/>
                <w:rtl/>
                <w:lang w:bidi="ar-IQ"/>
              </w:rPr>
            </w:pPr>
          </w:p>
        </w:tc>
        <w:tc>
          <w:tcPr>
            <w:tcW w:w="900" w:type="dxa"/>
          </w:tcPr>
          <w:p w:rsidR="004C0C1E" w:rsidRPr="00012380" w:rsidRDefault="004C0C1E" w:rsidP="00F26E11">
            <w:pPr>
              <w:tabs>
                <w:tab w:val="left" w:pos="189"/>
                <w:tab w:val="center" w:pos="477"/>
              </w:tabs>
              <w:jc w:val="center"/>
              <w:rPr>
                <w:rFonts w:asciiTheme="majorBidi" w:hAnsiTheme="majorBidi" w:cstheme="majorBidi"/>
                <w:lang w:bidi="ar-IQ"/>
              </w:rPr>
            </w:pPr>
            <w:r w:rsidRPr="00012380">
              <w:rPr>
                <w:rFonts w:asciiTheme="majorBidi" w:hAnsiTheme="majorBidi" w:cstheme="majorBidi"/>
                <w:lang w:bidi="ar-IQ"/>
              </w:rPr>
              <w:t>GM</w:t>
            </w:r>
          </w:p>
          <w:p w:rsidR="004C0C1E" w:rsidRPr="00012380" w:rsidRDefault="004C0C1E" w:rsidP="00F26E11">
            <w:pPr>
              <w:jc w:val="center"/>
              <w:rPr>
                <w:rFonts w:asciiTheme="majorBidi" w:hAnsiTheme="majorBidi" w:cstheme="majorBidi"/>
                <w:rtl/>
                <w:lang w:bidi="ar-IQ"/>
              </w:rPr>
            </w:pPr>
          </w:p>
        </w:tc>
        <w:tc>
          <w:tcPr>
            <w:tcW w:w="900" w:type="dxa"/>
          </w:tcPr>
          <w:p w:rsidR="004C0C1E" w:rsidRPr="00012380" w:rsidRDefault="004C0C1E" w:rsidP="00F26E11">
            <w:pPr>
              <w:tabs>
                <w:tab w:val="left" w:pos="189"/>
                <w:tab w:val="center" w:pos="477"/>
              </w:tabs>
              <w:jc w:val="center"/>
              <w:rPr>
                <w:rFonts w:asciiTheme="majorBidi" w:hAnsiTheme="majorBidi" w:cstheme="majorBidi"/>
                <w:lang w:bidi="ar-IQ"/>
              </w:rPr>
            </w:pPr>
            <w:r w:rsidRPr="00012380">
              <w:rPr>
                <w:rFonts w:asciiTheme="majorBidi" w:hAnsiTheme="majorBidi" w:cstheme="majorBidi"/>
                <w:lang w:bidi="ar-IQ"/>
              </w:rPr>
              <w:t>E</w:t>
            </w:r>
          </w:p>
          <w:p w:rsidR="004C0C1E" w:rsidRPr="00012380" w:rsidRDefault="004C0C1E" w:rsidP="00F26E11">
            <w:pPr>
              <w:jc w:val="center"/>
              <w:rPr>
                <w:rFonts w:asciiTheme="majorBidi" w:hAnsiTheme="majorBidi" w:cstheme="majorBidi"/>
                <w:rtl/>
                <w:lang w:bidi="ar-IQ"/>
              </w:rPr>
            </w:pP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CIP</w:t>
            </w:r>
          </w:p>
          <w:p w:rsidR="004C0C1E" w:rsidRPr="00012380" w:rsidRDefault="004C0C1E" w:rsidP="00F26E11">
            <w:pPr>
              <w:jc w:val="center"/>
              <w:rPr>
                <w:rFonts w:asciiTheme="majorBidi" w:hAnsiTheme="majorBidi" w:cstheme="majorBidi"/>
                <w:rtl/>
                <w:lang w:bidi="ar-IQ"/>
              </w:rPr>
            </w:pPr>
          </w:p>
        </w:tc>
        <w:tc>
          <w:tcPr>
            <w:tcW w:w="810" w:type="dxa"/>
          </w:tcPr>
          <w:p w:rsidR="004C0C1E" w:rsidRPr="00012380" w:rsidRDefault="004C0C1E" w:rsidP="00F26E11">
            <w:pPr>
              <w:tabs>
                <w:tab w:val="left" w:pos="189"/>
                <w:tab w:val="center" w:pos="477"/>
              </w:tabs>
              <w:jc w:val="center"/>
              <w:rPr>
                <w:rFonts w:asciiTheme="majorBidi" w:hAnsiTheme="majorBidi" w:cstheme="majorBidi"/>
                <w:rtl/>
                <w:lang w:bidi="ar-IQ"/>
              </w:rPr>
            </w:pPr>
            <w:r w:rsidRPr="00012380">
              <w:rPr>
                <w:rFonts w:asciiTheme="majorBidi" w:hAnsiTheme="majorBidi" w:cstheme="majorBidi"/>
                <w:lang w:bidi="ar-IQ"/>
              </w:rPr>
              <w:t>C</w:t>
            </w:r>
          </w:p>
        </w:tc>
        <w:tc>
          <w:tcPr>
            <w:tcW w:w="740" w:type="dxa"/>
          </w:tcPr>
          <w:p w:rsidR="004C0C1E" w:rsidRPr="00012380" w:rsidRDefault="004C0C1E" w:rsidP="00F26E11">
            <w:pPr>
              <w:tabs>
                <w:tab w:val="left" w:pos="189"/>
                <w:tab w:val="center" w:pos="477"/>
              </w:tabs>
              <w:jc w:val="center"/>
              <w:rPr>
                <w:rFonts w:asciiTheme="majorBidi" w:hAnsiTheme="majorBidi" w:cstheme="majorBidi"/>
                <w:lang w:bidi="ar-IQ"/>
              </w:rPr>
            </w:pPr>
            <w:r w:rsidRPr="00012380">
              <w:rPr>
                <w:rFonts w:asciiTheme="majorBidi" w:hAnsiTheme="majorBidi" w:cstheme="majorBidi"/>
                <w:lang w:bidi="ar-IQ"/>
              </w:rPr>
              <w:t>AMP</w:t>
            </w:r>
          </w:p>
          <w:p w:rsidR="004C0C1E" w:rsidRPr="00012380" w:rsidRDefault="004C0C1E" w:rsidP="00F26E11">
            <w:pPr>
              <w:jc w:val="center"/>
              <w:rPr>
                <w:rFonts w:asciiTheme="majorBidi" w:hAnsiTheme="majorBidi" w:cstheme="majorBidi"/>
                <w:rtl/>
                <w:lang w:bidi="ar-IQ"/>
              </w:rPr>
            </w:pPr>
          </w:p>
        </w:tc>
        <w:tc>
          <w:tcPr>
            <w:tcW w:w="529" w:type="dxa"/>
            <w:vMerge/>
            <w:tcBorders>
              <w:bottom w:val="single" w:sz="4" w:space="0" w:color="auto"/>
            </w:tcBorders>
          </w:tcPr>
          <w:p w:rsidR="004C0C1E" w:rsidRPr="00012380" w:rsidRDefault="004C0C1E" w:rsidP="00F26E11">
            <w:pPr>
              <w:jc w:val="center"/>
              <w:rPr>
                <w:rFonts w:asciiTheme="majorBidi" w:hAnsiTheme="majorBidi" w:cstheme="majorBidi"/>
                <w:lang w:bidi="ar-IQ"/>
              </w:rPr>
            </w:pPr>
          </w:p>
        </w:tc>
      </w:tr>
      <w:tr w:rsidR="004C0C1E" w:rsidRPr="00012380" w:rsidTr="00514D8C">
        <w:trPr>
          <w:jc w:val="center"/>
        </w:trPr>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17</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0</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0</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0</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0</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100</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83</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0</w:t>
            </w:r>
          </w:p>
        </w:tc>
        <w:tc>
          <w:tcPr>
            <w:tcW w:w="810" w:type="dxa"/>
          </w:tcPr>
          <w:p w:rsidR="004C0C1E" w:rsidRPr="00012380" w:rsidRDefault="004C0C1E" w:rsidP="00F26E11">
            <w:pPr>
              <w:tabs>
                <w:tab w:val="center" w:pos="297"/>
              </w:tabs>
              <w:jc w:val="center"/>
              <w:rPr>
                <w:rFonts w:asciiTheme="majorBidi" w:hAnsiTheme="majorBidi" w:cstheme="majorBidi"/>
                <w:lang w:bidi="ar-IQ"/>
              </w:rPr>
            </w:pPr>
            <w:r w:rsidRPr="00012380">
              <w:rPr>
                <w:rFonts w:asciiTheme="majorBidi" w:hAnsiTheme="majorBidi" w:cstheme="majorBidi"/>
                <w:lang w:bidi="ar-IQ"/>
              </w:rPr>
              <w:t>83</w:t>
            </w:r>
          </w:p>
        </w:tc>
        <w:tc>
          <w:tcPr>
            <w:tcW w:w="74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83</w:t>
            </w:r>
          </w:p>
        </w:tc>
        <w:tc>
          <w:tcPr>
            <w:tcW w:w="529" w:type="dxa"/>
          </w:tcPr>
          <w:p w:rsidR="004C0C1E" w:rsidRPr="00012380" w:rsidRDefault="004C0C1E" w:rsidP="00F26E11">
            <w:pPr>
              <w:tabs>
                <w:tab w:val="right" w:pos="222"/>
              </w:tabs>
              <w:jc w:val="center"/>
              <w:rPr>
                <w:rFonts w:asciiTheme="majorBidi" w:hAnsiTheme="majorBidi" w:cstheme="majorBidi"/>
                <w:i/>
                <w:iCs/>
                <w:lang w:bidi="ar-IQ"/>
              </w:rPr>
            </w:pPr>
            <w:r w:rsidRPr="00012380">
              <w:rPr>
                <w:rFonts w:asciiTheme="majorBidi" w:hAnsiTheme="majorBidi" w:cstheme="majorBidi"/>
                <w:i/>
                <w:iCs/>
                <w:lang w:bidi="ar-IQ"/>
              </w:rPr>
              <w:t>1</w:t>
            </w:r>
          </w:p>
        </w:tc>
      </w:tr>
      <w:tr w:rsidR="004C0C1E" w:rsidRPr="00012380" w:rsidTr="00514D8C">
        <w:trPr>
          <w:jc w:val="center"/>
        </w:trPr>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0</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0</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0</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0</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0</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100</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50</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0</w:t>
            </w:r>
          </w:p>
        </w:tc>
        <w:tc>
          <w:tcPr>
            <w:tcW w:w="81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100</w:t>
            </w:r>
          </w:p>
        </w:tc>
        <w:tc>
          <w:tcPr>
            <w:tcW w:w="74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100</w:t>
            </w:r>
          </w:p>
        </w:tc>
        <w:tc>
          <w:tcPr>
            <w:tcW w:w="529" w:type="dxa"/>
          </w:tcPr>
          <w:p w:rsidR="004C0C1E" w:rsidRPr="00012380" w:rsidRDefault="004C0C1E" w:rsidP="00F26E11">
            <w:pPr>
              <w:tabs>
                <w:tab w:val="left" w:pos="354"/>
                <w:tab w:val="right" w:pos="1854"/>
              </w:tabs>
              <w:jc w:val="center"/>
              <w:rPr>
                <w:rFonts w:asciiTheme="majorBidi" w:hAnsiTheme="majorBidi" w:cstheme="majorBidi"/>
                <w:i/>
                <w:iCs/>
                <w:lang w:bidi="ar-IQ"/>
              </w:rPr>
            </w:pPr>
            <w:r w:rsidRPr="00012380">
              <w:rPr>
                <w:rFonts w:asciiTheme="majorBidi" w:hAnsiTheme="majorBidi" w:cstheme="majorBidi"/>
                <w:i/>
                <w:iCs/>
                <w:lang w:bidi="ar-IQ"/>
              </w:rPr>
              <w:t>2</w:t>
            </w:r>
          </w:p>
        </w:tc>
      </w:tr>
      <w:tr w:rsidR="004C0C1E" w:rsidRPr="00012380" w:rsidTr="00514D8C">
        <w:trPr>
          <w:jc w:val="center"/>
        </w:trPr>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40</w:t>
            </w:r>
          </w:p>
        </w:tc>
        <w:tc>
          <w:tcPr>
            <w:tcW w:w="900" w:type="dxa"/>
          </w:tcPr>
          <w:p w:rsidR="004C0C1E" w:rsidRPr="00012380" w:rsidRDefault="004C0C1E" w:rsidP="00F26E11">
            <w:pPr>
              <w:jc w:val="center"/>
              <w:rPr>
                <w:rFonts w:asciiTheme="majorBidi" w:hAnsiTheme="majorBidi" w:cstheme="majorBidi"/>
              </w:rPr>
            </w:pPr>
            <w:r w:rsidRPr="00012380">
              <w:rPr>
                <w:rFonts w:asciiTheme="majorBidi" w:hAnsiTheme="majorBidi" w:cstheme="majorBidi"/>
                <w:lang w:bidi="ar-IQ"/>
              </w:rPr>
              <w:t>0</w:t>
            </w:r>
          </w:p>
        </w:tc>
        <w:tc>
          <w:tcPr>
            <w:tcW w:w="900" w:type="dxa"/>
          </w:tcPr>
          <w:p w:rsidR="004C0C1E" w:rsidRPr="00012380" w:rsidRDefault="004C0C1E" w:rsidP="00F26E11">
            <w:pPr>
              <w:jc w:val="center"/>
              <w:rPr>
                <w:rFonts w:asciiTheme="majorBidi" w:hAnsiTheme="majorBidi" w:cstheme="majorBidi"/>
              </w:rPr>
            </w:pPr>
            <w:r w:rsidRPr="00012380">
              <w:rPr>
                <w:rFonts w:asciiTheme="majorBidi" w:hAnsiTheme="majorBidi" w:cstheme="majorBidi"/>
                <w:lang w:bidi="ar-IQ"/>
              </w:rPr>
              <w:t>0</w:t>
            </w:r>
          </w:p>
        </w:tc>
        <w:tc>
          <w:tcPr>
            <w:tcW w:w="900" w:type="dxa"/>
          </w:tcPr>
          <w:p w:rsidR="004C0C1E" w:rsidRPr="00012380" w:rsidRDefault="004C0C1E" w:rsidP="00F26E11">
            <w:pPr>
              <w:jc w:val="center"/>
              <w:rPr>
                <w:rFonts w:asciiTheme="majorBidi" w:hAnsiTheme="majorBidi" w:cstheme="majorBidi"/>
              </w:rPr>
            </w:pPr>
            <w:r w:rsidRPr="00012380">
              <w:rPr>
                <w:rFonts w:asciiTheme="majorBidi" w:hAnsiTheme="majorBidi" w:cstheme="majorBidi"/>
                <w:lang w:bidi="ar-IQ"/>
              </w:rPr>
              <w:t>0</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55</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20</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67</w:t>
            </w:r>
          </w:p>
        </w:tc>
        <w:tc>
          <w:tcPr>
            <w:tcW w:w="900" w:type="dxa"/>
          </w:tcPr>
          <w:p w:rsidR="004C0C1E" w:rsidRPr="00012380" w:rsidRDefault="004C0C1E" w:rsidP="00F26E11">
            <w:pPr>
              <w:jc w:val="center"/>
              <w:rPr>
                <w:rFonts w:asciiTheme="majorBidi" w:hAnsiTheme="majorBidi" w:cstheme="majorBidi"/>
              </w:rPr>
            </w:pPr>
            <w:r w:rsidRPr="00012380">
              <w:rPr>
                <w:rFonts w:asciiTheme="majorBidi" w:hAnsiTheme="majorBidi" w:cstheme="majorBidi"/>
                <w:lang w:bidi="ar-IQ"/>
              </w:rPr>
              <w:t>0</w:t>
            </w:r>
          </w:p>
        </w:tc>
        <w:tc>
          <w:tcPr>
            <w:tcW w:w="81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80</w:t>
            </w:r>
          </w:p>
        </w:tc>
        <w:tc>
          <w:tcPr>
            <w:tcW w:w="74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80</w:t>
            </w:r>
          </w:p>
        </w:tc>
        <w:tc>
          <w:tcPr>
            <w:tcW w:w="529" w:type="dxa"/>
          </w:tcPr>
          <w:p w:rsidR="004C0C1E" w:rsidRPr="00012380" w:rsidRDefault="004C0C1E" w:rsidP="00F26E11">
            <w:pPr>
              <w:jc w:val="center"/>
              <w:rPr>
                <w:rFonts w:asciiTheme="majorBidi" w:hAnsiTheme="majorBidi" w:cstheme="majorBidi"/>
                <w:i/>
                <w:iCs/>
                <w:lang w:bidi="ar-IQ"/>
              </w:rPr>
            </w:pPr>
            <w:r w:rsidRPr="00012380">
              <w:rPr>
                <w:rFonts w:asciiTheme="majorBidi" w:hAnsiTheme="majorBidi" w:cstheme="majorBidi"/>
                <w:i/>
                <w:iCs/>
                <w:lang w:bidi="ar-IQ"/>
              </w:rPr>
              <w:t>3</w:t>
            </w:r>
          </w:p>
        </w:tc>
      </w:tr>
      <w:tr w:rsidR="004C0C1E" w:rsidRPr="00012380" w:rsidTr="00514D8C">
        <w:trPr>
          <w:jc w:val="center"/>
        </w:trPr>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40</w:t>
            </w:r>
          </w:p>
        </w:tc>
        <w:tc>
          <w:tcPr>
            <w:tcW w:w="900" w:type="dxa"/>
          </w:tcPr>
          <w:p w:rsidR="004C0C1E" w:rsidRPr="00012380" w:rsidRDefault="004C0C1E" w:rsidP="00F26E11">
            <w:pPr>
              <w:jc w:val="center"/>
              <w:rPr>
                <w:rFonts w:asciiTheme="majorBidi" w:hAnsiTheme="majorBidi" w:cstheme="majorBidi"/>
              </w:rPr>
            </w:pPr>
            <w:r w:rsidRPr="00012380">
              <w:rPr>
                <w:rFonts w:asciiTheme="majorBidi" w:hAnsiTheme="majorBidi" w:cstheme="majorBidi"/>
                <w:lang w:bidi="ar-IQ"/>
              </w:rPr>
              <w:t>0</w:t>
            </w:r>
          </w:p>
        </w:tc>
        <w:tc>
          <w:tcPr>
            <w:tcW w:w="900" w:type="dxa"/>
          </w:tcPr>
          <w:p w:rsidR="004C0C1E" w:rsidRPr="00012380" w:rsidRDefault="004C0C1E" w:rsidP="00F26E11">
            <w:pPr>
              <w:jc w:val="center"/>
              <w:rPr>
                <w:rFonts w:asciiTheme="majorBidi" w:hAnsiTheme="majorBidi" w:cstheme="majorBidi"/>
              </w:rPr>
            </w:pPr>
            <w:r w:rsidRPr="00012380">
              <w:rPr>
                <w:rFonts w:asciiTheme="majorBidi" w:hAnsiTheme="majorBidi" w:cstheme="majorBidi"/>
                <w:lang w:bidi="ar-IQ"/>
              </w:rPr>
              <w:t>0</w:t>
            </w:r>
          </w:p>
        </w:tc>
        <w:tc>
          <w:tcPr>
            <w:tcW w:w="900" w:type="dxa"/>
          </w:tcPr>
          <w:p w:rsidR="004C0C1E" w:rsidRPr="00012380" w:rsidRDefault="004C0C1E" w:rsidP="00F26E11">
            <w:pPr>
              <w:jc w:val="center"/>
              <w:rPr>
                <w:rFonts w:asciiTheme="majorBidi" w:hAnsiTheme="majorBidi" w:cstheme="majorBidi"/>
              </w:rPr>
            </w:pPr>
            <w:r w:rsidRPr="00012380">
              <w:rPr>
                <w:rFonts w:asciiTheme="majorBidi" w:hAnsiTheme="majorBidi" w:cstheme="majorBidi"/>
                <w:lang w:bidi="ar-IQ"/>
              </w:rPr>
              <w:t>0</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60</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40</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70</w:t>
            </w:r>
          </w:p>
        </w:tc>
        <w:tc>
          <w:tcPr>
            <w:tcW w:w="900" w:type="dxa"/>
          </w:tcPr>
          <w:p w:rsidR="004C0C1E" w:rsidRPr="00012380" w:rsidRDefault="004C0C1E" w:rsidP="00F26E11">
            <w:pPr>
              <w:jc w:val="center"/>
              <w:rPr>
                <w:rFonts w:asciiTheme="majorBidi" w:hAnsiTheme="majorBidi" w:cstheme="majorBidi"/>
              </w:rPr>
            </w:pPr>
            <w:r w:rsidRPr="00012380">
              <w:rPr>
                <w:rFonts w:asciiTheme="majorBidi" w:hAnsiTheme="majorBidi" w:cstheme="majorBidi"/>
                <w:lang w:bidi="ar-IQ"/>
              </w:rPr>
              <w:t>0</w:t>
            </w:r>
          </w:p>
        </w:tc>
        <w:tc>
          <w:tcPr>
            <w:tcW w:w="81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70</w:t>
            </w:r>
          </w:p>
        </w:tc>
        <w:tc>
          <w:tcPr>
            <w:tcW w:w="74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77</w:t>
            </w:r>
          </w:p>
        </w:tc>
        <w:tc>
          <w:tcPr>
            <w:tcW w:w="529" w:type="dxa"/>
          </w:tcPr>
          <w:p w:rsidR="004C0C1E" w:rsidRPr="00012380" w:rsidRDefault="004C0C1E" w:rsidP="00F26E11">
            <w:pPr>
              <w:jc w:val="center"/>
              <w:rPr>
                <w:rFonts w:asciiTheme="majorBidi" w:hAnsiTheme="majorBidi" w:cstheme="majorBidi"/>
                <w:i/>
                <w:iCs/>
                <w:lang w:bidi="ar-IQ"/>
              </w:rPr>
            </w:pPr>
            <w:r w:rsidRPr="00012380">
              <w:rPr>
                <w:rFonts w:asciiTheme="majorBidi" w:hAnsiTheme="majorBidi" w:cstheme="majorBidi"/>
                <w:i/>
                <w:iCs/>
                <w:lang w:bidi="ar-IQ"/>
              </w:rPr>
              <w:t>4</w:t>
            </w:r>
          </w:p>
        </w:tc>
      </w:tr>
      <w:tr w:rsidR="004C0C1E" w:rsidRPr="00012380" w:rsidTr="00514D8C">
        <w:trPr>
          <w:jc w:val="center"/>
        </w:trPr>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33</w:t>
            </w:r>
          </w:p>
        </w:tc>
        <w:tc>
          <w:tcPr>
            <w:tcW w:w="900" w:type="dxa"/>
          </w:tcPr>
          <w:p w:rsidR="004C0C1E" w:rsidRPr="00012380" w:rsidRDefault="004C0C1E" w:rsidP="00F26E11">
            <w:pPr>
              <w:jc w:val="center"/>
              <w:rPr>
                <w:rFonts w:asciiTheme="majorBidi" w:hAnsiTheme="majorBidi" w:cstheme="majorBidi"/>
              </w:rPr>
            </w:pPr>
            <w:r w:rsidRPr="00012380">
              <w:rPr>
                <w:rFonts w:asciiTheme="majorBidi" w:hAnsiTheme="majorBidi" w:cstheme="majorBidi"/>
                <w:lang w:bidi="ar-IQ"/>
              </w:rPr>
              <w:t>0</w:t>
            </w:r>
          </w:p>
        </w:tc>
        <w:tc>
          <w:tcPr>
            <w:tcW w:w="900" w:type="dxa"/>
          </w:tcPr>
          <w:p w:rsidR="004C0C1E" w:rsidRPr="00012380" w:rsidRDefault="004C0C1E" w:rsidP="00F26E11">
            <w:pPr>
              <w:jc w:val="center"/>
              <w:rPr>
                <w:rFonts w:asciiTheme="majorBidi" w:hAnsiTheme="majorBidi" w:cstheme="majorBidi"/>
              </w:rPr>
            </w:pPr>
            <w:r w:rsidRPr="00012380">
              <w:rPr>
                <w:rFonts w:asciiTheme="majorBidi" w:hAnsiTheme="majorBidi" w:cstheme="majorBidi"/>
                <w:lang w:bidi="ar-IQ"/>
              </w:rPr>
              <w:t>0</w:t>
            </w:r>
          </w:p>
        </w:tc>
        <w:tc>
          <w:tcPr>
            <w:tcW w:w="900" w:type="dxa"/>
          </w:tcPr>
          <w:p w:rsidR="004C0C1E" w:rsidRPr="00012380" w:rsidRDefault="004C0C1E" w:rsidP="00F26E11">
            <w:pPr>
              <w:jc w:val="center"/>
              <w:rPr>
                <w:rFonts w:asciiTheme="majorBidi" w:hAnsiTheme="majorBidi" w:cstheme="majorBidi"/>
              </w:rPr>
            </w:pPr>
            <w:r w:rsidRPr="00012380">
              <w:rPr>
                <w:rFonts w:asciiTheme="majorBidi" w:hAnsiTheme="majorBidi" w:cstheme="majorBidi"/>
                <w:lang w:bidi="ar-IQ"/>
              </w:rPr>
              <w:t>0</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67</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33</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67</w:t>
            </w:r>
          </w:p>
        </w:tc>
        <w:tc>
          <w:tcPr>
            <w:tcW w:w="900" w:type="dxa"/>
          </w:tcPr>
          <w:p w:rsidR="004C0C1E" w:rsidRPr="00012380" w:rsidRDefault="004C0C1E" w:rsidP="00F26E11">
            <w:pPr>
              <w:jc w:val="center"/>
              <w:rPr>
                <w:rFonts w:asciiTheme="majorBidi" w:hAnsiTheme="majorBidi" w:cstheme="majorBidi"/>
              </w:rPr>
            </w:pPr>
            <w:r w:rsidRPr="00012380">
              <w:rPr>
                <w:rFonts w:asciiTheme="majorBidi" w:hAnsiTheme="majorBidi" w:cstheme="majorBidi"/>
                <w:lang w:bidi="ar-IQ"/>
              </w:rPr>
              <w:t>0</w:t>
            </w:r>
          </w:p>
        </w:tc>
        <w:tc>
          <w:tcPr>
            <w:tcW w:w="81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33</w:t>
            </w:r>
          </w:p>
        </w:tc>
        <w:tc>
          <w:tcPr>
            <w:tcW w:w="74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33</w:t>
            </w:r>
          </w:p>
        </w:tc>
        <w:tc>
          <w:tcPr>
            <w:tcW w:w="529" w:type="dxa"/>
          </w:tcPr>
          <w:p w:rsidR="004C0C1E" w:rsidRPr="00012380" w:rsidRDefault="004C0C1E" w:rsidP="00F26E11">
            <w:pPr>
              <w:jc w:val="center"/>
              <w:rPr>
                <w:rFonts w:asciiTheme="majorBidi" w:hAnsiTheme="majorBidi" w:cstheme="majorBidi"/>
                <w:i/>
                <w:iCs/>
                <w:lang w:bidi="ar-IQ"/>
              </w:rPr>
            </w:pPr>
            <w:r w:rsidRPr="00012380">
              <w:rPr>
                <w:rFonts w:asciiTheme="majorBidi" w:hAnsiTheme="majorBidi" w:cstheme="majorBidi"/>
                <w:i/>
                <w:iCs/>
                <w:lang w:bidi="ar-IQ"/>
              </w:rPr>
              <w:t>5</w:t>
            </w:r>
          </w:p>
        </w:tc>
      </w:tr>
      <w:tr w:rsidR="004C0C1E" w:rsidRPr="00012380" w:rsidTr="00514D8C">
        <w:trPr>
          <w:jc w:val="center"/>
        </w:trPr>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20</w:t>
            </w:r>
          </w:p>
        </w:tc>
        <w:tc>
          <w:tcPr>
            <w:tcW w:w="900" w:type="dxa"/>
          </w:tcPr>
          <w:p w:rsidR="004C0C1E" w:rsidRPr="00012380" w:rsidRDefault="004C0C1E" w:rsidP="00F26E11">
            <w:pPr>
              <w:jc w:val="center"/>
              <w:rPr>
                <w:rFonts w:asciiTheme="majorBidi" w:hAnsiTheme="majorBidi" w:cstheme="majorBidi"/>
              </w:rPr>
            </w:pPr>
            <w:r w:rsidRPr="00012380">
              <w:rPr>
                <w:rFonts w:asciiTheme="majorBidi" w:hAnsiTheme="majorBidi" w:cstheme="majorBidi"/>
                <w:lang w:bidi="ar-IQ"/>
              </w:rPr>
              <w:t>0</w:t>
            </w:r>
          </w:p>
        </w:tc>
        <w:tc>
          <w:tcPr>
            <w:tcW w:w="900" w:type="dxa"/>
          </w:tcPr>
          <w:p w:rsidR="004C0C1E" w:rsidRPr="00012380" w:rsidRDefault="004C0C1E" w:rsidP="00F26E11">
            <w:pPr>
              <w:jc w:val="center"/>
              <w:rPr>
                <w:rFonts w:asciiTheme="majorBidi" w:hAnsiTheme="majorBidi" w:cstheme="majorBidi"/>
              </w:rPr>
            </w:pPr>
            <w:r w:rsidRPr="00012380">
              <w:rPr>
                <w:rFonts w:asciiTheme="majorBidi" w:hAnsiTheme="majorBidi" w:cstheme="majorBidi"/>
                <w:lang w:bidi="ar-IQ"/>
              </w:rPr>
              <w:t>0</w:t>
            </w:r>
          </w:p>
        </w:tc>
        <w:tc>
          <w:tcPr>
            <w:tcW w:w="900" w:type="dxa"/>
          </w:tcPr>
          <w:p w:rsidR="004C0C1E" w:rsidRPr="00012380" w:rsidRDefault="004C0C1E" w:rsidP="00F26E11">
            <w:pPr>
              <w:jc w:val="center"/>
              <w:rPr>
                <w:rFonts w:asciiTheme="majorBidi" w:hAnsiTheme="majorBidi" w:cstheme="majorBidi"/>
              </w:rPr>
            </w:pPr>
            <w:r w:rsidRPr="00012380">
              <w:rPr>
                <w:rFonts w:asciiTheme="majorBidi" w:hAnsiTheme="majorBidi" w:cstheme="majorBidi"/>
                <w:lang w:bidi="ar-IQ"/>
              </w:rPr>
              <w:t>0</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20</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20</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80</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0</w:t>
            </w:r>
          </w:p>
        </w:tc>
        <w:tc>
          <w:tcPr>
            <w:tcW w:w="81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80</w:t>
            </w:r>
          </w:p>
        </w:tc>
        <w:tc>
          <w:tcPr>
            <w:tcW w:w="74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80</w:t>
            </w:r>
          </w:p>
        </w:tc>
        <w:tc>
          <w:tcPr>
            <w:tcW w:w="529" w:type="dxa"/>
          </w:tcPr>
          <w:p w:rsidR="004C0C1E" w:rsidRPr="00012380" w:rsidRDefault="004C0C1E" w:rsidP="00F26E11">
            <w:pPr>
              <w:jc w:val="center"/>
              <w:rPr>
                <w:rFonts w:asciiTheme="majorBidi" w:hAnsiTheme="majorBidi" w:cstheme="majorBidi"/>
                <w:i/>
                <w:iCs/>
                <w:lang w:bidi="ar-IQ"/>
              </w:rPr>
            </w:pPr>
            <w:r w:rsidRPr="00012380">
              <w:rPr>
                <w:rFonts w:asciiTheme="majorBidi" w:hAnsiTheme="majorBidi" w:cstheme="majorBidi"/>
                <w:i/>
                <w:iCs/>
                <w:lang w:bidi="ar-IQ"/>
              </w:rPr>
              <w:t>6</w:t>
            </w:r>
          </w:p>
        </w:tc>
      </w:tr>
      <w:tr w:rsidR="004C0C1E" w:rsidRPr="00012380" w:rsidTr="00514D8C">
        <w:trPr>
          <w:jc w:val="center"/>
        </w:trPr>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20</w:t>
            </w:r>
          </w:p>
        </w:tc>
        <w:tc>
          <w:tcPr>
            <w:tcW w:w="900" w:type="dxa"/>
          </w:tcPr>
          <w:p w:rsidR="004C0C1E" w:rsidRPr="00012380" w:rsidRDefault="004C0C1E" w:rsidP="00F26E11">
            <w:pPr>
              <w:jc w:val="center"/>
              <w:rPr>
                <w:rFonts w:asciiTheme="majorBidi" w:hAnsiTheme="majorBidi" w:cstheme="majorBidi"/>
              </w:rPr>
            </w:pPr>
            <w:r w:rsidRPr="00012380">
              <w:rPr>
                <w:rFonts w:asciiTheme="majorBidi" w:hAnsiTheme="majorBidi" w:cstheme="majorBidi"/>
                <w:lang w:bidi="ar-IQ"/>
              </w:rPr>
              <w:t>0</w:t>
            </w:r>
          </w:p>
        </w:tc>
        <w:tc>
          <w:tcPr>
            <w:tcW w:w="900" w:type="dxa"/>
          </w:tcPr>
          <w:p w:rsidR="004C0C1E" w:rsidRPr="00012380" w:rsidRDefault="004C0C1E" w:rsidP="00F26E11">
            <w:pPr>
              <w:jc w:val="center"/>
              <w:rPr>
                <w:rFonts w:asciiTheme="majorBidi" w:hAnsiTheme="majorBidi" w:cstheme="majorBidi"/>
              </w:rPr>
            </w:pPr>
            <w:r w:rsidRPr="00012380">
              <w:rPr>
                <w:rFonts w:asciiTheme="majorBidi" w:hAnsiTheme="majorBidi" w:cstheme="majorBidi"/>
                <w:lang w:bidi="ar-IQ"/>
              </w:rPr>
              <w:t>0</w:t>
            </w:r>
          </w:p>
        </w:tc>
        <w:tc>
          <w:tcPr>
            <w:tcW w:w="900" w:type="dxa"/>
          </w:tcPr>
          <w:p w:rsidR="004C0C1E" w:rsidRPr="00012380" w:rsidRDefault="004C0C1E" w:rsidP="00F26E11">
            <w:pPr>
              <w:jc w:val="center"/>
              <w:rPr>
                <w:rFonts w:asciiTheme="majorBidi" w:hAnsiTheme="majorBidi" w:cstheme="majorBidi"/>
              </w:rPr>
            </w:pPr>
            <w:r w:rsidRPr="00012380">
              <w:rPr>
                <w:rFonts w:asciiTheme="majorBidi" w:hAnsiTheme="majorBidi" w:cstheme="majorBidi"/>
                <w:lang w:bidi="ar-IQ"/>
              </w:rPr>
              <w:t>0</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20</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20</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80</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0</w:t>
            </w:r>
          </w:p>
        </w:tc>
        <w:tc>
          <w:tcPr>
            <w:tcW w:w="81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80</w:t>
            </w:r>
          </w:p>
        </w:tc>
        <w:tc>
          <w:tcPr>
            <w:tcW w:w="74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80</w:t>
            </w:r>
          </w:p>
        </w:tc>
        <w:tc>
          <w:tcPr>
            <w:tcW w:w="529" w:type="dxa"/>
          </w:tcPr>
          <w:p w:rsidR="004C0C1E" w:rsidRPr="00012380" w:rsidRDefault="004C0C1E" w:rsidP="00F26E11">
            <w:pPr>
              <w:jc w:val="center"/>
              <w:rPr>
                <w:rFonts w:asciiTheme="majorBidi" w:hAnsiTheme="majorBidi" w:cstheme="majorBidi"/>
                <w:i/>
                <w:iCs/>
              </w:rPr>
            </w:pPr>
            <w:r w:rsidRPr="00012380">
              <w:rPr>
                <w:rFonts w:asciiTheme="majorBidi" w:hAnsiTheme="majorBidi" w:cstheme="majorBidi"/>
                <w:i/>
                <w:iCs/>
              </w:rPr>
              <w:t>7</w:t>
            </w:r>
          </w:p>
        </w:tc>
      </w:tr>
      <w:tr w:rsidR="004C0C1E" w:rsidRPr="00012380" w:rsidTr="00514D8C">
        <w:trPr>
          <w:jc w:val="center"/>
        </w:trPr>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20</w:t>
            </w:r>
          </w:p>
        </w:tc>
        <w:tc>
          <w:tcPr>
            <w:tcW w:w="900" w:type="dxa"/>
          </w:tcPr>
          <w:p w:rsidR="004C0C1E" w:rsidRPr="00012380" w:rsidRDefault="004C0C1E" w:rsidP="00F26E11">
            <w:pPr>
              <w:jc w:val="center"/>
              <w:rPr>
                <w:rFonts w:asciiTheme="majorBidi" w:hAnsiTheme="majorBidi" w:cstheme="majorBidi"/>
              </w:rPr>
            </w:pPr>
            <w:r w:rsidRPr="00012380">
              <w:rPr>
                <w:rFonts w:asciiTheme="majorBidi" w:hAnsiTheme="majorBidi" w:cstheme="majorBidi"/>
                <w:lang w:bidi="ar-IQ"/>
              </w:rPr>
              <w:t>0</w:t>
            </w:r>
          </w:p>
        </w:tc>
        <w:tc>
          <w:tcPr>
            <w:tcW w:w="900" w:type="dxa"/>
          </w:tcPr>
          <w:p w:rsidR="004C0C1E" w:rsidRPr="00012380" w:rsidRDefault="004C0C1E" w:rsidP="00F26E11">
            <w:pPr>
              <w:jc w:val="center"/>
              <w:rPr>
                <w:rFonts w:asciiTheme="majorBidi" w:hAnsiTheme="majorBidi" w:cstheme="majorBidi"/>
              </w:rPr>
            </w:pPr>
            <w:r w:rsidRPr="00012380">
              <w:rPr>
                <w:rFonts w:asciiTheme="majorBidi" w:hAnsiTheme="majorBidi" w:cstheme="majorBidi"/>
                <w:lang w:bidi="ar-IQ"/>
              </w:rPr>
              <w:t>0</w:t>
            </w:r>
          </w:p>
        </w:tc>
        <w:tc>
          <w:tcPr>
            <w:tcW w:w="900" w:type="dxa"/>
          </w:tcPr>
          <w:p w:rsidR="004C0C1E" w:rsidRPr="00012380" w:rsidRDefault="004C0C1E" w:rsidP="00F26E11">
            <w:pPr>
              <w:jc w:val="center"/>
              <w:rPr>
                <w:rFonts w:asciiTheme="majorBidi" w:hAnsiTheme="majorBidi" w:cstheme="majorBidi"/>
              </w:rPr>
            </w:pPr>
            <w:r w:rsidRPr="00012380">
              <w:rPr>
                <w:rFonts w:asciiTheme="majorBidi" w:hAnsiTheme="majorBidi" w:cstheme="majorBidi"/>
                <w:lang w:bidi="ar-IQ"/>
              </w:rPr>
              <w:t>0</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20</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20</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80</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0</w:t>
            </w:r>
          </w:p>
        </w:tc>
        <w:tc>
          <w:tcPr>
            <w:tcW w:w="81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80</w:t>
            </w:r>
          </w:p>
        </w:tc>
        <w:tc>
          <w:tcPr>
            <w:tcW w:w="74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80</w:t>
            </w:r>
          </w:p>
        </w:tc>
        <w:tc>
          <w:tcPr>
            <w:tcW w:w="529" w:type="dxa"/>
          </w:tcPr>
          <w:p w:rsidR="004C0C1E" w:rsidRPr="00012380" w:rsidRDefault="004C0C1E" w:rsidP="00F26E11">
            <w:pPr>
              <w:jc w:val="center"/>
              <w:rPr>
                <w:rFonts w:asciiTheme="majorBidi" w:hAnsiTheme="majorBidi" w:cstheme="majorBidi"/>
                <w:i/>
                <w:iCs/>
              </w:rPr>
            </w:pPr>
            <w:r w:rsidRPr="00012380">
              <w:rPr>
                <w:rFonts w:asciiTheme="majorBidi" w:hAnsiTheme="majorBidi" w:cstheme="majorBidi"/>
                <w:i/>
                <w:iCs/>
              </w:rPr>
              <w:t>8</w:t>
            </w:r>
          </w:p>
        </w:tc>
      </w:tr>
      <w:tr w:rsidR="004C0C1E" w:rsidRPr="00012380" w:rsidTr="00514D8C">
        <w:trPr>
          <w:jc w:val="center"/>
        </w:trPr>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20</w:t>
            </w:r>
          </w:p>
        </w:tc>
        <w:tc>
          <w:tcPr>
            <w:tcW w:w="900" w:type="dxa"/>
          </w:tcPr>
          <w:p w:rsidR="004C0C1E" w:rsidRPr="00012380" w:rsidRDefault="004C0C1E" w:rsidP="00F26E11">
            <w:pPr>
              <w:jc w:val="center"/>
              <w:rPr>
                <w:rFonts w:asciiTheme="majorBidi" w:hAnsiTheme="majorBidi" w:cstheme="majorBidi"/>
              </w:rPr>
            </w:pPr>
            <w:r w:rsidRPr="00012380">
              <w:rPr>
                <w:rFonts w:asciiTheme="majorBidi" w:hAnsiTheme="majorBidi" w:cstheme="majorBidi"/>
                <w:lang w:bidi="ar-IQ"/>
              </w:rPr>
              <w:t>0</w:t>
            </w:r>
          </w:p>
        </w:tc>
        <w:tc>
          <w:tcPr>
            <w:tcW w:w="900" w:type="dxa"/>
          </w:tcPr>
          <w:p w:rsidR="004C0C1E" w:rsidRPr="00012380" w:rsidRDefault="004C0C1E" w:rsidP="00F26E11">
            <w:pPr>
              <w:jc w:val="center"/>
              <w:rPr>
                <w:rFonts w:asciiTheme="majorBidi" w:hAnsiTheme="majorBidi" w:cstheme="majorBidi"/>
              </w:rPr>
            </w:pPr>
            <w:r w:rsidRPr="00012380">
              <w:rPr>
                <w:rFonts w:asciiTheme="majorBidi" w:hAnsiTheme="majorBidi" w:cstheme="majorBidi"/>
                <w:lang w:bidi="ar-IQ"/>
              </w:rPr>
              <w:t>0</w:t>
            </w:r>
          </w:p>
        </w:tc>
        <w:tc>
          <w:tcPr>
            <w:tcW w:w="900" w:type="dxa"/>
          </w:tcPr>
          <w:p w:rsidR="004C0C1E" w:rsidRPr="00012380" w:rsidRDefault="004C0C1E" w:rsidP="00F26E11">
            <w:pPr>
              <w:jc w:val="center"/>
              <w:rPr>
                <w:rFonts w:asciiTheme="majorBidi" w:hAnsiTheme="majorBidi" w:cstheme="majorBidi"/>
              </w:rPr>
            </w:pPr>
            <w:r w:rsidRPr="00012380">
              <w:rPr>
                <w:rFonts w:asciiTheme="majorBidi" w:hAnsiTheme="majorBidi" w:cstheme="majorBidi"/>
                <w:lang w:bidi="ar-IQ"/>
              </w:rPr>
              <w:t>0</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20</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20</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80</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0</w:t>
            </w:r>
          </w:p>
        </w:tc>
        <w:tc>
          <w:tcPr>
            <w:tcW w:w="81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80</w:t>
            </w:r>
          </w:p>
        </w:tc>
        <w:tc>
          <w:tcPr>
            <w:tcW w:w="74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80</w:t>
            </w:r>
          </w:p>
        </w:tc>
        <w:tc>
          <w:tcPr>
            <w:tcW w:w="529" w:type="dxa"/>
          </w:tcPr>
          <w:p w:rsidR="004C0C1E" w:rsidRPr="00012380" w:rsidRDefault="004C0C1E" w:rsidP="00F26E11">
            <w:pPr>
              <w:jc w:val="center"/>
              <w:rPr>
                <w:rFonts w:asciiTheme="majorBidi" w:hAnsiTheme="majorBidi" w:cstheme="majorBidi"/>
                <w:i/>
                <w:iCs/>
              </w:rPr>
            </w:pPr>
            <w:r w:rsidRPr="00012380">
              <w:rPr>
                <w:rFonts w:asciiTheme="majorBidi" w:hAnsiTheme="majorBidi" w:cstheme="majorBidi"/>
                <w:i/>
                <w:iCs/>
              </w:rPr>
              <w:t>9</w:t>
            </w:r>
          </w:p>
        </w:tc>
      </w:tr>
      <w:tr w:rsidR="004C0C1E" w:rsidRPr="00012380" w:rsidTr="00514D8C">
        <w:trPr>
          <w:jc w:val="center"/>
        </w:trPr>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0</w:t>
            </w:r>
          </w:p>
        </w:tc>
        <w:tc>
          <w:tcPr>
            <w:tcW w:w="900" w:type="dxa"/>
          </w:tcPr>
          <w:p w:rsidR="004C0C1E" w:rsidRPr="00012380" w:rsidRDefault="004C0C1E" w:rsidP="00F26E11">
            <w:pPr>
              <w:jc w:val="center"/>
              <w:rPr>
                <w:rFonts w:asciiTheme="majorBidi" w:hAnsiTheme="majorBidi" w:cstheme="majorBidi"/>
              </w:rPr>
            </w:pPr>
            <w:r w:rsidRPr="00012380">
              <w:rPr>
                <w:rFonts w:asciiTheme="majorBidi" w:hAnsiTheme="majorBidi" w:cstheme="majorBidi"/>
                <w:lang w:bidi="ar-IQ"/>
              </w:rPr>
              <w:t>0</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0</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0</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0</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100</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50</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0</w:t>
            </w:r>
          </w:p>
        </w:tc>
        <w:tc>
          <w:tcPr>
            <w:tcW w:w="81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100</w:t>
            </w:r>
          </w:p>
        </w:tc>
        <w:tc>
          <w:tcPr>
            <w:tcW w:w="74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100</w:t>
            </w:r>
          </w:p>
        </w:tc>
        <w:tc>
          <w:tcPr>
            <w:tcW w:w="529" w:type="dxa"/>
          </w:tcPr>
          <w:p w:rsidR="004C0C1E" w:rsidRPr="00012380" w:rsidRDefault="004C0C1E" w:rsidP="00F26E11">
            <w:pPr>
              <w:jc w:val="center"/>
              <w:rPr>
                <w:rFonts w:asciiTheme="majorBidi" w:hAnsiTheme="majorBidi" w:cstheme="majorBidi"/>
                <w:i/>
                <w:iCs/>
              </w:rPr>
            </w:pPr>
            <w:r w:rsidRPr="00012380">
              <w:rPr>
                <w:rFonts w:asciiTheme="majorBidi" w:hAnsiTheme="majorBidi" w:cstheme="majorBidi"/>
                <w:i/>
                <w:iCs/>
              </w:rPr>
              <w:t>10</w:t>
            </w:r>
          </w:p>
        </w:tc>
      </w:tr>
      <w:tr w:rsidR="004C0C1E" w:rsidRPr="00012380" w:rsidTr="00514D8C">
        <w:trPr>
          <w:jc w:val="center"/>
        </w:trPr>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0</w:t>
            </w:r>
          </w:p>
        </w:tc>
        <w:tc>
          <w:tcPr>
            <w:tcW w:w="900" w:type="dxa"/>
          </w:tcPr>
          <w:p w:rsidR="004C0C1E" w:rsidRPr="00012380" w:rsidRDefault="004C0C1E" w:rsidP="00F26E11">
            <w:pPr>
              <w:jc w:val="center"/>
              <w:rPr>
                <w:rFonts w:asciiTheme="majorBidi" w:hAnsiTheme="majorBidi" w:cstheme="majorBidi"/>
              </w:rPr>
            </w:pPr>
            <w:r w:rsidRPr="00012380">
              <w:rPr>
                <w:rFonts w:asciiTheme="majorBidi" w:hAnsiTheme="majorBidi" w:cstheme="majorBidi"/>
                <w:lang w:bidi="ar-IQ"/>
              </w:rPr>
              <w:t>0</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0</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0</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0</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100</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50</w:t>
            </w:r>
          </w:p>
        </w:tc>
        <w:tc>
          <w:tcPr>
            <w:tcW w:w="90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0</w:t>
            </w:r>
          </w:p>
        </w:tc>
        <w:tc>
          <w:tcPr>
            <w:tcW w:w="81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100</w:t>
            </w:r>
          </w:p>
        </w:tc>
        <w:tc>
          <w:tcPr>
            <w:tcW w:w="740" w:type="dxa"/>
          </w:tcPr>
          <w:p w:rsidR="004C0C1E" w:rsidRPr="00012380" w:rsidRDefault="004C0C1E" w:rsidP="00F26E11">
            <w:pPr>
              <w:jc w:val="center"/>
              <w:rPr>
                <w:rFonts w:asciiTheme="majorBidi" w:hAnsiTheme="majorBidi" w:cstheme="majorBidi"/>
                <w:lang w:bidi="ar-IQ"/>
              </w:rPr>
            </w:pPr>
            <w:r w:rsidRPr="00012380">
              <w:rPr>
                <w:rFonts w:asciiTheme="majorBidi" w:hAnsiTheme="majorBidi" w:cstheme="majorBidi"/>
                <w:lang w:bidi="ar-IQ"/>
              </w:rPr>
              <w:t>100</w:t>
            </w:r>
          </w:p>
        </w:tc>
        <w:tc>
          <w:tcPr>
            <w:tcW w:w="529" w:type="dxa"/>
            <w:tcBorders>
              <w:bottom w:val="single" w:sz="4" w:space="0" w:color="auto"/>
            </w:tcBorders>
          </w:tcPr>
          <w:p w:rsidR="004C0C1E" w:rsidRPr="00012380" w:rsidRDefault="004C0C1E" w:rsidP="00F26E11">
            <w:pPr>
              <w:jc w:val="center"/>
              <w:rPr>
                <w:rFonts w:asciiTheme="majorBidi" w:hAnsiTheme="majorBidi" w:cstheme="majorBidi"/>
                <w:i/>
                <w:iCs/>
              </w:rPr>
            </w:pPr>
            <w:r w:rsidRPr="00012380">
              <w:rPr>
                <w:rFonts w:asciiTheme="majorBidi" w:hAnsiTheme="majorBidi" w:cstheme="majorBidi"/>
                <w:i/>
                <w:iCs/>
              </w:rPr>
              <w:t>11</w:t>
            </w:r>
          </w:p>
        </w:tc>
      </w:tr>
    </w:tbl>
    <w:p w:rsidR="004C0C1E" w:rsidRPr="00012380" w:rsidRDefault="004C0C1E" w:rsidP="00012380">
      <w:pPr>
        <w:jc w:val="both"/>
        <w:rPr>
          <w:rFonts w:asciiTheme="majorBidi" w:hAnsiTheme="majorBidi" w:cstheme="majorBidi"/>
        </w:rPr>
      </w:pPr>
      <w:r w:rsidRPr="00012380">
        <w:rPr>
          <w:rFonts w:asciiTheme="majorBidi" w:hAnsiTheme="majorBidi" w:cstheme="majorBidi"/>
          <w:i/>
          <w:iCs/>
        </w:rPr>
        <w:t>1</w:t>
      </w:r>
      <w:r w:rsidRPr="00012380">
        <w:rPr>
          <w:rFonts w:asciiTheme="majorBidi" w:hAnsiTheme="majorBidi" w:cstheme="majorBidi"/>
        </w:rPr>
        <w:t>-</w:t>
      </w:r>
      <w:r w:rsidRPr="00012380">
        <w:rPr>
          <w:rFonts w:asciiTheme="majorBidi" w:hAnsiTheme="majorBidi" w:cstheme="majorBidi"/>
          <w:i/>
          <w:iCs/>
          <w:lang w:bidi="ar-IQ"/>
        </w:rPr>
        <w:t xml:space="preserve"> Bacillus cereus,2- Bacillus subtilis,3 Corynebacterium strsitus,4- Corynebacterium xerosis 5- Escherichia coli,6- Haemophilus influenzae,7- Moraxella catarrhalis,8- Pseudomonas aeruginosa,9- Pseudomonas putidia,10-Streptococcus pneumoniae,11-Streptococcus viridans.</w:t>
      </w:r>
    </w:p>
    <w:p w:rsidR="004C0C1E" w:rsidRPr="00514D8C" w:rsidRDefault="004C0C1E" w:rsidP="00012380">
      <w:pPr>
        <w:jc w:val="both"/>
        <w:rPr>
          <w:rFonts w:asciiTheme="majorBidi" w:hAnsiTheme="majorBidi" w:cstheme="majorBidi"/>
          <w:sz w:val="14"/>
          <w:szCs w:val="14"/>
          <w:rtl/>
          <w:lang w:bidi="ar-IQ"/>
        </w:rPr>
      </w:pPr>
      <w:r w:rsidRPr="00012380">
        <w:rPr>
          <w:rFonts w:asciiTheme="majorBidi" w:hAnsiTheme="majorBidi" w:cstheme="majorBidi"/>
          <w:rtl/>
          <w:lang w:bidi="ar-IQ"/>
        </w:rPr>
        <w:t xml:space="preserve">    </w:t>
      </w:r>
    </w:p>
    <w:p w:rsidR="00BE549A" w:rsidRPr="00012380" w:rsidRDefault="004C0C1E" w:rsidP="00012380">
      <w:pPr>
        <w:jc w:val="both"/>
        <w:rPr>
          <w:rFonts w:asciiTheme="majorBidi" w:hAnsiTheme="majorBidi" w:cstheme="majorBidi"/>
          <w:rtl/>
          <w:lang w:bidi="ar-IQ"/>
        </w:rPr>
      </w:pPr>
      <w:r w:rsidRPr="00012380">
        <w:rPr>
          <w:rFonts w:asciiTheme="majorBidi" w:hAnsiTheme="majorBidi" w:cstheme="majorBidi"/>
          <w:rtl/>
          <w:lang w:bidi="ar-IQ"/>
        </w:rPr>
        <w:t xml:space="preserve">   </w:t>
      </w:r>
      <w:r w:rsidR="004E6F85" w:rsidRPr="00012380">
        <w:rPr>
          <w:rFonts w:asciiTheme="majorBidi" w:hAnsiTheme="majorBidi" w:cstheme="majorBidi"/>
          <w:rtl/>
          <w:lang w:bidi="ar-IQ"/>
        </w:rPr>
        <w:t xml:space="preserve">   </w:t>
      </w:r>
      <w:r w:rsidRPr="00012380">
        <w:rPr>
          <w:rFonts w:asciiTheme="majorBidi" w:hAnsiTheme="majorBidi" w:cstheme="majorBidi"/>
          <w:rtl/>
          <w:lang w:bidi="ar-IQ"/>
        </w:rPr>
        <w:t xml:space="preserve">أظهر اختبار الحساسية  للمكورات العنقودية  تجاه المضاد الحيوي الاوكزاسيلين </w:t>
      </w:r>
      <w:r w:rsidRPr="00012380">
        <w:rPr>
          <w:rFonts w:asciiTheme="majorBidi" w:hAnsiTheme="majorBidi" w:cstheme="majorBidi"/>
          <w:lang w:bidi="ar-IQ"/>
        </w:rPr>
        <w:t>Oxacillin</w:t>
      </w:r>
      <w:r w:rsidRPr="00012380">
        <w:rPr>
          <w:rFonts w:asciiTheme="majorBidi" w:hAnsiTheme="majorBidi" w:cstheme="majorBidi"/>
          <w:rtl/>
          <w:lang w:bidi="ar-IQ"/>
        </w:rPr>
        <w:t xml:space="preserve"> سيادة المكورات العنقودية الحساسة لأوكزاسيلين حيث بلغت نسبتها 88% في حين بلغت المكورات العنقودية المقاومة لأوكزاسيلين 12% من مجموع المكورات العنقودية المعزولة جدول (4).</w:t>
      </w:r>
      <w:r w:rsidR="0076450E" w:rsidRPr="00012380">
        <w:rPr>
          <w:rFonts w:asciiTheme="majorBidi" w:hAnsiTheme="majorBidi" w:cstheme="majorBidi"/>
          <w:rtl/>
          <w:lang w:bidi="ar-IQ"/>
        </w:rPr>
        <w:t xml:space="preserve">  </w:t>
      </w:r>
    </w:p>
    <w:p w:rsidR="0076450E" w:rsidRPr="00B110C8" w:rsidRDefault="0076450E" w:rsidP="000E539E">
      <w:pPr>
        <w:jc w:val="both"/>
        <w:rPr>
          <w:rFonts w:asciiTheme="majorBidi" w:hAnsiTheme="majorBidi" w:cstheme="majorBidi"/>
          <w:sz w:val="12"/>
          <w:szCs w:val="12"/>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4C0C1E" w:rsidRPr="000E539E" w:rsidTr="006E4F74">
        <w:trPr>
          <w:trHeight w:val="562"/>
        </w:trPr>
        <w:tc>
          <w:tcPr>
            <w:tcW w:w="8522" w:type="dxa"/>
            <w:tcBorders>
              <w:top w:val="nil"/>
              <w:left w:val="nil"/>
              <w:bottom w:val="nil"/>
              <w:right w:val="nil"/>
            </w:tcBorders>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4C0C1E" w:rsidRPr="000E539E" w:rsidTr="006E4F74">
              <w:trPr>
                <w:trHeight w:val="562"/>
              </w:trPr>
              <w:tc>
                <w:tcPr>
                  <w:tcW w:w="8522" w:type="dxa"/>
                  <w:tcBorders>
                    <w:top w:val="nil"/>
                    <w:left w:val="nil"/>
                    <w:bottom w:val="nil"/>
                    <w:right w:val="nil"/>
                  </w:tcBorders>
                </w:tcPr>
                <w:tbl>
                  <w:tblPr>
                    <w:bidiVisual/>
                    <w:tblW w:w="8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3"/>
                    <w:gridCol w:w="2279"/>
                    <w:gridCol w:w="2261"/>
                  </w:tblGrid>
                  <w:tr w:rsidR="004C0C1E" w:rsidRPr="000E539E" w:rsidTr="006E4F74">
                    <w:trPr>
                      <w:trHeight w:val="562"/>
                    </w:trPr>
                    <w:tc>
                      <w:tcPr>
                        <w:tcW w:w="8090" w:type="dxa"/>
                        <w:gridSpan w:val="3"/>
                        <w:tcBorders>
                          <w:top w:val="nil"/>
                          <w:left w:val="nil"/>
                          <w:bottom w:val="nil"/>
                          <w:right w:val="nil"/>
                        </w:tcBorders>
                      </w:tcPr>
                      <w:p w:rsidR="004C0C1E" w:rsidRPr="000E539E" w:rsidRDefault="004C0C1E" w:rsidP="000E539E">
                        <w:pPr>
                          <w:jc w:val="center"/>
                          <w:rPr>
                            <w:rFonts w:asciiTheme="majorBidi" w:hAnsiTheme="majorBidi" w:cstheme="majorBidi"/>
                            <w:lang w:bidi="ar-IQ"/>
                          </w:rPr>
                        </w:pPr>
                        <w:r w:rsidRPr="000E539E">
                          <w:rPr>
                            <w:rFonts w:asciiTheme="majorBidi" w:hAnsiTheme="majorBidi" w:cstheme="majorBidi"/>
                            <w:rtl/>
                            <w:lang w:bidi="ar-IQ"/>
                          </w:rPr>
                          <w:t xml:space="preserve">جدول (4)  اختبار الحساسية للمكورات العنقودية تجاه المضاد الحيوي </w:t>
                        </w:r>
                        <w:r w:rsidRPr="000E539E">
                          <w:rPr>
                            <w:rFonts w:asciiTheme="majorBidi" w:hAnsiTheme="majorBidi" w:cstheme="majorBidi"/>
                            <w:lang w:bidi="ar-IQ"/>
                          </w:rPr>
                          <w:t>Oxacillin</w:t>
                        </w:r>
                        <w:r w:rsidRPr="000E539E">
                          <w:rPr>
                            <w:rFonts w:asciiTheme="majorBidi" w:hAnsiTheme="majorBidi" w:cstheme="majorBidi"/>
                            <w:rtl/>
                            <w:lang w:bidi="ar-IQ"/>
                          </w:rPr>
                          <w:t>.</w:t>
                        </w:r>
                      </w:p>
                      <w:tbl>
                        <w:tblPr>
                          <w:bidiVisual/>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1"/>
                          <w:gridCol w:w="1823"/>
                          <w:gridCol w:w="1741"/>
                          <w:gridCol w:w="1596"/>
                          <w:gridCol w:w="2106"/>
                        </w:tblGrid>
                        <w:tr w:rsidR="004C0C1E" w:rsidRPr="000E539E" w:rsidTr="00F26E11">
                          <w:trPr>
                            <w:gridAfter w:val="1"/>
                            <w:wAfter w:w="2106" w:type="dxa"/>
                          </w:trPr>
                          <w:tc>
                            <w:tcPr>
                              <w:tcW w:w="2811" w:type="dxa"/>
                              <w:vMerge w:val="restart"/>
                              <w:tcBorders>
                                <w:top w:val="single" w:sz="4" w:space="0" w:color="auto"/>
                                <w:left w:val="single" w:sz="4" w:space="0" w:color="auto"/>
                                <w:bottom w:val="single" w:sz="4" w:space="0" w:color="auto"/>
                                <w:right w:val="single" w:sz="4" w:space="0" w:color="auto"/>
                              </w:tcBorders>
                            </w:tcPr>
                            <w:p w:rsidR="004C0C1E" w:rsidRPr="000E539E" w:rsidRDefault="004C0C1E" w:rsidP="005D2247">
                              <w:pPr>
                                <w:jc w:val="center"/>
                                <w:rPr>
                                  <w:rFonts w:asciiTheme="majorBidi" w:hAnsiTheme="majorBidi" w:cstheme="majorBidi" w:hint="cs"/>
                                  <w:rtl/>
                                  <w:lang w:bidi="ar-IQ"/>
                                </w:rPr>
                              </w:pPr>
                            </w:p>
                            <w:p w:rsidR="004C0C1E" w:rsidRPr="000E539E" w:rsidRDefault="004C0C1E" w:rsidP="005D2247">
                              <w:pPr>
                                <w:jc w:val="center"/>
                                <w:rPr>
                                  <w:rFonts w:asciiTheme="majorBidi" w:hAnsiTheme="majorBidi" w:cstheme="majorBidi"/>
                                  <w:lang w:bidi="ar-IQ"/>
                                </w:rPr>
                              </w:pPr>
                            </w:p>
                            <w:p w:rsidR="004C0C1E" w:rsidRPr="000E539E" w:rsidRDefault="004C0C1E" w:rsidP="005D2247">
                              <w:pPr>
                                <w:jc w:val="center"/>
                                <w:rPr>
                                  <w:rFonts w:asciiTheme="majorBidi" w:hAnsiTheme="majorBidi" w:cstheme="majorBidi"/>
                                  <w:lang w:bidi="ar-IQ"/>
                                </w:rPr>
                              </w:pPr>
                              <w:r w:rsidRPr="000E539E">
                                <w:rPr>
                                  <w:rFonts w:asciiTheme="majorBidi" w:hAnsiTheme="majorBidi" w:cstheme="majorBidi"/>
                                  <w:rtl/>
                                  <w:lang w:bidi="ar-IQ"/>
                                </w:rPr>
                                <w:t>العزلات الجرثومية</w:t>
                              </w:r>
                            </w:p>
                          </w:tc>
                          <w:tc>
                            <w:tcPr>
                              <w:tcW w:w="3564" w:type="dxa"/>
                              <w:gridSpan w:val="2"/>
                              <w:tcBorders>
                                <w:top w:val="single" w:sz="4" w:space="0" w:color="auto"/>
                                <w:left w:val="single" w:sz="4" w:space="0" w:color="auto"/>
                                <w:bottom w:val="single" w:sz="4" w:space="0" w:color="auto"/>
                                <w:right w:val="single" w:sz="4" w:space="0" w:color="auto"/>
                              </w:tcBorders>
                              <w:hideMark/>
                            </w:tcPr>
                            <w:p w:rsidR="004C0C1E" w:rsidRPr="000E539E" w:rsidRDefault="004C0C1E" w:rsidP="005D2247">
                              <w:pPr>
                                <w:jc w:val="center"/>
                                <w:rPr>
                                  <w:rFonts w:asciiTheme="majorBidi" w:hAnsiTheme="majorBidi" w:cstheme="majorBidi"/>
                                  <w:rtl/>
                                  <w:lang w:bidi="ar-IQ"/>
                                </w:rPr>
                              </w:pPr>
                              <w:r w:rsidRPr="000E539E">
                                <w:rPr>
                                  <w:rFonts w:asciiTheme="majorBidi" w:hAnsiTheme="majorBidi" w:cstheme="majorBidi"/>
                                  <w:lang w:bidi="ar-IQ"/>
                                </w:rPr>
                                <w:t>Oxacillin Antibiotics</w:t>
                              </w:r>
                            </w:p>
                            <w:p w:rsidR="004C0C1E" w:rsidRPr="000E539E" w:rsidRDefault="004C0C1E" w:rsidP="005D2247">
                              <w:pPr>
                                <w:jc w:val="center"/>
                                <w:rPr>
                                  <w:rFonts w:asciiTheme="majorBidi" w:hAnsiTheme="majorBidi" w:cstheme="majorBidi"/>
                                  <w:lang w:bidi="ar-IQ"/>
                                </w:rPr>
                              </w:pPr>
                              <w:r w:rsidRPr="000E539E">
                                <w:rPr>
                                  <w:rFonts w:asciiTheme="majorBidi" w:hAnsiTheme="majorBidi" w:cstheme="majorBidi"/>
                                  <w:lang w:bidi="ar-IQ"/>
                                </w:rPr>
                                <w:t>(1µg/disc)</w:t>
                              </w:r>
                            </w:p>
                          </w:tc>
                          <w:tc>
                            <w:tcPr>
                              <w:tcW w:w="1596" w:type="dxa"/>
                              <w:vMerge w:val="restart"/>
                              <w:tcBorders>
                                <w:top w:val="single" w:sz="4" w:space="0" w:color="auto"/>
                                <w:left w:val="single" w:sz="4" w:space="0" w:color="auto"/>
                                <w:right w:val="single" w:sz="4" w:space="0" w:color="auto"/>
                              </w:tcBorders>
                            </w:tcPr>
                            <w:p w:rsidR="004C0C1E" w:rsidRPr="000E539E" w:rsidRDefault="004C0C1E" w:rsidP="005D2247">
                              <w:pPr>
                                <w:bidi w:val="0"/>
                                <w:jc w:val="center"/>
                                <w:rPr>
                                  <w:rFonts w:asciiTheme="majorBidi" w:hAnsiTheme="majorBidi" w:cstheme="majorBidi"/>
                                  <w:rtl/>
                                  <w:lang w:bidi="ar-IQ"/>
                                </w:rPr>
                              </w:pPr>
                              <w:r w:rsidRPr="000E539E">
                                <w:rPr>
                                  <w:rFonts w:asciiTheme="majorBidi" w:hAnsiTheme="majorBidi" w:cstheme="majorBidi"/>
                                  <w:rtl/>
                                  <w:lang w:bidi="ar-IQ"/>
                                </w:rPr>
                                <w:t>المجموع</w:t>
                              </w:r>
                            </w:p>
                            <w:p w:rsidR="004C0C1E" w:rsidRPr="000E539E" w:rsidRDefault="004C0C1E" w:rsidP="005D2247">
                              <w:pPr>
                                <w:jc w:val="center"/>
                                <w:rPr>
                                  <w:rFonts w:asciiTheme="majorBidi" w:hAnsiTheme="majorBidi" w:cstheme="majorBidi"/>
                                  <w:rtl/>
                                  <w:lang w:bidi="ar-IQ"/>
                                </w:rPr>
                              </w:pPr>
                            </w:p>
                            <w:p w:rsidR="004C0C1E" w:rsidRPr="000E539E" w:rsidRDefault="004C0C1E" w:rsidP="005D2247">
                              <w:pPr>
                                <w:jc w:val="center"/>
                                <w:rPr>
                                  <w:rFonts w:asciiTheme="majorBidi" w:hAnsiTheme="majorBidi" w:cstheme="majorBidi"/>
                                  <w:rtl/>
                                  <w:lang w:bidi="ar-IQ"/>
                                </w:rPr>
                              </w:pPr>
                            </w:p>
                            <w:p w:rsidR="004C0C1E" w:rsidRPr="000E539E" w:rsidRDefault="004C0C1E" w:rsidP="005D2247">
                              <w:pPr>
                                <w:jc w:val="center"/>
                                <w:rPr>
                                  <w:rFonts w:asciiTheme="majorBidi" w:hAnsiTheme="majorBidi" w:cstheme="majorBidi"/>
                                  <w:lang w:bidi="ar-IQ"/>
                                </w:rPr>
                              </w:pPr>
                              <w:r w:rsidRPr="000E539E">
                                <w:rPr>
                                  <w:rFonts w:asciiTheme="majorBidi" w:hAnsiTheme="majorBidi" w:cstheme="majorBidi"/>
                                  <w:rtl/>
                                  <w:lang w:bidi="ar-IQ"/>
                                </w:rPr>
                                <w:t>العدد   النسبة المئوية</w:t>
                              </w:r>
                            </w:p>
                          </w:tc>
                        </w:tr>
                        <w:tr w:rsidR="004C0C1E" w:rsidRPr="000E539E" w:rsidTr="00F26E11">
                          <w:tc>
                            <w:tcPr>
                              <w:tcW w:w="0" w:type="auto"/>
                              <w:vMerge/>
                              <w:tcBorders>
                                <w:top w:val="single" w:sz="4" w:space="0" w:color="auto"/>
                                <w:left w:val="single" w:sz="4" w:space="0" w:color="auto"/>
                                <w:bottom w:val="single" w:sz="4" w:space="0" w:color="auto"/>
                                <w:right w:val="single" w:sz="4" w:space="0" w:color="auto"/>
                              </w:tcBorders>
                              <w:vAlign w:val="center"/>
                              <w:hideMark/>
                            </w:tcPr>
                            <w:p w:rsidR="004C0C1E" w:rsidRPr="000E539E" w:rsidRDefault="004C0C1E" w:rsidP="005D2247">
                              <w:pPr>
                                <w:bidi w:val="0"/>
                                <w:jc w:val="center"/>
                                <w:rPr>
                                  <w:rFonts w:asciiTheme="majorBidi" w:hAnsiTheme="majorBidi" w:cstheme="majorBidi"/>
                                  <w:lang w:bidi="ar-IQ"/>
                                </w:rPr>
                              </w:pPr>
                            </w:p>
                          </w:tc>
                          <w:tc>
                            <w:tcPr>
                              <w:tcW w:w="1823" w:type="dxa"/>
                              <w:tcBorders>
                                <w:top w:val="single" w:sz="4" w:space="0" w:color="auto"/>
                                <w:left w:val="single" w:sz="4" w:space="0" w:color="auto"/>
                                <w:bottom w:val="single" w:sz="4" w:space="0" w:color="auto"/>
                                <w:right w:val="single" w:sz="4" w:space="0" w:color="auto"/>
                              </w:tcBorders>
                              <w:hideMark/>
                            </w:tcPr>
                            <w:p w:rsidR="004C0C1E" w:rsidRPr="000E539E" w:rsidRDefault="004C0C1E" w:rsidP="005D2247">
                              <w:pPr>
                                <w:tabs>
                                  <w:tab w:val="right" w:pos="4045"/>
                                </w:tabs>
                                <w:jc w:val="center"/>
                                <w:rPr>
                                  <w:rFonts w:asciiTheme="majorBidi" w:hAnsiTheme="majorBidi" w:cstheme="majorBidi"/>
                                  <w:rtl/>
                                  <w:lang w:bidi="ar-IQ"/>
                                </w:rPr>
                              </w:pPr>
                              <w:r w:rsidRPr="000E539E">
                                <w:rPr>
                                  <w:rFonts w:asciiTheme="majorBidi" w:hAnsiTheme="majorBidi" w:cstheme="majorBidi"/>
                                  <w:rtl/>
                                  <w:lang w:bidi="ar-IQ"/>
                                </w:rPr>
                                <w:t>حساسة</w:t>
                              </w:r>
                            </w:p>
                            <w:p w:rsidR="004C0C1E" w:rsidRPr="000E539E" w:rsidRDefault="004C0C1E" w:rsidP="005D2247">
                              <w:pPr>
                                <w:jc w:val="center"/>
                                <w:rPr>
                                  <w:rFonts w:asciiTheme="majorBidi" w:hAnsiTheme="majorBidi" w:cstheme="majorBidi"/>
                                  <w:lang w:bidi="ar-IQ"/>
                                </w:rPr>
                              </w:pPr>
                              <w:r w:rsidRPr="000E539E">
                                <w:rPr>
                                  <w:rFonts w:asciiTheme="majorBidi" w:hAnsiTheme="majorBidi" w:cstheme="majorBidi"/>
                                  <w:rtl/>
                                  <w:lang w:bidi="ar-IQ"/>
                                </w:rPr>
                                <w:t>العدد     النسبة المئوية</w:t>
                              </w:r>
                            </w:p>
                          </w:tc>
                          <w:tc>
                            <w:tcPr>
                              <w:tcW w:w="1741" w:type="dxa"/>
                              <w:tcBorders>
                                <w:top w:val="single" w:sz="4" w:space="0" w:color="auto"/>
                                <w:left w:val="single" w:sz="4" w:space="0" w:color="auto"/>
                                <w:bottom w:val="single" w:sz="4" w:space="0" w:color="auto"/>
                                <w:right w:val="single" w:sz="4" w:space="0" w:color="auto"/>
                              </w:tcBorders>
                              <w:hideMark/>
                            </w:tcPr>
                            <w:p w:rsidR="004C0C1E" w:rsidRPr="000E539E" w:rsidRDefault="004C0C1E" w:rsidP="005D2247">
                              <w:pPr>
                                <w:tabs>
                                  <w:tab w:val="left" w:pos="1515"/>
                                </w:tabs>
                                <w:bidi w:val="0"/>
                                <w:jc w:val="center"/>
                                <w:rPr>
                                  <w:rFonts w:asciiTheme="majorBidi" w:hAnsiTheme="majorBidi" w:cstheme="majorBidi"/>
                                  <w:rtl/>
                                  <w:lang w:bidi="ar-IQ"/>
                                </w:rPr>
                              </w:pPr>
                              <w:r w:rsidRPr="000E539E">
                                <w:rPr>
                                  <w:rFonts w:asciiTheme="majorBidi" w:hAnsiTheme="majorBidi" w:cstheme="majorBidi"/>
                                  <w:rtl/>
                                  <w:lang w:bidi="ar-IQ"/>
                                </w:rPr>
                                <w:t>مقاومة</w:t>
                              </w:r>
                            </w:p>
                            <w:p w:rsidR="004C0C1E" w:rsidRPr="000E539E" w:rsidRDefault="004C0C1E" w:rsidP="005D2247">
                              <w:pPr>
                                <w:jc w:val="center"/>
                                <w:rPr>
                                  <w:rFonts w:asciiTheme="majorBidi" w:hAnsiTheme="majorBidi" w:cstheme="majorBidi"/>
                                  <w:lang w:bidi="ar-IQ"/>
                                </w:rPr>
                              </w:pPr>
                              <w:r w:rsidRPr="000E539E">
                                <w:rPr>
                                  <w:rFonts w:asciiTheme="majorBidi" w:hAnsiTheme="majorBidi" w:cstheme="majorBidi"/>
                                  <w:rtl/>
                                  <w:lang w:bidi="ar-IQ"/>
                                </w:rPr>
                                <w:t>العدد   النسبة المئوية</w:t>
                              </w:r>
                            </w:p>
                          </w:tc>
                          <w:tc>
                            <w:tcPr>
                              <w:tcW w:w="1596" w:type="dxa"/>
                              <w:vMerge/>
                              <w:tcBorders>
                                <w:left w:val="single" w:sz="4" w:space="0" w:color="auto"/>
                                <w:bottom w:val="single" w:sz="4" w:space="0" w:color="auto"/>
                                <w:right w:val="single" w:sz="4" w:space="0" w:color="auto"/>
                              </w:tcBorders>
                            </w:tcPr>
                            <w:p w:rsidR="004C0C1E" w:rsidRPr="000E539E" w:rsidRDefault="004C0C1E" w:rsidP="005D2247">
                              <w:pPr>
                                <w:jc w:val="center"/>
                                <w:rPr>
                                  <w:rFonts w:asciiTheme="majorBidi" w:hAnsiTheme="majorBidi" w:cstheme="majorBidi"/>
                                  <w:lang w:bidi="ar-IQ"/>
                                </w:rPr>
                              </w:pPr>
                            </w:p>
                          </w:tc>
                          <w:tc>
                            <w:tcPr>
                              <w:tcW w:w="2106" w:type="dxa"/>
                              <w:vMerge w:val="restart"/>
                              <w:tcBorders>
                                <w:top w:val="nil"/>
                                <w:left w:val="single" w:sz="4" w:space="0" w:color="auto"/>
                                <w:bottom w:val="nil"/>
                                <w:right w:val="single" w:sz="4" w:space="0" w:color="auto"/>
                              </w:tcBorders>
                            </w:tcPr>
                            <w:p w:rsidR="004C0C1E" w:rsidRPr="000E539E" w:rsidRDefault="004C0C1E" w:rsidP="00F26E11">
                              <w:pPr>
                                <w:jc w:val="both"/>
                                <w:rPr>
                                  <w:rFonts w:asciiTheme="majorBidi" w:hAnsiTheme="majorBidi" w:cstheme="majorBidi"/>
                                  <w:lang w:bidi="ar-IQ"/>
                                </w:rPr>
                              </w:pPr>
                            </w:p>
                          </w:tc>
                        </w:tr>
                        <w:tr w:rsidR="004C0C1E" w:rsidRPr="000E539E" w:rsidTr="00F26E11">
                          <w:tc>
                            <w:tcPr>
                              <w:tcW w:w="2811" w:type="dxa"/>
                              <w:tcBorders>
                                <w:top w:val="single" w:sz="4" w:space="0" w:color="auto"/>
                                <w:left w:val="single" w:sz="4" w:space="0" w:color="auto"/>
                                <w:bottom w:val="single" w:sz="4" w:space="0" w:color="auto"/>
                                <w:right w:val="single" w:sz="4" w:space="0" w:color="auto"/>
                              </w:tcBorders>
                              <w:hideMark/>
                            </w:tcPr>
                            <w:p w:rsidR="004C0C1E" w:rsidRPr="000E539E" w:rsidRDefault="004C0C1E" w:rsidP="005D2247">
                              <w:pPr>
                                <w:jc w:val="center"/>
                                <w:rPr>
                                  <w:rFonts w:asciiTheme="majorBidi" w:hAnsiTheme="majorBidi" w:cstheme="majorBidi"/>
                                  <w:lang w:bidi="ar-IQ"/>
                                </w:rPr>
                              </w:pPr>
                              <w:r w:rsidRPr="000E539E">
                                <w:rPr>
                                  <w:rFonts w:asciiTheme="majorBidi" w:hAnsiTheme="majorBidi" w:cstheme="majorBidi"/>
                                  <w:i/>
                                  <w:iCs/>
                                  <w:lang w:bidi="ar-IQ"/>
                                </w:rPr>
                                <w:t>Staphylococcus aureus</w:t>
                              </w:r>
                            </w:p>
                          </w:tc>
                          <w:tc>
                            <w:tcPr>
                              <w:tcW w:w="1823" w:type="dxa"/>
                              <w:tcBorders>
                                <w:top w:val="single" w:sz="4" w:space="0" w:color="auto"/>
                                <w:left w:val="single" w:sz="4" w:space="0" w:color="auto"/>
                                <w:bottom w:val="single" w:sz="4" w:space="0" w:color="auto"/>
                                <w:right w:val="single" w:sz="4" w:space="0" w:color="auto"/>
                              </w:tcBorders>
                              <w:hideMark/>
                            </w:tcPr>
                            <w:p w:rsidR="004C0C1E" w:rsidRPr="000E539E" w:rsidRDefault="004C0C1E" w:rsidP="005D2247">
                              <w:pPr>
                                <w:tabs>
                                  <w:tab w:val="center" w:pos="803"/>
                                </w:tabs>
                                <w:jc w:val="center"/>
                                <w:rPr>
                                  <w:rFonts w:asciiTheme="majorBidi" w:hAnsiTheme="majorBidi" w:cstheme="majorBidi"/>
                                  <w:lang w:bidi="ar-IQ"/>
                                </w:rPr>
                              </w:pPr>
                              <w:r w:rsidRPr="000E539E">
                                <w:rPr>
                                  <w:rFonts w:asciiTheme="majorBidi" w:hAnsiTheme="majorBidi" w:cstheme="majorBidi"/>
                                  <w:rtl/>
                                  <w:lang w:bidi="ar-IQ"/>
                                </w:rPr>
                                <w:t xml:space="preserve">6   </w:t>
                              </w:r>
                              <w:r w:rsidRPr="000E539E">
                                <w:rPr>
                                  <w:rFonts w:asciiTheme="majorBidi" w:hAnsiTheme="majorBidi" w:cstheme="majorBidi"/>
                                  <w:lang w:bidi="ar-IQ"/>
                                </w:rPr>
                                <w:t xml:space="preserve"> </w:t>
                              </w:r>
                              <w:r w:rsidRPr="000E539E">
                                <w:rPr>
                                  <w:rFonts w:asciiTheme="majorBidi" w:hAnsiTheme="majorBidi" w:cstheme="majorBidi"/>
                                  <w:rtl/>
                                  <w:lang w:bidi="ar-IQ"/>
                                </w:rPr>
                                <w:t xml:space="preserve">         19</w:t>
                              </w:r>
                            </w:p>
                          </w:tc>
                          <w:tc>
                            <w:tcPr>
                              <w:tcW w:w="1741" w:type="dxa"/>
                              <w:tcBorders>
                                <w:top w:val="single" w:sz="4" w:space="0" w:color="auto"/>
                                <w:left w:val="single" w:sz="4" w:space="0" w:color="auto"/>
                                <w:bottom w:val="single" w:sz="4" w:space="0" w:color="auto"/>
                                <w:right w:val="single" w:sz="4" w:space="0" w:color="auto"/>
                              </w:tcBorders>
                              <w:hideMark/>
                            </w:tcPr>
                            <w:p w:rsidR="004C0C1E" w:rsidRPr="000E539E" w:rsidRDefault="004C0C1E" w:rsidP="002755A8">
                              <w:pPr>
                                <w:tabs>
                                  <w:tab w:val="center" w:pos="762"/>
                                  <w:tab w:val="center" w:pos="848"/>
                                </w:tabs>
                                <w:jc w:val="center"/>
                                <w:rPr>
                                  <w:rFonts w:asciiTheme="majorBidi" w:hAnsiTheme="majorBidi" w:cstheme="majorBidi"/>
                                  <w:lang w:bidi="ar-IQ"/>
                                </w:rPr>
                              </w:pPr>
                              <w:r w:rsidRPr="000E539E">
                                <w:rPr>
                                  <w:rFonts w:asciiTheme="majorBidi" w:hAnsiTheme="majorBidi" w:cstheme="majorBidi"/>
                                  <w:rtl/>
                                  <w:lang w:bidi="ar-IQ"/>
                                </w:rPr>
                                <w:t xml:space="preserve">4 </w:t>
                              </w:r>
                              <w:r w:rsidRPr="000E539E">
                                <w:rPr>
                                  <w:rFonts w:asciiTheme="majorBidi" w:hAnsiTheme="majorBidi" w:cstheme="majorBidi"/>
                                  <w:rtl/>
                                  <w:lang w:bidi="ar-IQ"/>
                                </w:rPr>
                                <w:tab/>
                              </w:r>
                              <w:r w:rsidRPr="000E539E">
                                <w:rPr>
                                  <w:rFonts w:asciiTheme="majorBidi" w:hAnsiTheme="majorBidi" w:cstheme="majorBidi"/>
                                  <w:lang w:bidi="ar-IQ"/>
                                </w:rPr>
                                <w:t xml:space="preserve"> </w:t>
                              </w:r>
                              <w:r w:rsidRPr="000E539E">
                                <w:rPr>
                                  <w:rFonts w:asciiTheme="majorBidi" w:hAnsiTheme="majorBidi" w:cstheme="majorBidi"/>
                                  <w:rtl/>
                                  <w:lang w:bidi="ar-IQ"/>
                                </w:rPr>
                                <w:t xml:space="preserve">  </w:t>
                              </w:r>
                              <w:r w:rsidRPr="000E539E">
                                <w:rPr>
                                  <w:rFonts w:asciiTheme="majorBidi" w:hAnsiTheme="majorBidi" w:cstheme="majorBidi"/>
                                  <w:lang w:bidi="ar-IQ"/>
                                </w:rPr>
                                <w:t xml:space="preserve"> </w:t>
                              </w:r>
                              <w:r w:rsidRPr="000E539E">
                                <w:rPr>
                                  <w:rFonts w:asciiTheme="majorBidi" w:hAnsiTheme="majorBidi" w:cstheme="majorBidi"/>
                                  <w:rtl/>
                                  <w:lang w:bidi="ar-IQ"/>
                                </w:rPr>
                                <w:t>12</w:t>
                              </w:r>
                            </w:p>
                          </w:tc>
                          <w:tc>
                            <w:tcPr>
                              <w:tcW w:w="1596" w:type="dxa"/>
                              <w:tcBorders>
                                <w:top w:val="single" w:sz="4" w:space="0" w:color="auto"/>
                                <w:left w:val="single" w:sz="4" w:space="0" w:color="auto"/>
                                <w:bottom w:val="single" w:sz="4" w:space="0" w:color="auto"/>
                                <w:right w:val="single" w:sz="4" w:space="0" w:color="auto"/>
                              </w:tcBorders>
                              <w:hideMark/>
                            </w:tcPr>
                            <w:p w:rsidR="004C0C1E" w:rsidRPr="000E539E" w:rsidRDefault="004C0C1E" w:rsidP="005D2247">
                              <w:pPr>
                                <w:tabs>
                                  <w:tab w:val="center" w:pos="754"/>
                                </w:tabs>
                                <w:jc w:val="center"/>
                                <w:rPr>
                                  <w:rFonts w:asciiTheme="majorBidi" w:hAnsiTheme="majorBidi" w:cstheme="majorBidi"/>
                                  <w:color w:val="FF0000"/>
                                  <w:lang w:bidi="ar-IQ"/>
                                </w:rPr>
                              </w:pPr>
                              <w:r w:rsidRPr="000E539E">
                                <w:rPr>
                                  <w:rFonts w:asciiTheme="majorBidi" w:hAnsiTheme="majorBidi" w:cstheme="majorBidi"/>
                                  <w:rtl/>
                                  <w:lang w:bidi="ar-IQ"/>
                                </w:rPr>
                                <w:t>10</w:t>
                              </w:r>
                              <w:r w:rsidRPr="000E539E">
                                <w:rPr>
                                  <w:rFonts w:asciiTheme="majorBidi" w:hAnsiTheme="majorBidi" w:cstheme="majorBidi"/>
                                  <w:color w:val="FF0000"/>
                                  <w:lang w:bidi="ar-IQ"/>
                                </w:rPr>
                                <w:t xml:space="preserve">  </w:t>
                              </w:r>
                              <w:r w:rsidRPr="000E539E">
                                <w:rPr>
                                  <w:rFonts w:asciiTheme="majorBidi" w:hAnsiTheme="majorBidi" w:cstheme="majorBidi"/>
                                  <w:color w:val="FF0000"/>
                                  <w:rtl/>
                                  <w:lang w:bidi="ar-IQ"/>
                                </w:rPr>
                                <w:tab/>
                              </w:r>
                              <w:r w:rsidRPr="000E539E">
                                <w:rPr>
                                  <w:rFonts w:asciiTheme="majorBidi" w:hAnsiTheme="majorBidi" w:cstheme="majorBidi"/>
                                  <w:color w:val="FF0000"/>
                                  <w:lang w:bidi="ar-IQ"/>
                                </w:rPr>
                                <w:t xml:space="preserve">  </w:t>
                              </w:r>
                              <w:r w:rsidRPr="000E539E">
                                <w:rPr>
                                  <w:rFonts w:asciiTheme="majorBidi" w:hAnsiTheme="majorBidi" w:cstheme="majorBidi"/>
                                  <w:color w:val="FF0000"/>
                                  <w:rtl/>
                                  <w:lang w:bidi="ar-IQ"/>
                                </w:rPr>
                                <w:t xml:space="preserve">  </w:t>
                              </w:r>
                              <w:r w:rsidRPr="000E539E">
                                <w:rPr>
                                  <w:rFonts w:asciiTheme="majorBidi" w:hAnsiTheme="majorBidi" w:cstheme="majorBidi"/>
                                  <w:color w:val="FF0000"/>
                                  <w:lang w:bidi="ar-IQ"/>
                                </w:rPr>
                                <w:t xml:space="preserve">  </w:t>
                              </w:r>
                              <w:r w:rsidRPr="000E539E">
                                <w:rPr>
                                  <w:rFonts w:asciiTheme="majorBidi" w:hAnsiTheme="majorBidi" w:cstheme="majorBidi"/>
                                  <w:rtl/>
                                  <w:lang w:bidi="ar-IQ"/>
                                </w:rPr>
                                <w:t>31</w:t>
                              </w:r>
                            </w:p>
                          </w:tc>
                          <w:tc>
                            <w:tcPr>
                              <w:tcW w:w="0" w:type="auto"/>
                              <w:vMerge/>
                              <w:tcBorders>
                                <w:top w:val="nil"/>
                                <w:left w:val="single" w:sz="4" w:space="0" w:color="auto"/>
                                <w:bottom w:val="nil"/>
                                <w:right w:val="single" w:sz="4" w:space="0" w:color="auto"/>
                              </w:tcBorders>
                              <w:vAlign w:val="center"/>
                              <w:hideMark/>
                            </w:tcPr>
                            <w:p w:rsidR="004C0C1E" w:rsidRPr="000E539E" w:rsidRDefault="004C0C1E" w:rsidP="00F26E11">
                              <w:pPr>
                                <w:bidi w:val="0"/>
                                <w:jc w:val="both"/>
                                <w:rPr>
                                  <w:rFonts w:asciiTheme="majorBidi" w:hAnsiTheme="majorBidi" w:cstheme="majorBidi"/>
                                  <w:lang w:bidi="ar-IQ"/>
                                </w:rPr>
                              </w:pPr>
                            </w:p>
                          </w:tc>
                        </w:tr>
                        <w:tr w:rsidR="004C0C1E" w:rsidRPr="000E539E" w:rsidTr="00F26E11">
                          <w:tc>
                            <w:tcPr>
                              <w:tcW w:w="2811" w:type="dxa"/>
                              <w:tcBorders>
                                <w:top w:val="single" w:sz="4" w:space="0" w:color="auto"/>
                                <w:left w:val="single" w:sz="4" w:space="0" w:color="auto"/>
                                <w:bottom w:val="single" w:sz="4" w:space="0" w:color="auto"/>
                                <w:right w:val="single" w:sz="4" w:space="0" w:color="auto"/>
                              </w:tcBorders>
                              <w:hideMark/>
                            </w:tcPr>
                            <w:p w:rsidR="004C0C1E" w:rsidRPr="000E539E" w:rsidRDefault="004C0C1E" w:rsidP="005D2247">
                              <w:pPr>
                                <w:jc w:val="center"/>
                                <w:rPr>
                                  <w:rFonts w:asciiTheme="majorBidi" w:hAnsiTheme="majorBidi" w:cstheme="majorBidi"/>
                                  <w:lang w:bidi="ar-IQ"/>
                                </w:rPr>
                              </w:pPr>
                              <w:r w:rsidRPr="000E539E">
                                <w:rPr>
                                  <w:rFonts w:asciiTheme="majorBidi" w:hAnsiTheme="majorBidi" w:cstheme="majorBidi"/>
                                  <w:i/>
                                  <w:iCs/>
                                  <w:lang w:bidi="ar-IQ"/>
                                </w:rPr>
                                <w:t>Staphylococcus cohnii</w:t>
                              </w:r>
                            </w:p>
                          </w:tc>
                          <w:tc>
                            <w:tcPr>
                              <w:tcW w:w="1823" w:type="dxa"/>
                              <w:tcBorders>
                                <w:top w:val="single" w:sz="4" w:space="0" w:color="auto"/>
                                <w:left w:val="single" w:sz="4" w:space="0" w:color="auto"/>
                                <w:bottom w:val="single" w:sz="4" w:space="0" w:color="auto"/>
                                <w:right w:val="single" w:sz="4" w:space="0" w:color="auto"/>
                              </w:tcBorders>
                              <w:hideMark/>
                            </w:tcPr>
                            <w:p w:rsidR="004C0C1E" w:rsidRPr="000E539E" w:rsidRDefault="004C0C1E" w:rsidP="005D2247">
                              <w:pPr>
                                <w:tabs>
                                  <w:tab w:val="center" w:pos="803"/>
                                </w:tabs>
                                <w:jc w:val="center"/>
                                <w:rPr>
                                  <w:rFonts w:asciiTheme="majorBidi" w:hAnsiTheme="majorBidi" w:cstheme="majorBidi"/>
                                  <w:lang w:bidi="ar-IQ"/>
                                </w:rPr>
                              </w:pPr>
                              <w:r w:rsidRPr="000E539E">
                                <w:rPr>
                                  <w:rFonts w:asciiTheme="majorBidi" w:hAnsiTheme="majorBidi" w:cstheme="majorBidi"/>
                                  <w:rtl/>
                                  <w:lang w:bidi="ar-IQ"/>
                                </w:rPr>
                                <w:t xml:space="preserve">4        </w:t>
                              </w:r>
                              <w:r w:rsidRPr="000E539E">
                                <w:rPr>
                                  <w:rFonts w:asciiTheme="majorBidi" w:hAnsiTheme="majorBidi" w:cstheme="majorBidi"/>
                                  <w:lang w:bidi="ar-IQ"/>
                                </w:rPr>
                                <w:t xml:space="preserve">    </w:t>
                              </w:r>
                              <w:r w:rsidRPr="000E539E">
                                <w:rPr>
                                  <w:rFonts w:asciiTheme="majorBidi" w:hAnsiTheme="majorBidi" w:cstheme="majorBidi"/>
                                  <w:rtl/>
                                  <w:lang w:bidi="ar-IQ"/>
                                </w:rPr>
                                <w:t xml:space="preserve"> 12</w:t>
                              </w:r>
                            </w:p>
                          </w:tc>
                          <w:tc>
                            <w:tcPr>
                              <w:tcW w:w="1741" w:type="dxa"/>
                              <w:tcBorders>
                                <w:top w:val="single" w:sz="4" w:space="0" w:color="auto"/>
                                <w:left w:val="single" w:sz="4" w:space="0" w:color="auto"/>
                                <w:bottom w:val="single" w:sz="4" w:space="0" w:color="auto"/>
                                <w:right w:val="single" w:sz="4" w:space="0" w:color="auto"/>
                              </w:tcBorders>
                              <w:hideMark/>
                            </w:tcPr>
                            <w:p w:rsidR="004C0C1E" w:rsidRPr="000E539E" w:rsidRDefault="004C0C1E" w:rsidP="002755A8">
                              <w:pPr>
                                <w:tabs>
                                  <w:tab w:val="center" w:pos="762"/>
                                </w:tabs>
                                <w:jc w:val="center"/>
                                <w:rPr>
                                  <w:rFonts w:asciiTheme="majorBidi" w:hAnsiTheme="majorBidi" w:cstheme="majorBidi"/>
                                  <w:lang w:bidi="ar-IQ"/>
                                </w:rPr>
                              </w:pPr>
                              <w:r w:rsidRPr="000E539E">
                                <w:rPr>
                                  <w:rFonts w:asciiTheme="majorBidi" w:hAnsiTheme="majorBidi" w:cstheme="majorBidi"/>
                                  <w:rtl/>
                                  <w:lang w:bidi="ar-IQ"/>
                                </w:rPr>
                                <w:t>0</w:t>
                              </w:r>
                              <w:r w:rsidRPr="000E539E">
                                <w:rPr>
                                  <w:rFonts w:asciiTheme="majorBidi" w:hAnsiTheme="majorBidi" w:cstheme="majorBidi"/>
                                  <w:rtl/>
                                  <w:lang w:bidi="ar-IQ"/>
                                </w:rPr>
                                <w:tab/>
                                <w:t xml:space="preserve">       0</w:t>
                              </w:r>
                            </w:p>
                          </w:tc>
                          <w:tc>
                            <w:tcPr>
                              <w:tcW w:w="1596" w:type="dxa"/>
                              <w:tcBorders>
                                <w:top w:val="single" w:sz="4" w:space="0" w:color="auto"/>
                                <w:left w:val="single" w:sz="4" w:space="0" w:color="auto"/>
                                <w:bottom w:val="single" w:sz="4" w:space="0" w:color="auto"/>
                                <w:right w:val="single" w:sz="4" w:space="0" w:color="auto"/>
                              </w:tcBorders>
                              <w:hideMark/>
                            </w:tcPr>
                            <w:p w:rsidR="004C0C1E" w:rsidRPr="000E539E" w:rsidRDefault="004C0C1E" w:rsidP="005D2247">
                              <w:pPr>
                                <w:jc w:val="center"/>
                                <w:rPr>
                                  <w:rFonts w:asciiTheme="majorBidi" w:hAnsiTheme="majorBidi" w:cstheme="majorBidi"/>
                                  <w:color w:val="FF0000"/>
                                  <w:lang w:bidi="ar-IQ"/>
                                </w:rPr>
                              </w:pPr>
                              <w:r w:rsidRPr="000E539E">
                                <w:rPr>
                                  <w:rFonts w:asciiTheme="majorBidi" w:hAnsiTheme="majorBidi" w:cstheme="majorBidi"/>
                                  <w:lang w:bidi="ar-IQ"/>
                                </w:rPr>
                                <w:t>4</w:t>
                              </w:r>
                              <w:r w:rsidRPr="000E539E">
                                <w:rPr>
                                  <w:rFonts w:asciiTheme="majorBidi" w:hAnsiTheme="majorBidi" w:cstheme="majorBidi"/>
                                  <w:color w:val="FF0000"/>
                                  <w:rtl/>
                                  <w:lang w:bidi="ar-IQ"/>
                                </w:rPr>
                                <w:tab/>
                              </w:r>
                              <w:r w:rsidRPr="000E539E">
                                <w:rPr>
                                  <w:rFonts w:asciiTheme="majorBidi" w:hAnsiTheme="majorBidi" w:cstheme="majorBidi"/>
                                  <w:color w:val="FF0000"/>
                                  <w:lang w:bidi="ar-IQ"/>
                                </w:rPr>
                                <w:t xml:space="preserve"> </w:t>
                              </w:r>
                              <w:r w:rsidRPr="000E539E">
                                <w:rPr>
                                  <w:rFonts w:asciiTheme="majorBidi" w:hAnsiTheme="majorBidi" w:cstheme="majorBidi"/>
                                  <w:rtl/>
                                  <w:lang w:bidi="ar-IQ"/>
                                </w:rPr>
                                <w:t>12</w:t>
                              </w:r>
                            </w:p>
                          </w:tc>
                          <w:tc>
                            <w:tcPr>
                              <w:tcW w:w="0" w:type="auto"/>
                              <w:vMerge/>
                              <w:tcBorders>
                                <w:top w:val="nil"/>
                                <w:left w:val="single" w:sz="4" w:space="0" w:color="auto"/>
                                <w:bottom w:val="nil"/>
                                <w:right w:val="single" w:sz="4" w:space="0" w:color="auto"/>
                              </w:tcBorders>
                              <w:vAlign w:val="center"/>
                              <w:hideMark/>
                            </w:tcPr>
                            <w:p w:rsidR="004C0C1E" w:rsidRPr="000E539E" w:rsidRDefault="004C0C1E" w:rsidP="00F26E11">
                              <w:pPr>
                                <w:bidi w:val="0"/>
                                <w:jc w:val="both"/>
                                <w:rPr>
                                  <w:rFonts w:asciiTheme="majorBidi" w:hAnsiTheme="majorBidi" w:cstheme="majorBidi"/>
                                  <w:lang w:bidi="ar-IQ"/>
                                </w:rPr>
                              </w:pPr>
                            </w:p>
                          </w:tc>
                        </w:tr>
                        <w:tr w:rsidR="004C0C1E" w:rsidRPr="000E539E" w:rsidTr="00F26E11">
                          <w:tc>
                            <w:tcPr>
                              <w:tcW w:w="2811" w:type="dxa"/>
                              <w:tcBorders>
                                <w:top w:val="single" w:sz="4" w:space="0" w:color="auto"/>
                                <w:left w:val="single" w:sz="4" w:space="0" w:color="auto"/>
                                <w:bottom w:val="single" w:sz="4" w:space="0" w:color="auto"/>
                                <w:right w:val="single" w:sz="4" w:space="0" w:color="auto"/>
                              </w:tcBorders>
                              <w:hideMark/>
                            </w:tcPr>
                            <w:p w:rsidR="004C0C1E" w:rsidRPr="000E539E" w:rsidRDefault="004C0C1E" w:rsidP="005D2247">
                              <w:pPr>
                                <w:jc w:val="center"/>
                                <w:rPr>
                                  <w:rFonts w:asciiTheme="majorBidi" w:hAnsiTheme="majorBidi" w:cstheme="majorBidi"/>
                                  <w:i/>
                                  <w:iCs/>
                                  <w:lang w:bidi="ar-IQ"/>
                                </w:rPr>
                              </w:pPr>
                              <w:r w:rsidRPr="000E539E">
                                <w:rPr>
                                  <w:rFonts w:asciiTheme="majorBidi" w:hAnsiTheme="majorBidi" w:cstheme="majorBidi"/>
                                  <w:i/>
                                  <w:iCs/>
                                  <w:lang w:bidi="ar-IQ"/>
                                </w:rPr>
                                <w:t>Staphylococcus epidermidis</w:t>
                              </w:r>
                            </w:p>
                          </w:tc>
                          <w:tc>
                            <w:tcPr>
                              <w:tcW w:w="1823" w:type="dxa"/>
                              <w:tcBorders>
                                <w:top w:val="single" w:sz="4" w:space="0" w:color="auto"/>
                                <w:left w:val="single" w:sz="4" w:space="0" w:color="auto"/>
                                <w:bottom w:val="single" w:sz="4" w:space="0" w:color="auto"/>
                                <w:right w:val="single" w:sz="4" w:space="0" w:color="auto"/>
                              </w:tcBorders>
                              <w:hideMark/>
                            </w:tcPr>
                            <w:p w:rsidR="004C0C1E" w:rsidRPr="000E539E" w:rsidRDefault="004C0C1E" w:rsidP="005D2247">
                              <w:pPr>
                                <w:jc w:val="center"/>
                                <w:rPr>
                                  <w:rFonts w:asciiTheme="majorBidi" w:hAnsiTheme="majorBidi" w:cstheme="majorBidi"/>
                                  <w:lang w:bidi="ar-IQ"/>
                                </w:rPr>
                              </w:pPr>
                              <w:r w:rsidRPr="000E539E">
                                <w:rPr>
                                  <w:rFonts w:asciiTheme="majorBidi" w:hAnsiTheme="majorBidi" w:cstheme="majorBidi"/>
                                  <w:rtl/>
                                  <w:lang w:bidi="ar-IQ"/>
                                </w:rPr>
                                <w:t xml:space="preserve">8         </w:t>
                              </w:r>
                              <w:r w:rsidRPr="000E539E">
                                <w:rPr>
                                  <w:rFonts w:asciiTheme="majorBidi" w:hAnsiTheme="majorBidi" w:cstheme="majorBidi"/>
                                  <w:lang w:bidi="ar-IQ"/>
                                </w:rPr>
                                <w:t xml:space="preserve">  </w:t>
                              </w:r>
                              <w:r w:rsidRPr="000E539E">
                                <w:rPr>
                                  <w:rFonts w:asciiTheme="majorBidi" w:hAnsiTheme="majorBidi" w:cstheme="majorBidi"/>
                                  <w:rtl/>
                                  <w:lang w:bidi="ar-IQ"/>
                                </w:rPr>
                                <w:t xml:space="preserve">  25</w:t>
                              </w:r>
                            </w:p>
                          </w:tc>
                          <w:tc>
                            <w:tcPr>
                              <w:tcW w:w="1741" w:type="dxa"/>
                              <w:tcBorders>
                                <w:top w:val="single" w:sz="4" w:space="0" w:color="auto"/>
                                <w:left w:val="single" w:sz="4" w:space="0" w:color="auto"/>
                                <w:bottom w:val="single" w:sz="4" w:space="0" w:color="auto"/>
                                <w:right w:val="single" w:sz="4" w:space="0" w:color="auto"/>
                              </w:tcBorders>
                              <w:hideMark/>
                            </w:tcPr>
                            <w:p w:rsidR="004C0C1E" w:rsidRPr="000E539E" w:rsidRDefault="004C0C1E" w:rsidP="005D2247">
                              <w:pPr>
                                <w:jc w:val="center"/>
                                <w:rPr>
                                  <w:rFonts w:asciiTheme="majorBidi" w:hAnsiTheme="majorBidi" w:cstheme="majorBidi"/>
                                  <w:rtl/>
                                  <w:lang w:bidi="ar-IQ"/>
                                </w:rPr>
                              </w:pPr>
                              <w:r w:rsidRPr="000E539E">
                                <w:rPr>
                                  <w:rFonts w:asciiTheme="majorBidi" w:hAnsiTheme="majorBidi" w:cstheme="majorBidi"/>
                                  <w:rtl/>
                                  <w:lang w:bidi="ar-IQ"/>
                                </w:rPr>
                                <w:t>0             0</w:t>
                              </w:r>
                            </w:p>
                          </w:tc>
                          <w:tc>
                            <w:tcPr>
                              <w:tcW w:w="1596" w:type="dxa"/>
                              <w:tcBorders>
                                <w:top w:val="single" w:sz="4" w:space="0" w:color="auto"/>
                                <w:left w:val="single" w:sz="4" w:space="0" w:color="auto"/>
                                <w:bottom w:val="single" w:sz="4" w:space="0" w:color="auto"/>
                                <w:right w:val="single" w:sz="4" w:space="0" w:color="auto"/>
                              </w:tcBorders>
                              <w:hideMark/>
                            </w:tcPr>
                            <w:p w:rsidR="004C0C1E" w:rsidRPr="000E539E" w:rsidRDefault="004C0C1E" w:rsidP="005D2247">
                              <w:pPr>
                                <w:jc w:val="center"/>
                                <w:rPr>
                                  <w:rFonts w:asciiTheme="majorBidi" w:hAnsiTheme="majorBidi" w:cstheme="majorBidi"/>
                                  <w:color w:val="FF0000"/>
                                </w:rPr>
                              </w:pPr>
                              <w:r w:rsidRPr="000E539E">
                                <w:rPr>
                                  <w:rFonts w:asciiTheme="majorBidi" w:hAnsiTheme="majorBidi" w:cstheme="majorBidi"/>
                                  <w:lang w:bidi="ar-IQ"/>
                                </w:rPr>
                                <w:t>8</w:t>
                              </w:r>
                              <w:r w:rsidRPr="000E539E">
                                <w:rPr>
                                  <w:rFonts w:asciiTheme="majorBidi" w:hAnsiTheme="majorBidi" w:cstheme="majorBidi"/>
                                  <w:rtl/>
                                  <w:lang w:bidi="ar-IQ"/>
                                </w:rPr>
                                <w:t xml:space="preserve"> </w:t>
                              </w:r>
                              <w:r w:rsidRPr="000E539E">
                                <w:rPr>
                                  <w:rFonts w:asciiTheme="majorBidi" w:hAnsiTheme="majorBidi" w:cstheme="majorBidi"/>
                                  <w:color w:val="FF0000"/>
                                  <w:rtl/>
                                  <w:lang w:bidi="ar-IQ"/>
                                </w:rPr>
                                <w:t xml:space="preserve">       </w:t>
                              </w:r>
                              <w:r w:rsidRPr="000E539E">
                                <w:rPr>
                                  <w:rFonts w:asciiTheme="majorBidi" w:hAnsiTheme="majorBidi" w:cstheme="majorBidi"/>
                                  <w:color w:val="FF0000"/>
                                  <w:lang w:bidi="ar-IQ"/>
                                </w:rPr>
                                <w:t xml:space="preserve"> </w:t>
                              </w:r>
                              <w:r w:rsidRPr="000E539E">
                                <w:rPr>
                                  <w:rFonts w:asciiTheme="majorBidi" w:hAnsiTheme="majorBidi" w:cstheme="majorBidi"/>
                                  <w:color w:val="FF0000"/>
                                  <w:rtl/>
                                  <w:lang w:bidi="ar-IQ"/>
                                </w:rPr>
                                <w:t xml:space="preserve">  </w:t>
                              </w:r>
                              <w:r w:rsidRPr="000E539E">
                                <w:rPr>
                                  <w:rFonts w:asciiTheme="majorBidi" w:hAnsiTheme="majorBidi" w:cstheme="majorBidi"/>
                                  <w:rtl/>
                                  <w:lang w:bidi="ar-IQ"/>
                                </w:rPr>
                                <w:t>25</w:t>
                              </w:r>
                            </w:p>
                          </w:tc>
                          <w:tc>
                            <w:tcPr>
                              <w:tcW w:w="0" w:type="auto"/>
                              <w:vMerge/>
                              <w:tcBorders>
                                <w:top w:val="nil"/>
                                <w:left w:val="single" w:sz="4" w:space="0" w:color="auto"/>
                                <w:bottom w:val="nil"/>
                                <w:right w:val="single" w:sz="4" w:space="0" w:color="auto"/>
                              </w:tcBorders>
                              <w:vAlign w:val="center"/>
                              <w:hideMark/>
                            </w:tcPr>
                            <w:p w:rsidR="004C0C1E" w:rsidRPr="000E539E" w:rsidRDefault="004C0C1E" w:rsidP="00F26E11">
                              <w:pPr>
                                <w:bidi w:val="0"/>
                                <w:jc w:val="both"/>
                                <w:rPr>
                                  <w:rFonts w:asciiTheme="majorBidi" w:hAnsiTheme="majorBidi" w:cstheme="majorBidi"/>
                                  <w:lang w:bidi="ar-IQ"/>
                                </w:rPr>
                              </w:pPr>
                            </w:p>
                          </w:tc>
                        </w:tr>
                        <w:tr w:rsidR="004C0C1E" w:rsidRPr="000E539E" w:rsidTr="00F26E11">
                          <w:tc>
                            <w:tcPr>
                              <w:tcW w:w="2811" w:type="dxa"/>
                              <w:tcBorders>
                                <w:top w:val="single" w:sz="4" w:space="0" w:color="auto"/>
                                <w:left w:val="single" w:sz="4" w:space="0" w:color="auto"/>
                                <w:bottom w:val="single" w:sz="4" w:space="0" w:color="auto"/>
                                <w:right w:val="single" w:sz="4" w:space="0" w:color="auto"/>
                              </w:tcBorders>
                              <w:hideMark/>
                            </w:tcPr>
                            <w:p w:rsidR="004C0C1E" w:rsidRPr="000E539E" w:rsidRDefault="004C0C1E" w:rsidP="005D2247">
                              <w:pPr>
                                <w:jc w:val="center"/>
                                <w:rPr>
                                  <w:rFonts w:asciiTheme="majorBidi" w:hAnsiTheme="majorBidi" w:cstheme="majorBidi"/>
                                  <w:i/>
                                  <w:iCs/>
                                  <w:lang w:bidi="ar-IQ"/>
                                </w:rPr>
                              </w:pPr>
                              <w:r w:rsidRPr="000E539E">
                                <w:rPr>
                                  <w:rFonts w:asciiTheme="majorBidi" w:hAnsiTheme="majorBidi" w:cstheme="majorBidi"/>
                                  <w:i/>
                                  <w:iCs/>
                                  <w:lang w:bidi="ar-IQ"/>
                                </w:rPr>
                                <w:t>Staphylococcus hominis</w:t>
                              </w:r>
                            </w:p>
                          </w:tc>
                          <w:tc>
                            <w:tcPr>
                              <w:tcW w:w="1823" w:type="dxa"/>
                              <w:tcBorders>
                                <w:top w:val="single" w:sz="4" w:space="0" w:color="auto"/>
                                <w:left w:val="single" w:sz="4" w:space="0" w:color="auto"/>
                                <w:bottom w:val="single" w:sz="4" w:space="0" w:color="auto"/>
                                <w:right w:val="single" w:sz="4" w:space="0" w:color="auto"/>
                              </w:tcBorders>
                              <w:hideMark/>
                            </w:tcPr>
                            <w:p w:rsidR="004C0C1E" w:rsidRPr="000E539E" w:rsidRDefault="004C0C1E" w:rsidP="005D2247">
                              <w:pPr>
                                <w:jc w:val="center"/>
                                <w:rPr>
                                  <w:rFonts w:asciiTheme="majorBidi" w:hAnsiTheme="majorBidi" w:cstheme="majorBidi"/>
                                </w:rPr>
                              </w:pPr>
                              <w:r w:rsidRPr="000E539E">
                                <w:rPr>
                                  <w:rFonts w:asciiTheme="majorBidi" w:hAnsiTheme="majorBidi" w:cstheme="majorBidi"/>
                                  <w:rtl/>
                                  <w:lang w:bidi="ar-IQ"/>
                                </w:rPr>
                                <w:t xml:space="preserve">5          </w:t>
                              </w:r>
                              <w:r w:rsidRPr="000E539E">
                                <w:rPr>
                                  <w:rFonts w:asciiTheme="majorBidi" w:hAnsiTheme="majorBidi" w:cstheme="majorBidi"/>
                                  <w:lang w:bidi="ar-IQ"/>
                                </w:rPr>
                                <w:t xml:space="preserve">  </w:t>
                              </w:r>
                              <w:r w:rsidRPr="000E539E">
                                <w:rPr>
                                  <w:rFonts w:asciiTheme="majorBidi" w:hAnsiTheme="majorBidi" w:cstheme="majorBidi"/>
                                  <w:rtl/>
                                  <w:lang w:bidi="ar-IQ"/>
                                </w:rPr>
                                <w:t xml:space="preserve"> 16</w:t>
                              </w:r>
                            </w:p>
                          </w:tc>
                          <w:tc>
                            <w:tcPr>
                              <w:tcW w:w="1741" w:type="dxa"/>
                              <w:tcBorders>
                                <w:top w:val="single" w:sz="4" w:space="0" w:color="auto"/>
                                <w:left w:val="single" w:sz="4" w:space="0" w:color="auto"/>
                                <w:bottom w:val="single" w:sz="4" w:space="0" w:color="auto"/>
                                <w:right w:val="single" w:sz="4" w:space="0" w:color="auto"/>
                              </w:tcBorders>
                              <w:hideMark/>
                            </w:tcPr>
                            <w:p w:rsidR="004C0C1E" w:rsidRPr="000E539E" w:rsidRDefault="004C0C1E" w:rsidP="005D2247">
                              <w:pPr>
                                <w:jc w:val="center"/>
                                <w:rPr>
                                  <w:rFonts w:asciiTheme="majorBidi" w:hAnsiTheme="majorBidi" w:cstheme="majorBidi"/>
                                  <w:rtl/>
                                  <w:lang w:bidi="ar-IQ"/>
                                </w:rPr>
                              </w:pPr>
                              <w:r w:rsidRPr="000E539E">
                                <w:rPr>
                                  <w:rFonts w:asciiTheme="majorBidi" w:hAnsiTheme="majorBidi" w:cstheme="majorBidi"/>
                                  <w:rtl/>
                                  <w:lang w:bidi="ar-IQ"/>
                                </w:rPr>
                                <w:t>0             0</w:t>
                              </w:r>
                            </w:p>
                          </w:tc>
                          <w:tc>
                            <w:tcPr>
                              <w:tcW w:w="1596" w:type="dxa"/>
                              <w:tcBorders>
                                <w:top w:val="single" w:sz="4" w:space="0" w:color="auto"/>
                                <w:left w:val="single" w:sz="4" w:space="0" w:color="auto"/>
                                <w:bottom w:val="single" w:sz="4" w:space="0" w:color="auto"/>
                                <w:right w:val="single" w:sz="4" w:space="0" w:color="auto"/>
                              </w:tcBorders>
                              <w:hideMark/>
                            </w:tcPr>
                            <w:p w:rsidR="004C0C1E" w:rsidRPr="000E539E" w:rsidRDefault="004C0C1E" w:rsidP="005D2247">
                              <w:pPr>
                                <w:jc w:val="center"/>
                                <w:rPr>
                                  <w:rFonts w:asciiTheme="majorBidi" w:hAnsiTheme="majorBidi" w:cstheme="majorBidi"/>
                                  <w:color w:val="FF0000"/>
                                </w:rPr>
                              </w:pPr>
                              <w:r w:rsidRPr="000E539E">
                                <w:rPr>
                                  <w:rFonts w:asciiTheme="majorBidi" w:hAnsiTheme="majorBidi" w:cstheme="majorBidi"/>
                                  <w:lang w:bidi="ar-IQ"/>
                                </w:rPr>
                                <w:t>5</w:t>
                              </w:r>
                              <w:r w:rsidRPr="000E539E">
                                <w:rPr>
                                  <w:rFonts w:asciiTheme="majorBidi" w:hAnsiTheme="majorBidi" w:cstheme="majorBidi"/>
                                  <w:color w:val="FF0000"/>
                                  <w:rtl/>
                                  <w:lang w:bidi="ar-IQ"/>
                                </w:rPr>
                                <w:t xml:space="preserve">        </w:t>
                              </w:r>
                              <w:r w:rsidRPr="000E539E">
                                <w:rPr>
                                  <w:rFonts w:asciiTheme="majorBidi" w:hAnsiTheme="majorBidi" w:cstheme="majorBidi"/>
                                  <w:color w:val="FF0000"/>
                                  <w:lang w:bidi="ar-IQ"/>
                                </w:rPr>
                                <w:t xml:space="preserve"> </w:t>
                              </w:r>
                              <w:r w:rsidRPr="000E539E">
                                <w:rPr>
                                  <w:rFonts w:asciiTheme="majorBidi" w:hAnsiTheme="majorBidi" w:cstheme="majorBidi"/>
                                  <w:color w:val="FF0000"/>
                                  <w:rtl/>
                                  <w:lang w:bidi="ar-IQ"/>
                                </w:rPr>
                                <w:t xml:space="preserve">  </w:t>
                              </w:r>
                              <w:r w:rsidRPr="000E539E">
                                <w:rPr>
                                  <w:rFonts w:asciiTheme="majorBidi" w:hAnsiTheme="majorBidi" w:cstheme="majorBidi"/>
                                  <w:rtl/>
                                  <w:lang w:bidi="ar-IQ"/>
                                </w:rPr>
                                <w:t>16</w:t>
                              </w:r>
                            </w:p>
                          </w:tc>
                          <w:tc>
                            <w:tcPr>
                              <w:tcW w:w="0" w:type="auto"/>
                              <w:vMerge/>
                              <w:tcBorders>
                                <w:top w:val="nil"/>
                                <w:left w:val="single" w:sz="4" w:space="0" w:color="auto"/>
                                <w:bottom w:val="nil"/>
                                <w:right w:val="single" w:sz="4" w:space="0" w:color="auto"/>
                              </w:tcBorders>
                              <w:vAlign w:val="center"/>
                              <w:hideMark/>
                            </w:tcPr>
                            <w:p w:rsidR="004C0C1E" w:rsidRPr="000E539E" w:rsidRDefault="004C0C1E" w:rsidP="00F26E11">
                              <w:pPr>
                                <w:bidi w:val="0"/>
                                <w:jc w:val="both"/>
                                <w:rPr>
                                  <w:rFonts w:asciiTheme="majorBidi" w:hAnsiTheme="majorBidi" w:cstheme="majorBidi"/>
                                  <w:lang w:bidi="ar-IQ"/>
                                </w:rPr>
                              </w:pPr>
                            </w:p>
                          </w:tc>
                        </w:tr>
                        <w:tr w:rsidR="004C0C1E" w:rsidRPr="000E539E" w:rsidTr="00F26E11">
                          <w:tc>
                            <w:tcPr>
                              <w:tcW w:w="2811" w:type="dxa"/>
                              <w:tcBorders>
                                <w:top w:val="single" w:sz="4" w:space="0" w:color="auto"/>
                                <w:left w:val="single" w:sz="4" w:space="0" w:color="auto"/>
                                <w:bottom w:val="single" w:sz="4" w:space="0" w:color="auto"/>
                                <w:right w:val="single" w:sz="4" w:space="0" w:color="auto"/>
                              </w:tcBorders>
                              <w:hideMark/>
                            </w:tcPr>
                            <w:p w:rsidR="004C0C1E" w:rsidRPr="000E539E" w:rsidRDefault="004C0C1E" w:rsidP="005D2247">
                              <w:pPr>
                                <w:jc w:val="center"/>
                                <w:rPr>
                                  <w:rFonts w:asciiTheme="majorBidi" w:hAnsiTheme="majorBidi" w:cstheme="majorBidi"/>
                                  <w:i/>
                                  <w:iCs/>
                                  <w:lang w:bidi="ar-IQ"/>
                                </w:rPr>
                              </w:pPr>
                              <w:r w:rsidRPr="000E539E">
                                <w:rPr>
                                  <w:rFonts w:asciiTheme="majorBidi" w:hAnsiTheme="majorBidi" w:cstheme="majorBidi"/>
                                  <w:i/>
                                  <w:iCs/>
                                  <w:lang w:bidi="ar-IQ"/>
                                </w:rPr>
                                <w:t>Staphylococcus leutus</w:t>
                              </w:r>
                            </w:p>
                          </w:tc>
                          <w:tc>
                            <w:tcPr>
                              <w:tcW w:w="1823" w:type="dxa"/>
                              <w:tcBorders>
                                <w:top w:val="single" w:sz="4" w:space="0" w:color="auto"/>
                                <w:left w:val="single" w:sz="4" w:space="0" w:color="auto"/>
                                <w:bottom w:val="single" w:sz="4" w:space="0" w:color="auto"/>
                                <w:right w:val="single" w:sz="4" w:space="0" w:color="auto"/>
                              </w:tcBorders>
                              <w:hideMark/>
                            </w:tcPr>
                            <w:p w:rsidR="004C0C1E" w:rsidRPr="000E539E" w:rsidRDefault="004C0C1E" w:rsidP="005D2247">
                              <w:pPr>
                                <w:jc w:val="center"/>
                                <w:rPr>
                                  <w:rFonts w:asciiTheme="majorBidi" w:hAnsiTheme="majorBidi" w:cstheme="majorBidi"/>
                                </w:rPr>
                              </w:pPr>
                              <w:r w:rsidRPr="000E539E">
                                <w:rPr>
                                  <w:rFonts w:asciiTheme="majorBidi" w:hAnsiTheme="majorBidi" w:cstheme="majorBidi"/>
                                  <w:rtl/>
                                  <w:lang w:bidi="ar-IQ"/>
                                </w:rPr>
                                <w:t xml:space="preserve">5         </w:t>
                              </w:r>
                              <w:r w:rsidRPr="000E539E">
                                <w:rPr>
                                  <w:rFonts w:asciiTheme="majorBidi" w:hAnsiTheme="majorBidi" w:cstheme="majorBidi"/>
                                  <w:lang w:bidi="ar-IQ"/>
                                </w:rPr>
                                <w:t xml:space="preserve">  </w:t>
                              </w:r>
                              <w:r w:rsidRPr="000E539E">
                                <w:rPr>
                                  <w:rFonts w:asciiTheme="majorBidi" w:hAnsiTheme="majorBidi" w:cstheme="majorBidi"/>
                                  <w:rtl/>
                                  <w:lang w:bidi="ar-IQ"/>
                                </w:rPr>
                                <w:t xml:space="preserve">  16</w:t>
                              </w:r>
                            </w:p>
                          </w:tc>
                          <w:tc>
                            <w:tcPr>
                              <w:tcW w:w="1741" w:type="dxa"/>
                              <w:tcBorders>
                                <w:top w:val="single" w:sz="4" w:space="0" w:color="auto"/>
                                <w:left w:val="single" w:sz="4" w:space="0" w:color="auto"/>
                                <w:bottom w:val="single" w:sz="4" w:space="0" w:color="auto"/>
                                <w:right w:val="single" w:sz="4" w:space="0" w:color="auto"/>
                              </w:tcBorders>
                              <w:hideMark/>
                            </w:tcPr>
                            <w:p w:rsidR="004C0C1E" w:rsidRPr="000E539E" w:rsidRDefault="004C0C1E" w:rsidP="005D2247">
                              <w:pPr>
                                <w:jc w:val="center"/>
                                <w:rPr>
                                  <w:rFonts w:asciiTheme="majorBidi" w:hAnsiTheme="majorBidi" w:cstheme="majorBidi"/>
                                  <w:rtl/>
                                  <w:lang w:bidi="ar-IQ"/>
                                </w:rPr>
                              </w:pPr>
                              <w:r w:rsidRPr="000E539E">
                                <w:rPr>
                                  <w:rFonts w:asciiTheme="majorBidi" w:hAnsiTheme="majorBidi" w:cstheme="majorBidi"/>
                                  <w:rtl/>
                                  <w:lang w:bidi="ar-IQ"/>
                                </w:rPr>
                                <w:t>0             0</w:t>
                              </w:r>
                            </w:p>
                          </w:tc>
                          <w:tc>
                            <w:tcPr>
                              <w:tcW w:w="1596" w:type="dxa"/>
                              <w:tcBorders>
                                <w:top w:val="single" w:sz="4" w:space="0" w:color="auto"/>
                                <w:left w:val="single" w:sz="4" w:space="0" w:color="auto"/>
                                <w:bottom w:val="single" w:sz="4" w:space="0" w:color="auto"/>
                                <w:right w:val="single" w:sz="4" w:space="0" w:color="auto"/>
                              </w:tcBorders>
                              <w:hideMark/>
                            </w:tcPr>
                            <w:p w:rsidR="004C0C1E" w:rsidRPr="000E539E" w:rsidRDefault="004C0C1E" w:rsidP="005D2247">
                              <w:pPr>
                                <w:jc w:val="center"/>
                                <w:rPr>
                                  <w:rFonts w:asciiTheme="majorBidi" w:hAnsiTheme="majorBidi" w:cstheme="majorBidi"/>
                                  <w:color w:val="FF0000"/>
                                </w:rPr>
                              </w:pPr>
                              <w:r w:rsidRPr="000E539E">
                                <w:rPr>
                                  <w:rFonts w:asciiTheme="majorBidi" w:hAnsiTheme="majorBidi" w:cstheme="majorBidi"/>
                                  <w:lang w:bidi="ar-IQ"/>
                                </w:rPr>
                                <w:t>5</w:t>
                              </w:r>
                              <w:r w:rsidRPr="000E539E">
                                <w:rPr>
                                  <w:rFonts w:asciiTheme="majorBidi" w:hAnsiTheme="majorBidi" w:cstheme="majorBidi"/>
                                  <w:color w:val="FF0000"/>
                                  <w:rtl/>
                                  <w:lang w:bidi="ar-IQ"/>
                                </w:rPr>
                                <w:t xml:space="preserve">         </w:t>
                              </w:r>
                              <w:r w:rsidRPr="000E539E">
                                <w:rPr>
                                  <w:rFonts w:asciiTheme="majorBidi" w:hAnsiTheme="majorBidi" w:cstheme="majorBidi"/>
                                  <w:color w:val="FF0000"/>
                                  <w:lang w:bidi="ar-IQ"/>
                                </w:rPr>
                                <w:t xml:space="preserve"> </w:t>
                              </w:r>
                              <w:r w:rsidRPr="000E539E">
                                <w:rPr>
                                  <w:rFonts w:asciiTheme="majorBidi" w:hAnsiTheme="majorBidi" w:cstheme="majorBidi"/>
                                  <w:color w:val="FF0000"/>
                                  <w:rtl/>
                                  <w:lang w:bidi="ar-IQ"/>
                                </w:rPr>
                                <w:t xml:space="preserve"> </w:t>
                              </w:r>
                              <w:r w:rsidRPr="000E539E">
                                <w:rPr>
                                  <w:rFonts w:asciiTheme="majorBidi" w:hAnsiTheme="majorBidi" w:cstheme="majorBidi"/>
                                  <w:rtl/>
                                  <w:lang w:bidi="ar-IQ"/>
                                </w:rPr>
                                <w:t>16</w:t>
                              </w:r>
                            </w:p>
                          </w:tc>
                          <w:tc>
                            <w:tcPr>
                              <w:tcW w:w="0" w:type="auto"/>
                              <w:vMerge/>
                              <w:tcBorders>
                                <w:top w:val="nil"/>
                                <w:left w:val="single" w:sz="4" w:space="0" w:color="auto"/>
                                <w:bottom w:val="nil"/>
                                <w:right w:val="single" w:sz="4" w:space="0" w:color="auto"/>
                              </w:tcBorders>
                              <w:vAlign w:val="center"/>
                              <w:hideMark/>
                            </w:tcPr>
                            <w:p w:rsidR="004C0C1E" w:rsidRPr="000E539E" w:rsidRDefault="004C0C1E" w:rsidP="00F26E11">
                              <w:pPr>
                                <w:bidi w:val="0"/>
                                <w:jc w:val="both"/>
                                <w:rPr>
                                  <w:rFonts w:asciiTheme="majorBidi" w:hAnsiTheme="majorBidi" w:cstheme="majorBidi"/>
                                  <w:lang w:bidi="ar-IQ"/>
                                </w:rPr>
                              </w:pPr>
                            </w:p>
                          </w:tc>
                        </w:tr>
                        <w:tr w:rsidR="004C0C1E" w:rsidRPr="000E539E" w:rsidTr="00F26E11">
                          <w:tc>
                            <w:tcPr>
                              <w:tcW w:w="2811" w:type="dxa"/>
                              <w:tcBorders>
                                <w:top w:val="single" w:sz="4" w:space="0" w:color="auto"/>
                                <w:left w:val="single" w:sz="4" w:space="0" w:color="auto"/>
                                <w:bottom w:val="single" w:sz="4" w:space="0" w:color="auto"/>
                                <w:right w:val="single" w:sz="4" w:space="0" w:color="auto"/>
                              </w:tcBorders>
                              <w:hideMark/>
                            </w:tcPr>
                            <w:p w:rsidR="004C0C1E" w:rsidRPr="000E539E" w:rsidRDefault="004C0C1E" w:rsidP="005D2247">
                              <w:pPr>
                                <w:jc w:val="center"/>
                                <w:rPr>
                                  <w:rFonts w:asciiTheme="majorBidi" w:hAnsiTheme="majorBidi" w:cstheme="majorBidi"/>
                                  <w:lang w:bidi="ar-IQ"/>
                                </w:rPr>
                              </w:pPr>
                              <w:r w:rsidRPr="000E539E">
                                <w:rPr>
                                  <w:rFonts w:asciiTheme="majorBidi" w:hAnsiTheme="majorBidi" w:cstheme="majorBidi"/>
                                  <w:rtl/>
                                  <w:lang w:bidi="ar-IQ"/>
                                </w:rPr>
                                <w:t>المجموع</w:t>
                              </w:r>
                            </w:p>
                          </w:tc>
                          <w:tc>
                            <w:tcPr>
                              <w:tcW w:w="1823" w:type="dxa"/>
                              <w:tcBorders>
                                <w:top w:val="single" w:sz="4" w:space="0" w:color="auto"/>
                                <w:left w:val="single" w:sz="4" w:space="0" w:color="auto"/>
                                <w:bottom w:val="single" w:sz="4" w:space="0" w:color="auto"/>
                                <w:right w:val="single" w:sz="4" w:space="0" w:color="auto"/>
                              </w:tcBorders>
                              <w:hideMark/>
                            </w:tcPr>
                            <w:p w:rsidR="004C0C1E" w:rsidRPr="000E539E" w:rsidRDefault="004C0C1E" w:rsidP="005D2247">
                              <w:pPr>
                                <w:jc w:val="center"/>
                                <w:rPr>
                                  <w:rFonts w:asciiTheme="majorBidi" w:hAnsiTheme="majorBidi" w:cstheme="majorBidi"/>
                                  <w:lang w:bidi="ar-IQ"/>
                                </w:rPr>
                              </w:pPr>
                              <w:r w:rsidRPr="000E539E">
                                <w:rPr>
                                  <w:rFonts w:asciiTheme="majorBidi" w:hAnsiTheme="majorBidi" w:cstheme="majorBidi"/>
                                  <w:rtl/>
                                  <w:lang w:bidi="ar-IQ"/>
                                </w:rPr>
                                <w:t xml:space="preserve">28     </w:t>
                              </w:r>
                              <w:r w:rsidRPr="000E539E">
                                <w:rPr>
                                  <w:rFonts w:asciiTheme="majorBidi" w:hAnsiTheme="majorBidi" w:cstheme="majorBidi"/>
                                  <w:lang w:bidi="ar-IQ"/>
                                </w:rPr>
                                <w:t xml:space="preserve">    </w:t>
                              </w:r>
                              <w:r w:rsidRPr="000E539E">
                                <w:rPr>
                                  <w:rFonts w:asciiTheme="majorBidi" w:hAnsiTheme="majorBidi" w:cstheme="majorBidi"/>
                                  <w:rtl/>
                                  <w:lang w:bidi="ar-IQ"/>
                                </w:rPr>
                                <w:t xml:space="preserve">  </w:t>
                              </w:r>
                              <w:r w:rsidRPr="000E539E">
                                <w:rPr>
                                  <w:rFonts w:asciiTheme="majorBidi" w:hAnsiTheme="majorBidi" w:cstheme="majorBidi"/>
                                  <w:lang w:bidi="ar-IQ"/>
                                </w:rPr>
                                <w:t>8</w:t>
                              </w:r>
                              <w:r w:rsidRPr="000E539E">
                                <w:rPr>
                                  <w:rFonts w:asciiTheme="majorBidi" w:hAnsiTheme="majorBidi" w:cstheme="majorBidi"/>
                                  <w:rtl/>
                                  <w:lang w:bidi="ar-IQ"/>
                                </w:rPr>
                                <w:t>8</w:t>
                              </w:r>
                            </w:p>
                          </w:tc>
                          <w:tc>
                            <w:tcPr>
                              <w:tcW w:w="1741" w:type="dxa"/>
                              <w:tcBorders>
                                <w:top w:val="single" w:sz="4" w:space="0" w:color="auto"/>
                                <w:left w:val="single" w:sz="4" w:space="0" w:color="auto"/>
                                <w:bottom w:val="single" w:sz="4" w:space="0" w:color="auto"/>
                                <w:right w:val="single" w:sz="4" w:space="0" w:color="auto"/>
                              </w:tcBorders>
                              <w:hideMark/>
                            </w:tcPr>
                            <w:p w:rsidR="004C0C1E" w:rsidRPr="000E539E" w:rsidRDefault="004C0C1E" w:rsidP="005D2247">
                              <w:pPr>
                                <w:jc w:val="center"/>
                                <w:rPr>
                                  <w:rFonts w:asciiTheme="majorBidi" w:hAnsiTheme="majorBidi" w:cstheme="majorBidi"/>
                                  <w:lang w:bidi="ar-IQ"/>
                                </w:rPr>
                              </w:pPr>
                              <w:r w:rsidRPr="000E539E">
                                <w:rPr>
                                  <w:rFonts w:asciiTheme="majorBidi" w:hAnsiTheme="majorBidi" w:cstheme="majorBidi"/>
                                  <w:rtl/>
                                  <w:lang w:bidi="ar-IQ"/>
                                </w:rPr>
                                <w:t xml:space="preserve">4     </w:t>
                              </w:r>
                              <w:r w:rsidRPr="000E539E">
                                <w:rPr>
                                  <w:rFonts w:asciiTheme="majorBidi" w:hAnsiTheme="majorBidi" w:cstheme="majorBidi"/>
                                  <w:rtl/>
                                  <w:lang w:bidi="ar-IQ"/>
                                </w:rPr>
                                <w:tab/>
                              </w:r>
                              <w:r w:rsidRPr="000E539E">
                                <w:rPr>
                                  <w:rFonts w:asciiTheme="majorBidi" w:hAnsiTheme="majorBidi" w:cstheme="majorBidi"/>
                                  <w:lang w:bidi="ar-IQ"/>
                                </w:rPr>
                                <w:t xml:space="preserve">  </w:t>
                              </w:r>
                              <w:r w:rsidRPr="000E539E">
                                <w:rPr>
                                  <w:rFonts w:asciiTheme="majorBidi" w:hAnsiTheme="majorBidi" w:cstheme="majorBidi"/>
                                  <w:rtl/>
                                  <w:lang w:bidi="ar-IQ"/>
                                </w:rPr>
                                <w:t>12</w:t>
                              </w:r>
                            </w:p>
                          </w:tc>
                          <w:tc>
                            <w:tcPr>
                              <w:tcW w:w="1596" w:type="dxa"/>
                              <w:tcBorders>
                                <w:top w:val="single" w:sz="4" w:space="0" w:color="auto"/>
                                <w:left w:val="single" w:sz="4" w:space="0" w:color="auto"/>
                                <w:bottom w:val="single" w:sz="4" w:space="0" w:color="auto"/>
                                <w:right w:val="single" w:sz="4" w:space="0" w:color="auto"/>
                              </w:tcBorders>
                              <w:hideMark/>
                            </w:tcPr>
                            <w:p w:rsidR="004C0C1E" w:rsidRPr="000E539E" w:rsidRDefault="004C0C1E" w:rsidP="005D2247">
                              <w:pPr>
                                <w:jc w:val="center"/>
                                <w:rPr>
                                  <w:rFonts w:asciiTheme="majorBidi" w:hAnsiTheme="majorBidi" w:cstheme="majorBidi"/>
                                  <w:color w:val="FF0000"/>
                                  <w:lang w:bidi="ar-IQ"/>
                                </w:rPr>
                              </w:pPr>
                              <w:r w:rsidRPr="000E539E">
                                <w:rPr>
                                  <w:rFonts w:asciiTheme="majorBidi" w:hAnsiTheme="majorBidi" w:cstheme="majorBidi"/>
                                  <w:lang w:bidi="ar-IQ"/>
                                </w:rPr>
                                <w:t>32</w:t>
                              </w:r>
                              <w:r w:rsidRPr="000E539E">
                                <w:rPr>
                                  <w:rFonts w:asciiTheme="majorBidi" w:hAnsiTheme="majorBidi" w:cstheme="majorBidi"/>
                                  <w:color w:val="FF0000"/>
                                  <w:rtl/>
                                  <w:lang w:bidi="ar-IQ"/>
                                </w:rPr>
                                <w:t xml:space="preserve">      </w:t>
                              </w:r>
                              <w:r w:rsidRPr="000E539E">
                                <w:rPr>
                                  <w:rFonts w:asciiTheme="majorBidi" w:hAnsiTheme="majorBidi" w:cstheme="majorBidi"/>
                                  <w:color w:val="FF0000"/>
                                  <w:lang w:bidi="ar-IQ"/>
                                </w:rPr>
                                <w:t xml:space="preserve">  </w:t>
                              </w:r>
                              <w:r w:rsidRPr="000E539E">
                                <w:rPr>
                                  <w:rFonts w:asciiTheme="majorBidi" w:hAnsiTheme="majorBidi" w:cstheme="majorBidi"/>
                                  <w:color w:val="FF0000"/>
                                  <w:rtl/>
                                  <w:lang w:bidi="ar-IQ"/>
                                </w:rPr>
                                <w:t xml:space="preserve"> </w:t>
                              </w:r>
                              <w:r w:rsidRPr="000E539E">
                                <w:rPr>
                                  <w:rFonts w:asciiTheme="majorBidi" w:hAnsiTheme="majorBidi" w:cstheme="majorBidi"/>
                                  <w:rtl/>
                                  <w:lang w:bidi="ar-IQ"/>
                                </w:rPr>
                                <w:t>100</w:t>
                              </w:r>
                            </w:p>
                          </w:tc>
                          <w:tc>
                            <w:tcPr>
                              <w:tcW w:w="0" w:type="auto"/>
                              <w:vMerge/>
                              <w:tcBorders>
                                <w:top w:val="nil"/>
                                <w:left w:val="single" w:sz="4" w:space="0" w:color="auto"/>
                                <w:bottom w:val="nil"/>
                                <w:right w:val="single" w:sz="4" w:space="0" w:color="auto"/>
                              </w:tcBorders>
                              <w:vAlign w:val="center"/>
                              <w:hideMark/>
                            </w:tcPr>
                            <w:p w:rsidR="004C0C1E" w:rsidRPr="000E539E" w:rsidRDefault="004C0C1E" w:rsidP="00F26E11">
                              <w:pPr>
                                <w:bidi w:val="0"/>
                                <w:jc w:val="both"/>
                                <w:rPr>
                                  <w:rFonts w:asciiTheme="majorBidi" w:hAnsiTheme="majorBidi" w:cstheme="majorBidi"/>
                                  <w:lang w:bidi="ar-IQ"/>
                                </w:rPr>
                              </w:pPr>
                            </w:p>
                          </w:tc>
                        </w:tr>
                      </w:tbl>
                      <w:p w:rsidR="004C0C1E" w:rsidRPr="000E539E" w:rsidRDefault="004C0C1E" w:rsidP="000E539E">
                        <w:pPr>
                          <w:jc w:val="both"/>
                          <w:rPr>
                            <w:rFonts w:asciiTheme="majorBidi" w:hAnsiTheme="majorBidi" w:cstheme="majorBidi"/>
                            <w:sz w:val="14"/>
                            <w:szCs w:val="14"/>
                            <w:lang w:bidi="ar-IQ"/>
                          </w:rPr>
                        </w:pPr>
                      </w:p>
                      <w:p w:rsidR="00EB388F" w:rsidRDefault="004C0C1E" w:rsidP="000E539E">
                        <w:pPr>
                          <w:jc w:val="both"/>
                          <w:rPr>
                            <w:rFonts w:asciiTheme="majorBidi" w:hAnsiTheme="majorBidi" w:cstheme="majorBidi"/>
                            <w:rtl/>
                            <w:lang w:bidi="ar-IQ"/>
                          </w:rPr>
                        </w:pPr>
                        <w:r w:rsidRPr="000E539E">
                          <w:rPr>
                            <w:rFonts w:asciiTheme="majorBidi" w:hAnsiTheme="majorBidi" w:cstheme="majorBidi"/>
                            <w:rtl/>
                            <w:lang w:bidi="ar-IQ"/>
                          </w:rPr>
                          <w:t xml:space="preserve">بين اختبار تأثير دمع العين على </w:t>
                        </w:r>
                        <w:r w:rsidRPr="000E539E">
                          <w:rPr>
                            <w:rFonts w:asciiTheme="majorBidi" w:hAnsiTheme="majorBidi" w:cstheme="majorBidi"/>
                            <w:lang w:bidi="ar-IQ"/>
                          </w:rPr>
                          <w:t>86</w:t>
                        </w:r>
                        <w:r w:rsidRPr="000E539E">
                          <w:rPr>
                            <w:rFonts w:asciiTheme="majorBidi" w:hAnsiTheme="majorBidi" w:cstheme="majorBidi"/>
                            <w:rtl/>
                            <w:lang w:bidi="ar-IQ"/>
                          </w:rPr>
                          <w:t xml:space="preserve"> عزلة فعالية الدمع الفائقة على العزلات المختلفة، حيث ادى الى تثبيط </w:t>
                        </w:r>
                        <w:r w:rsidRPr="000E539E">
                          <w:rPr>
                            <w:rFonts w:asciiTheme="majorBidi" w:hAnsiTheme="majorBidi" w:cstheme="majorBidi"/>
                            <w:lang w:bidi="ar-IQ"/>
                          </w:rPr>
                          <w:t>79</w:t>
                        </w:r>
                        <w:r w:rsidRPr="000E539E">
                          <w:rPr>
                            <w:rFonts w:asciiTheme="majorBidi" w:hAnsiTheme="majorBidi" w:cstheme="majorBidi"/>
                            <w:rtl/>
                            <w:lang w:bidi="ar-IQ"/>
                          </w:rPr>
                          <w:t xml:space="preserve"> عزلة شكلت نسبة (</w:t>
                        </w:r>
                        <w:r w:rsidRPr="000E539E">
                          <w:rPr>
                            <w:rFonts w:asciiTheme="majorBidi" w:hAnsiTheme="majorBidi" w:cstheme="majorBidi"/>
                            <w:lang w:bidi="ar-IQ"/>
                          </w:rPr>
                          <w:t>92</w:t>
                        </w:r>
                        <w:r w:rsidRPr="000E539E">
                          <w:rPr>
                            <w:rFonts w:asciiTheme="majorBidi" w:hAnsiTheme="majorBidi" w:cstheme="majorBidi"/>
                            <w:rtl/>
                            <w:lang w:bidi="ar-IQ"/>
                          </w:rPr>
                          <w:t xml:space="preserve">%) ولم يؤثر على </w:t>
                        </w:r>
                        <w:r w:rsidRPr="000E539E">
                          <w:rPr>
                            <w:rFonts w:asciiTheme="majorBidi" w:hAnsiTheme="majorBidi" w:cstheme="majorBidi"/>
                            <w:lang w:bidi="ar-IQ"/>
                          </w:rPr>
                          <w:t>7</w:t>
                        </w:r>
                        <w:r w:rsidRPr="000E539E">
                          <w:rPr>
                            <w:rFonts w:asciiTheme="majorBidi" w:hAnsiTheme="majorBidi" w:cstheme="majorBidi"/>
                            <w:rtl/>
                            <w:lang w:bidi="ar-IQ"/>
                          </w:rPr>
                          <w:t xml:space="preserve"> عزلات شكلت نسبة (</w:t>
                        </w:r>
                        <w:r w:rsidRPr="000E539E">
                          <w:rPr>
                            <w:rFonts w:asciiTheme="majorBidi" w:hAnsiTheme="majorBidi" w:cstheme="majorBidi"/>
                            <w:lang w:bidi="ar-IQ"/>
                          </w:rPr>
                          <w:t>8</w:t>
                        </w:r>
                        <w:r w:rsidRPr="000E539E">
                          <w:rPr>
                            <w:rFonts w:asciiTheme="majorBidi" w:hAnsiTheme="majorBidi" w:cstheme="majorBidi"/>
                            <w:rtl/>
                            <w:lang w:bidi="ar-IQ"/>
                          </w:rPr>
                          <w:t xml:space="preserve">%). حيث كان للدمع تأثير مثبط لجميع العزلات الموجبة جرام. أما تأثيره على الجراثيم السالبة جرام فتباين بتباين العزلات فكانت نسبة التثبيط (2.3%) لجرثومة </w:t>
                        </w:r>
                        <w:r w:rsidRPr="000E539E">
                          <w:rPr>
                            <w:rFonts w:asciiTheme="majorBidi" w:hAnsiTheme="majorBidi" w:cstheme="majorBidi"/>
                            <w:i/>
                            <w:iCs/>
                            <w:lang w:bidi="ar-IQ"/>
                          </w:rPr>
                          <w:t>Corynebacterium strsitus</w:t>
                        </w:r>
                        <w:r w:rsidRPr="000E539E">
                          <w:rPr>
                            <w:rFonts w:asciiTheme="majorBidi" w:hAnsiTheme="majorBidi" w:cstheme="majorBidi"/>
                            <w:rtl/>
                            <w:lang w:bidi="ar-IQ"/>
                          </w:rPr>
                          <w:t xml:space="preserve"> وجرثومة </w:t>
                        </w:r>
                        <w:r w:rsidRPr="000E539E">
                          <w:rPr>
                            <w:rFonts w:asciiTheme="majorBidi" w:hAnsiTheme="majorBidi" w:cstheme="majorBidi"/>
                            <w:i/>
                            <w:iCs/>
                            <w:lang w:bidi="ar-IQ"/>
                          </w:rPr>
                          <w:t>Haemophilus influenzae</w:t>
                        </w:r>
                        <w:r w:rsidRPr="000E539E">
                          <w:rPr>
                            <w:rFonts w:asciiTheme="majorBidi" w:hAnsiTheme="majorBidi" w:cstheme="majorBidi"/>
                            <w:i/>
                            <w:iCs/>
                            <w:rtl/>
                            <w:lang w:bidi="ar-IQ"/>
                          </w:rPr>
                          <w:t xml:space="preserve"> </w:t>
                        </w:r>
                        <w:r w:rsidRPr="000E539E">
                          <w:rPr>
                            <w:rFonts w:asciiTheme="majorBidi" w:hAnsiTheme="majorBidi" w:cstheme="majorBidi"/>
                            <w:rtl/>
                            <w:lang w:bidi="ar-IQ"/>
                          </w:rPr>
                          <w:t xml:space="preserve"> وجرثومة </w:t>
                        </w:r>
                        <w:r w:rsidRPr="000E539E">
                          <w:rPr>
                            <w:rFonts w:asciiTheme="majorBidi" w:hAnsiTheme="majorBidi" w:cstheme="majorBidi"/>
                            <w:i/>
                            <w:iCs/>
                            <w:lang w:bidi="ar-IQ"/>
                          </w:rPr>
                          <w:t>Moraxella catarrhalis</w:t>
                        </w:r>
                        <w:r w:rsidRPr="000E539E">
                          <w:rPr>
                            <w:rFonts w:asciiTheme="majorBidi" w:hAnsiTheme="majorBidi" w:cstheme="majorBidi"/>
                            <w:rtl/>
                            <w:lang w:bidi="ar-IQ"/>
                          </w:rPr>
                          <w:t xml:space="preserve">. وبلغت نسبة التثبيط (1%) للجرثومة </w:t>
                        </w:r>
                        <w:r w:rsidRPr="000E539E">
                          <w:rPr>
                            <w:rFonts w:asciiTheme="majorBidi" w:hAnsiTheme="majorBidi" w:cstheme="majorBidi"/>
                            <w:i/>
                            <w:iCs/>
                            <w:lang w:bidi="ar-IQ"/>
                          </w:rPr>
                          <w:t>Corynebacterium xerosis</w:t>
                        </w:r>
                        <w:r w:rsidRPr="000E539E">
                          <w:rPr>
                            <w:rFonts w:asciiTheme="majorBidi" w:hAnsiTheme="majorBidi" w:cstheme="majorBidi"/>
                            <w:i/>
                            <w:iCs/>
                            <w:rtl/>
                            <w:lang w:bidi="ar-IQ"/>
                          </w:rPr>
                          <w:t xml:space="preserve"> </w:t>
                        </w:r>
                        <w:r w:rsidRPr="000E539E">
                          <w:rPr>
                            <w:rFonts w:asciiTheme="majorBidi" w:hAnsiTheme="majorBidi" w:cstheme="majorBidi"/>
                            <w:rtl/>
                            <w:lang w:bidi="ar-IQ"/>
                          </w:rPr>
                          <w:t>جدول (5).</w:t>
                        </w:r>
                      </w:p>
                      <w:p w:rsidR="00B110C8" w:rsidRDefault="00B110C8" w:rsidP="000E539E">
                        <w:pPr>
                          <w:jc w:val="both"/>
                          <w:rPr>
                            <w:rFonts w:asciiTheme="majorBidi" w:hAnsiTheme="majorBidi" w:cstheme="majorBidi"/>
                            <w:rtl/>
                            <w:lang w:bidi="ar-IQ"/>
                          </w:rPr>
                        </w:pPr>
                      </w:p>
                      <w:p w:rsidR="00B110C8" w:rsidRDefault="00B110C8" w:rsidP="000E539E">
                        <w:pPr>
                          <w:jc w:val="both"/>
                          <w:rPr>
                            <w:rFonts w:asciiTheme="majorBidi" w:hAnsiTheme="majorBidi" w:cstheme="majorBidi"/>
                            <w:rtl/>
                            <w:lang w:bidi="ar-IQ"/>
                          </w:rPr>
                        </w:pPr>
                      </w:p>
                      <w:p w:rsidR="00B110C8" w:rsidRDefault="00B110C8" w:rsidP="000E539E">
                        <w:pPr>
                          <w:jc w:val="both"/>
                          <w:rPr>
                            <w:rFonts w:asciiTheme="majorBidi" w:hAnsiTheme="majorBidi" w:cstheme="majorBidi"/>
                            <w:rtl/>
                            <w:lang w:bidi="ar-IQ"/>
                          </w:rPr>
                        </w:pPr>
                      </w:p>
                      <w:p w:rsidR="00B110C8" w:rsidRDefault="00B110C8" w:rsidP="000E539E">
                        <w:pPr>
                          <w:jc w:val="both"/>
                          <w:rPr>
                            <w:rFonts w:asciiTheme="majorBidi" w:hAnsiTheme="majorBidi" w:cstheme="majorBidi"/>
                            <w:rtl/>
                            <w:lang w:bidi="ar-IQ"/>
                          </w:rPr>
                        </w:pPr>
                      </w:p>
                      <w:p w:rsidR="00B110C8" w:rsidRDefault="00B110C8" w:rsidP="000E539E">
                        <w:pPr>
                          <w:jc w:val="both"/>
                          <w:rPr>
                            <w:rFonts w:asciiTheme="majorBidi" w:hAnsiTheme="majorBidi" w:cstheme="majorBidi"/>
                            <w:rtl/>
                            <w:lang w:bidi="ar-IQ"/>
                          </w:rPr>
                        </w:pPr>
                      </w:p>
                      <w:p w:rsidR="00B110C8" w:rsidRDefault="00B110C8" w:rsidP="000E539E">
                        <w:pPr>
                          <w:jc w:val="both"/>
                          <w:rPr>
                            <w:rFonts w:asciiTheme="majorBidi" w:hAnsiTheme="majorBidi" w:cstheme="majorBidi"/>
                            <w:rtl/>
                            <w:lang w:bidi="ar-IQ"/>
                          </w:rPr>
                        </w:pPr>
                      </w:p>
                      <w:p w:rsidR="00B110C8" w:rsidRDefault="00B110C8" w:rsidP="000E539E">
                        <w:pPr>
                          <w:jc w:val="both"/>
                          <w:rPr>
                            <w:rFonts w:asciiTheme="majorBidi" w:hAnsiTheme="majorBidi" w:cstheme="majorBidi"/>
                            <w:rtl/>
                            <w:lang w:bidi="ar-IQ"/>
                          </w:rPr>
                        </w:pPr>
                      </w:p>
                      <w:p w:rsidR="00B110C8" w:rsidRDefault="00B110C8" w:rsidP="000E539E">
                        <w:pPr>
                          <w:jc w:val="both"/>
                          <w:rPr>
                            <w:rFonts w:asciiTheme="majorBidi" w:hAnsiTheme="majorBidi" w:cstheme="majorBidi"/>
                            <w:rtl/>
                            <w:lang w:bidi="ar-IQ"/>
                          </w:rPr>
                        </w:pPr>
                      </w:p>
                      <w:p w:rsidR="000E539E" w:rsidRPr="000E539E" w:rsidRDefault="000E539E" w:rsidP="000E539E">
                        <w:pPr>
                          <w:jc w:val="both"/>
                          <w:rPr>
                            <w:rFonts w:asciiTheme="majorBidi" w:hAnsiTheme="majorBidi" w:cstheme="majorBidi"/>
                            <w:sz w:val="14"/>
                            <w:szCs w:val="14"/>
                            <w:rtl/>
                            <w:lang w:bidi="ar-IQ"/>
                          </w:rPr>
                        </w:pPr>
                      </w:p>
                      <w:p w:rsidR="00094D51" w:rsidRPr="000E539E" w:rsidRDefault="00094D51" w:rsidP="000E539E">
                        <w:pPr>
                          <w:jc w:val="center"/>
                          <w:rPr>
                            <w:rFonts w:asciiTheme="majorBidi" w:hAnsiTheme="majorBidi" w:cstheme="majorBidi"/>
                            <w:rtl/>
                            <w:lang w:bidi="ar-IQ"/>
                          </w:rPr>
                        </w:pPr>
                        <w:r w:rsidRPr="000E539E">
                          <w:rPr>
                            <w:rFonts w:asciiTheme="majorBidi" w:hAnsiTheme="majorBidi" w:cstheme="majorBidi"/>
                            <w:rtl/>
                            <w:lang w:bidi="ar-IQ"/>
                          </w:rPr>
                          <w:lastRenderedPageBreak/>
                          <w:t>جدول (5) تأثير دمع العين على العزلات الجرثومية.</w:t>
                        </w:r>
                      </w:p>
                    </w:tc>
                  </w:tr>
                  <w:tr w:rsidR="004C0C1E" w:rsidRPr="000E539E" w:rsidTr="00B110C8">
                    <w:trPr>
                      <w:trHeight w:val="340"/>
                    </w:trPr>
                    <w:tc>
                      <w:tcPr>
                        <w:tcW w:w="3986" w:type="dxa"/>
                      </w:tcPr>
                      <w:p w:rsidR="004C0C1E" w:rsidRPr="000E539E" w:rsidRDefault="004C0C1E" w:rsidP="000E539E">
                        <w:pPr>
                          <w:jc w:val="center"/>
                          <w:rPr>
                            <w:rFonts w:asciiTheme="majorBidi" w:hAnsiTheme="majorBidi" w:cstheme="majorBidi"/>
                            <w:rtl/>
                            <w:lang w:bidi="ar-IQ"/>
                          </w:rPr>
                        </w:pPr>
                        <w:r w:rsidRPr="000E539E">
                          <w:rPr>
                            <w:rFonts w:asciiTheme="majorBidi" w:hAnsiTheme="majorBidi" w:cstheme="majorBidi"/>
                            <w:rtl/>
                            <w:lang w:bidi="ar-IQ"/>
                          </w:rPr>
                          <w:lastRenderedPageBreak/>
                          <w:t>العزلات</w:t>
                        </w:r>
                      </w:p>
                    </w:tc>
                    <w:tc>
                      <w:tcPr>
                        <w:tcW w:w="2052" w:type="dxa"/>
                      </w:tcPr>
                      <w:p w:rsidR="004C0C1E" w:rsidRPr="000E539E" w:rsidRDefault="004C0C1E" w:rsidP="000E539E">
                        <w:pPr>
                          <w:jc w:val="center"/>
                          <w:rPr>
                            <w:rFonts w:asciiTheme="majorBidi" w:hAnsiTheme="majorBidi" w:cstheme="majorBidi"/>
                            <w:rtl/>
                            <w:lang w:bidi="ar-IQ"/>
                          </w:rPr>
                        </w:pPr>
                        <w:r w:rsidRPr="000E539E">
                          <w:rPr>
                            <w:rFonts w:asciiTheme="majorBidi" w:hAnsiTheme="majorBidi" w:cstheme="majorBidi"/>
                            <w:rtl/>
                            <w:lang w:bidi="ar-IQ"/>
                          </w:rPr>
                          <w:t>حساسة</w:t>
                        </w:r>
                      </w:p>
                      <w:p w:rsidR="004C0C1E" w:rsidRPr="000E539E" w:rsidRDefault="004C0C1E" w:rsidP="000E539E">
                        <w:pPr>
                          <w:jc w:val="center"/>
                          <w:rPr>
                            <w:rFonts w:asciiTheme="majorBidi" w:hAnsiTheme="majorBidi" w:cstheme="majorBidi"/>
                            <w:lang w:bidi="ar-IQ"/>
                          </w:rPr>
                        </w:pPr>
                        <w:r w:rsidRPr="000E539E">
                          <w:rPr>
                            <w:rFonts w:asciiTheme="majorBidi" w:hAnsiTheme="majorBidi" w:cstheme="majorBidi"/>
                            <w:rtl/>
                            <w:lang w:bidi="ar-IQ"/>
                          </w:rPr>
                          <w:t>العدد    النسبة المئوية</w:t>
                        </w:r>
                      </w:p>
                    </w:tc>
                    <w:tc>
                      <w:tcPr>
                        <w:tcW w:w="2052" w:type="dxa"/>
                      </w:tcPr>
                      <w:p w:rsidR="004C0C1E" w:rsidRPr="000E539E" w:rsidRDefault="004C0C1E" w:rsidP="000E539E">
                        <w:pPr>
                          <w:jc w:val="center"/>
                          <w:rPr>
                            <w:rFonts w:asciiTheme="majorBidi" w:hAnsiTheme="majorBidi" w:cstheme="majorBidi"/>
                            <w:rtl/>
                            <w:lang w:bidi="ar-IQ"/>
                          </w:rPr>
                        </w:pPr>
                        <w:r w:rsidRPr="000E539E">
                          <w:rPr>
                            <w:rFonts w:asciiTheme="majorBidi" w:hAnsiTheme="majorBidi" w:cstheme="majorBidi"/>
                            <w:rtl/>
                            <w:lang w:bidi="ar-IQ"/>
                          </w:rPr>
                          <w:t>مقاومة</w:t>
                        </w:r>
                      </w:p>
                      <w:p w:rsidR="004C0C1E" w:rsidRPr="000E539E" w:rsidRDefault="004C0C1E" w:rsidP="000E539E">
                        <w:pPr>
                          <w:jc w:val="center"/>
                          <w:rPr>
                            <w:rFonts w:asciiTheme="majorBidi" w:hAnsiTheme="majorBidi" w:cstheme="majorBidi"/>
                            <w:lang w:bidi="ar-IQ"/>
                          </w:rPr>
                        </w:pPr>
                        <w:r w:rsidRPr="000E539E">
                          <w:rPr>
                            <w:rFonts w:asciiTheme="majorBidi" w:hAnsiTheme="majorBidi" w:cstheme="majorBidi"/>
                            <w:rtl/>
                            <w:lang w:bidi="ar-IQ"/>
                          </w:rPr>
                          <w:t>العدد    النسبة المئوية</w:t>
                        </w:r>
                      </w:p>
                    </w:tc>
                  </w:tr>
                  <w:tr w:rsidR="004C0C1E" w:rsidRPr="000E539E" w:rsidTr="006E4F74">
                    <w:tc>
                      <w:tcPr>
                        <w:tcW w:w="3986" w:type="dxa"/>
                      </w:tcPr>
                      <w:p w:rsidR="004C0C1E" w:rsidRPr="000E539E" w:rsidRDefault="004C0C1E" w:rsidP="000E539E">
                        <w:pPr>
                          <w:jc w:val="center"/>
                          <w:rPr>
                            <w:rFonts w:asciiTheme="majorBidi" w:hAnsiTheme="majorBidi" w:cstheme="majorBidi"/>
                            <w:i/>
                            <w:iCs/>
                            <w:rtl/>
                            <w:lang w:bidi="ar-IQ"/>
                          </w:rPr>
                        </w:pPr>
                        <w:r w:rsidRPr="000E539E">
                          <w:rPr>
                            <w:rFonts w:asciiTheme="majorBidi" w:hAnsiTheme="majorBidi" w:cstheme="majorBidi"/>
                            <w:i/>
                            <w:iCs/>
                            <w:lang w:bidi="ar-IQ"/>
                          </w:rPr>
                          <w:t>Bacillus cereus</w:t>
                        </w:r>
                      </w:p>
                    </w:tc>
                    <w:tc>
                      <w:tcPr>
                        <w:tcW w:w="2052" w:type="dxa"/>
                      </w:tcPr>
                      <w:p w:rsidR="004C0C1E" w:rsidRPr="000E539E" w:rsidRDefault="004C0C1E" w:rsidP="000E539E">
                        <w:pPr>
                          <w:tabs>
                            <w:tab w:val="center" w:pos="1238"/>
                          </w:tabs>
                          <w:jc w:val="center"/>
                          <w:rPr>
                            <w:rFonts w:asciiTheme="majorBidi" w:hAnsiTheme="majorBidi" w:cstheme="majorBidi"/>
                            <w:lang w:bidi="ar-IQ"/>
                          </w:rPr>
                        </w:pPr>
                        <w:r w:rsidRPr="000E539E">
                          <w:rPr>
                            <w:rFonts w:asciiTheme="majorBidi" w:hAnsiTheme="majorBidi" w:cstheme="majorBidi"/>
                            <w:rtl/>
                            <w:lang w:bidi="ar-IQ"/>
                          </w:rPr>
                          <w:t>6</w:t>
                        </w:r>
                        <w:r w:rsidRPr="000E539E">
                          <w:rPr>
                            <w:rFonts w:asciiTheme="majorBidi" w:hAnsiTheme="majorBidi" w:cstheme="majorBidi"/>
                            <w:color w:val="FF0000"/>
                            <w:rtl/>
                            <w:lang w:bidi="ar-IQ"/>
                          </w:rPr>
                          <w:t xml:space="preserve">               </w:t>
                        </w:r>
                        <w:r w:rsidRPr="000E539E">
                          <w:rPr>
                            <w:rFonts w:asciiTheme="majorBidi" w:hAnsiTheme="majorBidi" w:cstheme="majorBidi"/>
                            <w:color w:val="FF0000"/>
                            <w:lang w:bidi="ar-IQ"/>
                          </w:rPr>
                          <w:t xml:space="preserve"> </w:t>
                        </w:r>
                        <w:r w:rsidRPr="000E539E">
                          <w:rPr>
                            <w:rFonts w:asciiTheme="majorBidi" w:hAnsiTheme="majorBidi" w:cstheme="majorBidi"/>
                            <w:color w:val="FF0000"/>
                            <w:rtl/>
                            <w:lang w:bidi="ar-IQ"/>
                          </w:rPr>
                          <w:t xml:space="preserve"> </w:t>
                        </w:r>
                        <w:r w:rsidRPr="000E539E">
                          <w:rPr>
                            <w:rFonts w:asciiTheme="majorBidi" w:hAnsiTheme="majorBidi" w:cstheme="majorBidi"/>
                            <w:rtl/>
                            <w:lang w:bidi="ar-IQ"/>
                          </w:rPr>
                          <w:t>7</w:t>
                        </w:r>
                      </w:p>
                    </w:tc>
                    <w:tc>
                      <w:tcPr>
                        <w:tcW w:w="2052" w:type="dxa"/>
                      </w:tcPr>
                      <w:p w:rsidR="004C0C1E" w:rsidRPr="000E539E" w:rsidRDefault="004C0C1E" w:rsidP="000E539E">
                        <w:pPr>
                          <w:tabs>
                            <w:tab w:val="center" w:pos="1236"/>
                          </w:tabs>
                          <w:jc w:val="center"/>
                          <w:rPr>
                            <w:rFonts w:asciiTheme="majorBidi" w:hAnsiTheme="majorBidi" w:cstheme="majorBidi"/>
                            <w:lang w:bidi="ar-IQ"/>
                          </w:rPr>
                        </w:pPr>
                        <w:r w:rsidRPr="000E539E">
                          <w:rPr>
                            <w:rFonts w:asciiTheme="majorBidi" w:hAnsiTheme="majorBidi" w:cstheme="majorBidi"/>
                            <w:lang w:bidi="ar-IQ"/>
                          </w:rPr>
                          <w:t>0</w:t>
                        </w:r>
                        <w:r w:rsidRPr="000E539E">
                          <w:rPr>
                            <w:rFonts w:asciiTheme="majorBidi" w:hAnsiTheme="majorBidi" w:cstheme="majorBidi"/>
                            <w:rtl/>
                            <w:lang w:bidi="ar-IQ"/>
                          </w:rPr>
                          <w:t xml:space="preserve">                </w:t>
                        </w:r>
                        <w:r w:rsidRPr="000E539E">
                          <w:rPr>
                            <w:rFonts w:asciiTheme="majorBidi" w:hAnsiTheme="majorBidi" w:cstheme="majorBidi"/>
                            <w:lang w:bidi="ar-IQ"/>
                          </w:rPr>
                          <w:t>0</w:t>
                        </w:r>
                      </w:p>
                    </w:tc>
                  </w:tr>
                  <w:tr w:rsidR="004C0C1E" w:rsidRPr="000E539E" w:rsidTr="006E4F74">
                    <w:tc>
                      <w:tcPr>
                        <w:tcW w:w="3986" w:type="dxa"/>
                      </w:tcPr>
                      <w:p w:rsidR="004C0C1E" w:rsidRPr="000E539E" w:rsidRDefault="004C0C1E" w:rsidP="000E539E">
                        <w:pPr>
                          <w:jc w:val="center"/>
                          <w:rPr>
                            <w:rFonts w:asciiTheme="majorBidi" w:hAnsiTheme="majorBidi" w:cstheme="majorBidi"/>
                            <w:i/>
                            <w:iCs/>
                            <w:rtl/>
                            <w:lang w:bidi="ar-IQ"/>
                          </w:rPr>
                        </w:pPr>
                        <w:r w:rsidRPr="000E539E">
                          <w:rPr>
                            <w:rFonts w:asciiTheme="majorBidi" w:hAnsiTheme="majorBidi" w:cstheme="majorBidi"/>
                            <w:i/>
                            <w:iCs/>
                            <w:lang w:bidi="ar-IQ"/>
                          </w:rPr>
                          <w:t>Bacillus subtilis</w:t>
                        </w:r>
                      </w:p>
                    </w:tc>
                    <w:tc>
                      <w:tcPr>
                        <w:tcW w:w="2052" w:type="dxa"/>
                      </w:tcPr>
                      <w:p w:rsidR="004C0C1E" w:rsidRPr="000E539E" w:rsidRDefault="004C0C1E" w:rsidP="000E539E">
                        <w:pPr>
                          <w:tabs>
                            <w:tab w:val="center" w:pos="1238"/>
                          </w:tabs>
                          <w:jc w:val="center"/>
                          <w:rPr>
                            <w:rFonts w:asciiTheme="majorBidi" w:hAnsiTheme="majorBidi" w:cstheme="majorBidi"/>
                            <w:lang w:bidi="ar-IQ"/>
                          </w:rPr>
                        </w:pPr>
                        <w:r w:rsidRPr="000E539E">
                          <w:rPr>
                            <w:rFonts w:asciiTheme="majorBidi" w:hAnsiTheme="majorBidi" w:cstheme="majorBidi"/>
                            <w:rtl/>
                            <w:lang w:bidi="ar-IQ"/>
                          </w:rPr>
                          <w:t>4</w:t>
                        </w:r>
                        <w:r w:rsidRPr="000E539E">
                          <w:rPr>
                            <w:rFonts w:asciiTheme="majorBidi" w:hAnsiTheme="majorBidi" w:cstheme="majorBidi"/>
                            <w:color w:val="FF0000"/>
                            <w:rtl/>
                            <w:lang w:bidi="ar-IQ"/>
                          </w:rPr>
                          <w:t xml:space="preserve">                 </w:t>
                        </w:r>
                        <w:r w:rsidRPr="000E539E">
                          <w:rPr>
                            <w:rFonts w:asciiTheme="majorBidi" w:hAnsiTheme="majorBidi" w:cstheme="majorBidi"/>
                            <w:rtl/>
                            <w:lang w:bidi="ar-IQ"/>
                          </w:rPr>
                          <w:t>5</w:t>
                        </w:r>
                      </w:p>
                    </w:tc>
                    <w:tc>
                      <w:tcPr>
                        <w:tcW w:w="2052" w:type="dxa"/>
                      </w:tcPr>
                      <w:p w:rsidR="004C0C1E" w:rsidRPr="000E539E" w:rsidRDefault="004C0C1E" w:rsidP="000E539E">
                        <w:pPr>
                          <w:tabs>
                            <w:tab w:val="center" w:pos="1236"/>
                          </w:tabs>
                          <w:jc w:val="center"/>
                          <w:rPr>
                            <w:rFonts w:asciiTheme="majorBidi" w:hAnsiTheme="majorBidi" w:cstheme="majorBidi"/>
                            <w:lang w:bidi="ar-IQ"/>
                          </w:rPr>
                        </w:pPr>
                        <w:r w:rsidRPr="000E539E">
                          <w:rPr>
                            <w:rFonts w:asciiTheme="majorBidi" w:hAnsiTheme="majorBidi" w:cstheme="majorBidi"/>
                            <w:rtl/>
                            <w:lang w:bidi="ar-IQ"/>
                          </w:rPr>
                          <w:t xml:space="preserve">0      </w:t>
                        </w:r>
                        <w:r w:rsidRPr="000E539E">
                          <w:rPr>
                            <w:rFonts w:asciiTheme="majorBidi" w:hAnsiTheme="majorBidi" w:cstheme="majorBidi"/>
                            <w:lang w:bidi="ar-IQ"/>
                          </w:rPr>
                          <w:t xml:space="preserve"> </w:t>
                        </w:r>
                        <w:r w:rsidRPr="000E539E">
                          <w:rPr>
                            <w:rFonts w:asciiTheme="majorBidi" w:hAnsiTheme="majorBidi" w:cstheme="majorBidi"/>
                            <w:rtl/>
                            <w:lang w:bidi="ar-IQ"/>
                          </w:rPr>
                          <w:t xml:space="preserve">         0</w:t>
                        </w:r>
                      </w:p>
                    </w:tc>
                  </w:tr>
                  <w:tr w:rsidR="004C0C1E" w:rsidRPr="000E539E" w:rsidTr="006E4F74">
                    <w:tc>
                      <w:tcPr>
                        <w:tcW w:w="3986" w:type="dxa"/>
                      </w:tcPr>
                      <w:p w:rsidR="004C0C1E" w:rsidRPr="000E539E" w:rsidRDefault="004C0C1E" w:rsidP="000E539E">
                        <w:pPr>
                          <w:jc w:val="center"/>
                          <w:rPr>
                            <w:rFonts w:asciiTheme="majorBidi" w:hAnsiTheme="majorBidi" w:cstheme="majorBidi"/>
                            <w:i/>
                            <w:iCs/>
                            <w:lang w:bidi="ar-IQ"/>
                          </w:rPr>
                        </w:pPr>
                        <w:r w:rsidRPr="000E539E">
                          <w:rPr>
                            <w:rFonts w:asciiTheme="majorBidi" w:hAnsiTheme="majorBidi" w:cstheme="majorBidi"/>
                            <w:i/>
                            <w:iCs/>
                            <w:lang w:bidi="ar-IQ"/>
                          </w:rPr>
                          <w:t>Corynebacterium strsitus</w:t>
                        </w:r>
                      </w:p>
                    </w:tc>
                    <w:tc>
                      <w:tcPr>
                        <w:tcW w:w="2052" w:type="dxa"/>
                      </w:tcPr>
                      <w:p w:rsidR="004C0C1E" w:rsidRPr="000E539E" w:rsidRDefault="004C0C1E" w:rsidP="000E539E">
                        <w:pPr>
                          <w:tabs>
                            <w:tab w:val="center" w:pos="1238"/>
                          </w:tabs>
                          <w:jc w:val="center"/>
                          <w:rPr>
                            <w:rFonts w:asciiTheme="majorBidi" w:hAnsiTheme="majorBidi" w:cstheme="majorBidi"/>
                            <w:lang w:bidi="ar-IQ"/>
                          </w:rPr>
                        </w:pPr>
                        <w:r w:rsidRPr="000E539E">
                          <w:rPr>
                            <w:rFonts w:asciiTheme="majorBidi" w:hAnsiTheme="majorBidi" w:cstheme="majorBidi"/>
                            <w:lang w:bidi="ar-IQ"/>
                          </w:rPr>
                          <w:t>3</w:t>
                        </w:r>
                        <w:r w:rsidRPr="000E539E">
                          <w:rPr>
                            <w:rFonts w:asciiTheme="majorBidi" w:hAnsiTheme="majorBidi" w:cstheme="majorBidi"/>
                            <w:rtl/>
                            <w:lang w:bidi="ar-IQ"/>
                          </w:rPr>
                          <w:t xml:space="preserve">           </w:t>
                        </w:r>
                        <w:r w:rsidRPr="000E539E">
                          <w:rPr>
                            <w:rFonts w:asciiTheme="majorBidi" w:hAnsiTheme="majorBidi" w:cstheme="majorBidi"/>
                            <w:lang w:bidi="ar-IQ"/>
                          </w:rPr>
                          <w:t xml:space="preserve"> </w:t>
                        </w:r>
                        <w:r w:rsidRPr="000E539E">
                          <w:rPr>
                            <w:rFonts w:asciiTheme="majorBidi" w:hAnsiTheme="majorBidi" w:cstheme="majorBidi"/>
                            <w:rtl/>
                            <w:lang w:bidi="ar-IQ"/>
                          </w:rPr>
                          <w:t xml:space="preserve">  3.4</w:t>
                        </w:r>
                      </w:p>
                    </w:tc>
                    <w:tc>
                      <w:tcPr>
                        <w:tcW w:w="2052" w:type="dxa"/>
                      </w:tcPr>
                      <w:p w:rsidR="004C0C1E" w:rsidRPr="000E539E" w:rsidRDefault="004C0C1E" w:rsidP="000E539E">
                        <w:pPr>
                          <w:tabs>
                            <w:tab w:val="center" w:pos="1236"/>
                          </w:tabs>
                          <w:jc w:val="center"/>
                          <w:rPr>
                            <w:rFonts w:asciiTheme="majorBidi" w:hAnsiTheme="majorBidi" w:cstheme="majorBidi"/>
                            <w:lang w:bidi="ar-IQ"/>
                          </w:rPr>
                        </w:pPr>
                        <w:r w:rsidRPr="000E539E">
                          <w:rPr>
                            <w:rFonts w:asciiTheme="majorBidi" w:hAnsiTheme="majorBidi" w:cstheme="majorBidi"/>
                            <w:lang w:bidi="ar-IQ"/>
                          </w:rPr>
                          <w:t>2</w:t>
                        </w:r>
                        <w:r w:rsidRPr="000E539E">
                          <w:rPr>
                            <w:rFonts w:asciiTheme="majorBidi" w:hAnsiTheme="majorBidi" w:cstheme="majorBidi"/>
                            <w:rtl/>
                            <w:lang w:bidi="ar-IQ"/>
                          </w:rPr>
                          <w:t xml:space="preserve">             2.3</w:t>
                        </w:r>
                      </w:p>
                    </w:tc>
                  </w:tr>
                  <w:tr w:rsidR="004C0C1E" w:rsidRPr="000E539E" w:rsidTr="006E4F74">
                    <w:tc>
                      <w:tcPr>
                        <w:tcW w:w="3986" w:type="dxa"/>
                      </w:tcPr>
                      <w:p w:rsidR="004C0C1E" w:rsidRPr="000E539E" w:rsidRDefault="004C0C1E" w:rsidP="000E539E">
                        <w:pPr>
                          <w:jc w:val="center"/>
                          <w:rPr>
                            <w:rFonts w:asciiTheme="majorBidi" w:hAnsiTheme="majorBidi" w:cstheme="majorBidi"/>
                            <w:i/>
                            <w:iCs/>
                            <w:lang w:bidi="ar-IQ"/>
                          </w:rPr>
                        </w:pPr>
                        <w:r w:rsidRPr="000E539E">
                          <w:rPr>
                            <w:rFonts w:asciiTheme="majorBidi" w:hAnsiTheme="majorBidi" w:cstheme="majorBidi"/>
                            <w:i/>
                            <w:iCs/>
                            <w:lang w:bidi="ar-IQ"/>
                          </w:rPr>
                          <w:t>Corynebacterium xerosis</w:t>
                        </w:r>
                      </w:p>
                    </w:tc>
                    <w:tc>
                      <w:tcPr>
                        <w:tcW w:w="2052" w:type="dxa"/>
                      </w:tcPr>
                      <w:p w:rsidR="004C0C1E" w:rsidRPr="000E539E" w:rsidRDefault="004C0C1E" w:rsidP="000E539E">
                        <w:pPr>
                          <w:tabs>
                            <w:tab w:val="center" w:pos="1238"/>
                          </w:tabs>
                          <w:jc w:val="center"/>
                          <w:rPr>
                            <w:rFonts w:asciiTheme="majorBidi" w:hAnsiTheme="majorBidi" w:cstheme="majorBidi"/>
                            <w:lang w:bidi="ar-IQ"/>
                          </w:rPr>
                        </w:pPr>
                        <w:r w:rsidRPr="000E539E">
                          <w:rPr>
                            <w:rFonts w:asciiTheme="majorBidi" w:hAnsiTheme="majorBidi" w:cstheme="majorBidi"/>
                            <w:lang w:bidi="ar-IQ"/>
                          </w:rPr>
                          <w:t>2</w:t>
                        </w:r>
                        <w:r w:rsidRPr="000E539E">
                          <w:rPr>
                            <w:rFonts w:asciiTheme="majorBidi" w:hAnsiTheme="majorBidi" w:cstheme="majorBidi"/>
                            <w:rtl/>
                            <w:lang w:bidi="ar-IQ"/>
                          </w:rPr>
                          <w:t xml:space="preserve">        </w:t>
                        </w:r>
                        <w:r w:rsidRPr="000E539E">
                          <w:rPr>
                            <w:rFonts w:asciiTheme="majorBidi" w:hAnsiTheme="majorBidi" w:cstheme="majorBidi"/>
                            <w:lang w:bidi="ar-IQ"/>
                          </w:rPr>
                          <w:t xml:space="preserve"> </w:t>
                        </w:r>
                        <w:r w:rsidRPr="000E539E">
                          <w:rPr>
                            <w:rFonts w:asciiTheme="majorBidi" w:hAnsiTheme="majorBidi" w:cstheme="majorBidi"/>
                            <w:rtl/>
                            <w:lang w:bidi="ar-IQ"/>
                          </w:rPr>
                          <w:t xml:space="preserve">        2</w:t>
                        </w:r>
                      </w:p>
                    </w:tc>
                    <w:tc>
                      <w:tcPr>
                        <w:tcW w:w="2052" w:type="dxa"/>
                      </w:tcPr>
                      <w:p w:rsidR="004C0C1E" w:rsidRPr="000E539E" w:rsidRDefault="004C0C1E" w:rsidP="000E539E">
                        <w:pPr>
                          <w:tabs>
                            <w:tab w:val="center" w:pos="1236"/>
                          </w:tabs>
                          <w:jc w:val="center"/>
                          <w:rPr>
                            <w:rFonts w:asciiTheme="majorBidi" w:hAnsiTheme="majorBidi" w:cstheme="majorBidi"/>
                            <w:lang w:bidi="ar-IQ"/>
                          </w:rPr>
                        </w:pPr>
                        <w:r w:rsidRPr="000E539E">
                          <w:rPr>
                            <w:rFonts w:asciiTheme="majorBidi" w:hAnsiTheme="majorBidi" w:cstheme="majorBidi"/>
                            <w:lang w:bidi="ar-IQ"/>
                          </w:rPr>
                          <w:t>1</w:t>
                        </w:r>
                        <w:r w:rsidRPr="000E539E">
                          <w:rPr>
                            <w:rFonts w:asciiTheme="majorBidi" w:hAnsiTheme="majorBidi" w:cstheme="majorBidi"/>
                            <w:rtl/>
                            <w:lang w:bidi="ar-IQ"/>
                          </w:rPr>
                          <w:t xml:space="preserve">                </w:t>
                        </w:r>
                        <w:r w:rsidRPr="000E539E">
                          <w:rPr>
                            <w:rFonts w:asciiTheme="majorBidi" w:hAnsiTheme="majorBidi" w:cstheme="majorBidi"/>
                            <w:lang w:bidi="ar-IQ"/>
                          </w:rPr>
                          <w:t>1</w:t>
                        </w:r>
                      </w:p>
                    </w:tc>
                  </w:tr>
                  <w:tr w:rsidR="004C0C1E" w:rsidRPr="000E539E" w:rsidTr="006E4F74">
                    <w:tc>
                      <w:tcPr>
                        <w:tcW w:w="3986" w:type="dxa"/>
                      </w:tcPr>
                      <w:p w:rsidR="004C0C1E" w:rsidRPr="000E539E" w:rsidRDefault="004C0C1E" w:rsidP="000E539E">
                        <w:pPr>
                          <w:jc w:val="center"/>
                          <w:rPr>
                            <w:rFonts w:asciiTheme="majorBidi" w:hAnsiTheme="majorBidi" w:cstheme="majorBidi"/>
                            <w:i/>
                            <w:iCs/>
                            <w:rtl/>
                            <w:lang w:bidi="ar-IQ"/>
                          </w:rPr>
                        </w:pPr>
                        <w:r w:rsidRPr="000E539E">
                          <w:rPr>
                            <w:rFonts w:asciiTheme="majorBidi" w:hAnsiTheme="majorBidi" w:cstheme="majorBidi"/>
                            <w:i/>
                            <w:iCs/>
                            <w:lang w:bidi="ar-IQ"/>
                          </w:rPr>
                          <w:t>Escherichia coli</w:t>
                        </w:r>
                      </w:p>
                    </w:tc>
                    <w:tc>
                      <w:tcPr>
                        <w:tcW w:w="2052" w:type="dxa"/>
                      </w:tcPr>
                      <w:p w:rsidR="004C0C1E" w:rsidRPr="000E539E" w:rsidRDefault="004C0C1E" w:rsidP="000E539E">
                        <w:pPr>
                          <w:tabs>
                            <w:tab w:val="center" w:pos="1238"/>
                          </w:tabs>
                          <w:jc w:val="center"/>
                          <w:rPr>
                            <w:rFonts w:asciiTheme="majorBidi" w:hAnsiTheme="majorBidi" w:cstheme="majorBidi"/>
                            <w:lang w:bidi="ar-IQ"/>
                          </w:rPr>
                        </w:pPr>
                        <w:r w:rsidRPr="000E539E">
                          <w:rPr>
                            <w:rFonts w:asciiTheme="majorBidi" w:hAnsiTheme="majorBidi" w:cstheme="majorBidi"/>
                            <w:lang w:bidi="ar-IQ"/>
                          </w:rPr>
                          <w:t>3</w:t>
                        </w:r>
                        <w:r w:rsidRPr="000E539E">
                          <w:rPr>
                            <w:rFonts w:asciiTheme="majorBidi" w:hAnsiTheme="majorBidi" w:cstheme="majorBidi"/>
                            <w:rtl/>
                            <w:lang w:bidi="ar-IQ"/>
                          </w:rPr>
                          <w:t xml:space="preserve">        </w:t>
                        </w:r>
                        <w:r w:rsidRPr="000E539E">
                          <w:rPr>
                            <w:rFonts w:asciiTheme="majorBidi" w:hAnsiTheme="majorBidi" w:cstheme="majorBidi"/>
                            <w:lang w:bidi="ar-IQ"/>
                          </w:rPr>
                          <w:t xml:space="preserve"> </w:t>
                        </w:r>
                        <w:r w:rsidRPr="000E539E">
                          <w:rPr>
                            <w:rFonts w:asciiTheme="majorBidi" w:hAnsiTheme="majorBidi" w:cstheme="majorBidi"/>
                            <w:rtl/>
                            <w:lang w:bidi="ar-IQ"/>
                          </w:rPr>
                          <w:t xml:space="preserve">     3.4</w:t>
                        </w:r>
                      </w:p>
                    </w:tc>
                    <w:tc>
                      <w:tcPr>
                        <w:tcW w:w="2052" w:type="dxa"/>
                      </w:tcPr>
                      <w:p w:rsidR="004C0C1E" w:rsidRPr="000E539E" w:rsidRDefault="004C0C1E" w:rsidP="000E539E">
                        <w:pPr>
                          <w:tabs>
                            <w:tab w:val="center" w:pos="1236"/>
                          </w:tabs>
                          <w:jc w:val="center"/>
                          <w:rPr>
                            <w:rFonts w:asciiTheme="majorBidi" w:hAnsiTheme="majorBidi" w:cstheme="majorBidi"/>
                            <w:lang w:bidi="ar-IQ"/>
                          </w:rPr>
                        </w:pPr>
                        <w:r w:rsidRPr="000E539E">
                          <w:rPr>
                            <w:rFonts w:asciiTheme="majorBidi" w:hAnsiTheme="majorBidi" w:cstheme="majorBidi"/>
                            <w:rtl/>
                            <w:lang w:bidi="ar-IQ"/>
                          </w:rPr>
                          <w:t>0                0</w:t>
                        </w:r>
                      </w:p>
                    </w:tc>
                  </w:tr>
                  <w:tr w:rsidR="004C0C1E" w:rsidRPr="000E539E" w:rsidTr="006E4F74">
                    <w:tc>
                      <w:tcPr>
                        <w:tcW w:w="3986" w:type="dxa"/>
                      </w:tcPr>
                      <w:p w:rsidR="004C0C1E" w:rsidRPr="000E539E" w:rsidRDefault="004C0C1E" w:rsidP="000E539E">
                        <w:pPr>
                          <w:jc w:val="center"/>
                          <w:rPr>
                            <w:rFonts w:asciiTheme="majorBidi" w:hAnsiTheme="majorBidi" w:cstheme="majorBidi"/>
                            <w:i/>
                            <w:iCs/>
                            <w:rtl/>
                            <w:lang w:bidi="ar-IQ"/>
                          </w:rPr>
                        </w:pPr>
                        <w:r w:rsidRPr="000E539E">
                          <w:rPr>
                            <w:rFonts w:asciiTheme="majorBidi" w:hAnsiTheme="majorBidi" w:cstheme="majorBidi"/>
                            <w:i/>
                            <w:iCs/>
                            <w:lang w:bidi="ar-IQ"/>
                          </w:rPr>
                          <w:t>Haemophilus influenzae</w:t>
                        </w:r>
                      </w:p>
                    </w:tc>
                    <w:tc>
                      <w:tcPr>
                        <w:tcW w:w="2052" w:type="dxa"/>
                      </w:tcPr>
                      <w:p w:rsidR="004C0C1E" w:rsidRPr="000E539E" w:rsidRDefault="004C0C1E" w:rsidP="000E539E">
                        <w:pPr>
                          <w:tabs>
                            <w:tab w:val="center" w:pos="1238"/>
                          </w:tabs>
                          <w:jc w:val="center"/>
                          <w:rPr>
                            <w:rFonts w:asciiTheme="majorBidi" w:hAnsiTheme="majorBidi" w:cstheme="majorBidi"/>
                            <w:lang w:bidi="ar-IQ"/>
                          </w:rPr>
                        </w:pPr>
                        <w:r w:rsidRPr="000E539E">
                          <w:rPr>
                            <w:rFonts w:asciiTheme="majorBidi" w:hAnsiTheme="majorBidi" w:cstheme="majorBidi"/>
                            <w:lang w:bidi="ar-IQ"/>
                          </w:rPr>
                          <w:t>3</w:t>
                        </w:r>
                        <w:r w:rsidRPr="000E539E">
                          <w:rPr>
                            <w:rFonts w:asciiTheme="majorBidi" w:hAnsiTheme="majorBidi" w:cstheme="majorBidi"/>
                            <w:rtl/>
                            <w:lang w:bidi="ar-IQ"/>
                          </w:rPr>
                          <w:t xml:space="preserve">        </w:t>
                        </w:r>
                        <w:r w:rsidRPr="000E539E">
                          <w:rPr>
                            <w:rFonts w:asciiTheme="majorBidi" w:hAnsiTheme="majorBidi" w:cstheme="majorBidi"/>
                            <w:lang w:bidi="ar-IQ"/>
                          </w:rPr>
                          <w:t xml:space="preserve"> </w:t>
                        </w:r>
                        <w:r w:rsidRPr="000E539E">
                          <w:rPr>
                            <w:rFonts w:asciiTheme="majorBidi" w:hAnsiTheme="majorBidi" w:cstheme="majorBidi"/>
                            <w:rtl/>
                            <w:lang w:bidi="ar-IQ"/>
                          </w:rPr>
                          <w:t xml:space="preserve">     3.4</w:t>
                        </w:r>
                      </w:p>
                    </w:tc>
                    <w:tc>
                      <w:tcPr>
                        <w:tcW w:w="2052" w:type="dxa"/>
                      </w:tcPr>
                      <w:p w:rsidR="004C0C1E" w:rsidRPr="000E539E" w:rsidRDefault="004C0C1E" w:rsidP="000E539E">
                        <w:pPr>
                          <w:tabs>
                            <w:tab w:val="center" w:pos="1236"/>
                          </w:tabs>
                          <w:jc w:val="center"/>
                          <w:rPr>
                            <w:rFonts w:asciiTheme="majorBidi" w:hAnsiTheme="majorBidi" w:cstheme="majorBidi"/>
                            <w:lang w:bidi="ar-IQ"/>
                          </w:rPr>
                        </w:pPr>
                        <w:r w:rsidRPr="000E539E">
                          <w:rPr>
                            <w:rFonts w:asciiTheme="majorBidi" w:hAnsiTheme="majorBidi" w:cstheme="majorBidi"/>
                            <w:lang w:bidi="ar-IQ"/>
                          </w:rPr>
                          <w:t>2</w:t>
                        </w:r>
                        <w:r w:rsidRPr="000E539E">
                          <w:rPr>
                            <w:rFonts w:asciiTheme="majorBidi" w:hAnsiTheme="majorBidi" w:cstheme="majorBidi"/>
                            <w:rtl/>
                            <w:lang w:bidi="ar-IQ"/>
                          </w:rPr>
                          <w:t xml:space="preserve">             2.3</w:t>
                        </w:r>
                      </w:p>
                    </w:tc>
                  </w:tr>
                  <w:tr w:rsidR="004C0C1E" w:rsidRPr="000E539E" w:rsidTr="006E4F74">
                    <w:tc>
                      <w:tcPr>
                        <w:tcW w:w="3986" w:type="dxa"/>
                      </w:tcPr>
                      <w:p w:rsidR="004C0C1E" w:rsidRPr="000E539E" w:rsidRDefault="004C0C1E" w:rsidP="000E539E">
                        <w:pPr>
                          <w:jc w:val="center"/>
                          <w:rPr>
                            <w:rFonts w:asciiTheme="majorBidi" w:hAnsiTheme="majorBidi" w:cstheme="majorBidi"/>
                            <w:i/>
                            <w:iCs/>
                            <w:rtl/>
                            <w:lang w:bidi="ar-IQ"/>
                          </w:rPr>
                        </w:pPr>
                        <w:r w:rsidRPr="000E539E">
                          <w:rPr>
                            <w:rFonts w:asciiTheme="majorBidi" w:hAnsiTheme="majorBidi" w:cstheme="majorBidi"/>
                            <w:i/>
                            <w:iCs/>
                            <w:lang w:bidi="ar-IQ"/>
                          </w:rPr>
                          <w:t>Moraxella catarrhalis</w:t>
                        </w:r>
                      </w:p>
                    </w:tc>
                    <w:tc>
                      <w:tcPr>
                        <w:tcW w:w="2052" w:type="dxa"/>
                      </w:tcPr>
                      <w:p w:rsidR="004C0C1E" w:rsidRPr="000E539E" w:rsidRDefault="004C0C1E" w:rsidP="000E539E">
                        <w:pPr>
                          <w:tabs>
                            <w:tab w:val="center" w:pos="1238"/>
                          </w:tabs>
                          <w:jc w:val="center"/>
                          <w:rPr>
                            <w:rFonts w:asciiTheme="majorBidi" w:hAnsiTheme="majorBidi" w:cstheme="majorBidi"/>
                            <w:lang w:bidi="ar-IQ"/>
                          </w:rPr>
                        </w:pPr>
                        <w:r w:rsidRPr="000E539E">
                          <w:rPr>
                            <w:rFonts w:asciiTheme="majorBidi" w:hAnsiTheme="majorBidi" w:cstheme="majorBidi"/>
                            <w:lang w:bidi="ar-IQ"/>
                          </w:rPr>
                          <w:t>3</w:t>
                        </w:r>
                        <w:r w:rsidRPr="000E539E">
                          <w:rPr>
                            <w:rFonts w:asciiTheme="majorBidi" w:hAnsiTheme="majorBidi" w:cstheme="majorBidi"/>
                            <w:rtl/>
                            <w:lang w:bidi="ar-IQ"/>
                          </w:rPr>
                          <w:t xml:space="preserve">           </w:t>
                        </w:r>
                        <w:r w:rsidRPr="000E539E">
                          <w:rPr>
                            <w:rFonts w:asciiTheme="majorBidi" w:hAnsiTheme="majorBidi" w:cstheme="majorBidi"/>
                            <w:lang w:bidi="ar-IQ"/>
                          </w:rPr>
                          <w:t xml:space="preserve"> </w:t>
                        </w:r>
                        <w:r w:rsidRPr="000E539E">
                          <w:rPr>
                            <w:rFonts w:asciiTheme="majorBidi" w:hAnsiTheme="majorBidi" w:cstheme="majorBidi"/>
                            <w:rtl/>
                            <w:lang w:bidi="ar-IQ"/>
                          </w:rPr>
                          <w:t xml:space="preserve">  3.4</w:t>
                        </w:r>
                      </w:p>
                    </w:tc>
                    <w:tc>
                      <w:tcPr>
                        <w:tcW w:w="2052" w:type="dxa"/>
                      </w:tcPr>
                      <w:p w:rsidR="004C0C1E" w:rsidRPr="000E539E" w:rsidRDefault="004C0C1E" w:rsidP="000E539E">
                        <w:pPr>
                          <w:tabs>
                            <w:tab w:val="center" w:pos="1236"/>
                          </w:tabs>
                          <w:jc w:val="center"/>
                          <w:rPr>
                            <w:rFonts w:asciiTheme="majorBidi" w:hAnsiTheme="majorBidi" w:cstheme="majorBidi"/>
                            <w:lang w:bidi="ar-IQ"/>
                          </w:rPr>
                        </w:pPr>
                        <w:r w:rsidRPr="000E539E">
                          <w:rPr>
                            <w:rFonts w:asciiTheme="majorBidi" w:hAnsiTheme="majorBidi" w:cstheme="majorBidi"/>
                            <w:rtl/>
                            <w:lang w:bidi="ar-IQ"/>
                          </w:rPr>
                          <w:t>2             2.3</w:t>
                        </w:r>
                      </w:p>
                    </w:tc>
                  </w:tr>
                  <w:tr w:rsidR="004C0C1E" w:rsidRPr="000E539E" w:rsidTr="006E4F74">
                    <w:tc>
                      <w:tcPr>
                        <w:tcW w:w="3986" w:type="dxa"/>
                      </w:tcPr>
                      <w:p w:rsidR="004C0C1E" w:rsidRPr="000E539E" w:rsidRDefault="004C0C1E" w:rsidP="000E539E">
                        <w:pPr>
                          <w:jc w:val="center"/>
                          <w:rPr>
                            <w:rFonts w:asciiTheme="majorBidi" w:hAnsiTheme="majorBidi" w:cstheme="majorBidi"/>
                            <w:i/>
                            <w:iCs/>
                            <w:rtl/>
                            <w:lang w:bidi="ar-IQ"/>
                          </w:rPr>
                        </w:pPr>
                        <w:r w:rsidRPr="000E539E">
                          <w:rPr>
                            <w:rFonts w:asciiTheme="majorBidi" w:hAnsiTheme="majorBidi" w:cstheme="majorBidi"/>
                            <w:i/>
                            <w:iCs/>
                            <w:lang w:bidi="ar-IQ"/>
                          </w:rPr>
                          <w:t>Pseudomonas aeruginosa</w:t>
                        </w:r>
                      </w:p>
                    </w:tc>
                    <w:tc>
                      <w:tcPr>
                        <w:tcW w:w="2052" w:type="dxa"/>
                      </w:tcPr>
                      <w:p w:rsidR="004C0C1E" w:rsidRPr="000E539E" w:rsidRDefault="004C0C1E" w:rsidP="000E539E">
                        <w:pPr>
                          <w:tabs>
                            <w:tab w:val="center" w:pos="1238"/>
                          </w:tabs>
                          <w:jc w:val="center"/>
                          <w:rPr>
                            <w:rFonts w:asciiTheme="majorBidi" w:hAnsiTheme="majorBidi" w:cstheme="majorBidi"/>
                            <w:lang w:bidi="ar-IQ"/>
                          </w:rPr>
                        </w:pPr>
                        <w:r w:rsidRPr="000E539E">
                          <w:rPr>
                            <w:rFonts w:asciiTheme="majorBidi" w:hAnsiTheme="majorBidi" w:cstheme="majorBidi"/>
                            <w:rtl/>
                            <w:lang w:bidi="ar-IQ"/>
                          </w:rPr>
                          <w:t>7</w:t>
                        </w:r>
                        <w:r w:rsidRPr="000E539E">
                          <w:rPr>
                            <w:rFonts w:asciiTheme="majorBidi" w:hAnsiTheme="majorBidi" w:cstheme="majorBidi"/>
                            <w:color w:val="FF0000"/>
                            <w:rtl/>
                            <w:lang w:bidi="ar-IQ"/>
                          </w:rPr>
                          <w:t xml:space="preserve">               </w:t>
                        </w:r>
                        <w:r w:rsidRPr="000E539E">
                          <w:rPr>
                            <w:rFonts w:asciiTheme="majorBidi" w:hAnsiTheme="majorBidi" w:cstheme="majorBidi"/>
                            <w:color w:val="FF0000"/>
                            <w:lang w:bidi="ar-IQ"/>
                          </w:rPr>
                          <w:t xml:space="preserve"> </w:t>
                        </w:r>
                        <w:r w:rsidRPr="000E539E">
                          <w:rPr>
                            <w:rFonts w:asciiTheme="majorBidi" w:hAnsiTheme="majorBidi" w:cstheme="majorBidi"/>
                            <w:color w:val="FF0000"/>
                            <w:rtl/>
                            <w:lang w:bidi="ar-IQ"/>
                          </w:rPr>
                          <w:t xml:space="preserve"> </w:t>
                        </w:r>
                        <w:r w:rsidRPr="000E539E">
                          <w:rPr>
                            <w:rFonts w:asciiTheme="majorBidi" w:hAnsiTheme="majorBidi" w:cstheme="majorBidi"/>
                            <w:rtl/>
                            <w:lang w:bidi="ar-IQ"/>
                          </w:rPr>
                          <w:t>8</w:t>
                        </w:r>
                      </w:p>
                    </w:tc>
                    <w:tc>
                      <w:tcPr>
                        <w:tcW w:w="2052" w:type="dxa"/>
                      </w:tcPr>
                      <w:p w:rsidR="004C0C1E" w:rsidRPr="000E539E" w:rsidRDefault="004C0C1E" w:rsidP="000E539E">
                        <w:pPr>
                          <w:tabs>
                            <w:tab w:val="center" w:pos="1236"/>
                          </w:tabs>
                          <w:jc w:val="center"/>
                          <w:rPr>
                            <w:rFonts w:asciiTheme="majorBidi" w:hAnsiTheme="majorBidi" w:cstheme="majorBidi"/>
                            <w:lang w:bidi="ar-IQ"/>
                          </w:rPr>
                        </w:pPr>
                        <w:r w:rsidRPr="000E539E">
                          <w:rPr>
                            <w:rFonts w:asciiTheme="majorBidi" w:hAnsiTheme="majorBidi" w:cstheme="majorBidi"/>
                            <w:rtl/>
                            <w:lang w:bidi="ar-IQ"/>
                          </w:rPr>
                          <w:t xml:space="preserve">0              </w:t>
                        </w:r>
                        <w:r w:rsidRPr="000E539E">
                          <w:rPr>
                            <w:rFonts w:asciiTheme="majorBidi" w:hAnsiTheme="majorBidi" w:cstheme="majorBidi"/>
                            <w:lang w:bidi="ar-IQ"/>
                          </w:rPr>
                          <w:t xml:space="preserve"> </w:t>
                        </w:r>
                        <w:r w:rsidRPr="000E539E">
                          <w:rPr>
                            <w:rFonts w:asciiTheme="majorBidi" w:hAnsiTheme="majorBidi" w:cstheme="majorBidi"/>
                            <w:rtl/>
                            <w:lang w:bidi="ar-IQ"/>
                          </w:rPr>
                          <w:t xml:space="preserve"> 0</w:t>
                        </w:r>
                      </w:p>
                    </w:tc>
                  </w:tr>
                  <w:tr w:rsidR="004C0C1E" w:rsidRPr="000E539E" w:rsidTr="006E4F74">
                    <w:tc>
                      <w:tcPr>
                        <w:tcW w:w="3986" w:type="dxa"/>
                      </w:tcPr>
                      <w:p w:rsidR="004C0C1E" w:rsidRPr="000E539E" w:rsidRDefault="004C0C1E" w:rsidP="000E539E">
                        <w:pPr>
                          <w:jc w:val="center"/>
                          <w:rPr>
                            <w:rFonts w:asciiTheme="majorBidi" w:hAnsiTheme="majorBidi" w:cstheme="majorBidi"/>
                            <w:i/>
                            <w:iCs/>
                            <w:rtl/>
                            <w:lang w:bidi="ar-IQ"/>
                          </w:rPr>
                        </w:pPr>
                        <w:r w:rsidRPr="000E539E">
                          <w:rPr>
                            <w:rFonts w:asciiTheme="majorBidi" w:hAnsiTheme="majorBidi" w:cstheme="majorBidi"/>
                            <w:i/>
                            <w:iCs/>
                            <w:lang w:bidi="ar-IQ"/>
                          </w:rPr>
                          <w:t>Pseudomonas putidia</w:t>
                        </w:r>
                      </w:p>
                    </w:tc>
                    <w:tc>
                      <w:tcPr>
                        <w:tcW w:w="2052" w:type="dxa"/>
                      </w:tcPr>
                      <w:p w:rsidR="004C0C1E" w:rsidRPr="000E539E" w:rsidRDefault="004C0C1E" w:rsidP="000E539E">
                        <w:pPr>
                          <w:tabs>
                            <w:tab w:val="center" w:pos="1238"/>
                          </w:tabs>
                          <w:jc w:val="center"/>
                          <w:rPr>
                            <w:rFonts w:asciiTheme="majorBidi" w:hAnsiTheme="majorBidi" w:cstheme="majorBidi"/>
                            <w:lang w:bidi="ar-IQ"/>
                          </w:rPr>
                        </w:pPr>
                        <w:r w:rsidRPr="000E539E">
                          <w:rPr>
                            <w:rFonts w:asciiTheme="majorBidi" w:hAnsiTheme="majorBidi" w:cstheme="majorBidi"/>
                            <w:rtl/>
                            <w:lang w:bidi="ar-IQ"/>
                          </w:rPr>
                          <w:t>5</w:t>
                        </w:r>
                        <w:r w:rsidRPr="000E539E">
                          <w:rPr>
                            <w:rFonts w:asciiTheme="majorBidi" w:hAnsiTheme="majorBidi" w:cstheme="majorBidi"/>
                            <w:color w:val="FF0000"/>
                            <w:rtl/>
                            <w:lang w:bidi="ar-IQ"/>
                          </w:rPr>
                          <w:t xml:space="preserve">               </w:t>
                        </w:r>
                        <w:r w:rsidRPr="000E539E">
                          <w:rPr>
                            <w:rFonts w:asciiTheme="majorBidi" w:hAnsiTheme="majorBidi" w:cstheme="majorBidi"/>
                            <w:rtl/>
                            <w:lang w:bidi="ar-IQ"/>
                          </w:rPr>
                          <w:t xml:space="preserve">  6</w:t>
                        </w:r>
                      </w:p>
                    </w:tc>
                    <w:tc>
                      <w:tcPr>
                        <w:tcW w:w="2052" w:type="dxa"/>
                      </w:tcPr>
                      <w:p w:rsidR="004C0C1E" w:rsidRPr="000E539E" w:rsidRDefault="004C0C1E" w:rsidP="000E539E">
                        <w:pPr>
                          <w:tabs>
                            <w:tab w:val="center" w:pos="1236"/>
                          </w:tabs>
                          <w:jc w:val="center"/>
                          <w:rPr>
                            <w:rFonts w:asciiTheme="majorBidi" w:hAnsiTheme="majorBidi" w:cstheme="majorBidi"/>
                            <w:lang w:bidi="ar-IQ"/>
                          </w:rPr>
                        </w:pPr>
                        <w:r w:rsidRPr="000E539E">
                          <w:rPr>
                            <w:rFonts w:asciiTheme="majorBidi" w:hAnsiTheme="majorBidi" w:cstheme="majorBidi"/>
                            <w:lang w:bidi="ar-IQ"/>
                          </w:rPr>
                          <w:t>0</w:t>
                        </w:r>
                        <w:r w:rsidRPr="000E539E">
                          <w:rPr>
                            <w:rFonts w:asciiTheme="majorBidi" w:hAnsiTheme="majorBidi" w:cstheme="majorBidi"/>
                            <w:rtl/>
                            <w:lang w:bidi="ar-IQ"/>
                          </w:rPr>
                          <w:t xml:space="preserve">         </w:t>
                        </w:r>
                        <w:r w:rsidRPr="000E539E">
                          <w:rPr>
                            <w:rFonts w:asciiTheme="majorBidi" w:hAnsiTheme="majorBidi" w:cstheme="majorBidi"/>
                            <w:lang w:bidi="ar-IQ"/>
                          </w:rPr>
                          <w:t xml:space="preserve"> </w:t>
                        </w:r>
                        <w:r w:rsidRPr="000E539E">
                          <w:rPr>
                            <w:rFonts w:asciiTheme="majorBidi" w:hAnsiTheme="majorBidi" w:cstheme="majorBidi"/>
                            <w:rtl/>
                            <w:lang w:bidi="ar-IQ"/>
                          </w:rPr>
                          <w:t xml:space="preserve">      </w:t>
                        </w:r>
                        <w:r w:rsidRPr="000E539E">
                          <w:rPr>
                            <w:rFonts w:asciiTheme="majorBidi" w:hAnsiTheme="majorBidi" w:cstheme="majorBidi"/>
                            <w:lang w:bidi="ar-IQ"/>
                          </w:rPr>
                          <w:t>0</w:t>
                        </w:r>
                      </w:p>
                    </w:tc>
                  </w:tr>
                  <w:tr w:rsidR="004C0C1E" w:rsidRPr="000E539E" w:rsidTr="006E4F74">
                    <w:tc>
                      <w:tcPr>
                        <w:tcW w:w="3986" w:type="dxa"/>
                      </w:tcPr>
                      <w:p w:rsidR="004C0C1E" w:rsidRPr="000E539E" w:rsidRDefault="004C0C1E" w:rsidP="000E539E">
                        <w:pPr>
                          <w:jc w:val="center"/>
                          <w:rPr>
                            <w:rFonts w:asciiTheme="majorBidi" w:hAnsiTheme="majorBidi" w:cstheme="majorBidi"/>
                            <w:i/>
                            <w:iCs/>
                            <w:rtl/>
                            <w:lang w:bidi="ar-IQ"/>
                          </w:rPr>
                        </w:pPr>
                        <w:r w:rsidRPr="000E539E">
                          <w:rPr>
                            <w:rFonts w:asciiTheme="majorBidi" w:hAnsiTheme="majorBidi" w:cstheme="majorBidi"/>
                            <w:i/>
                            <w:iCs/>
                            <w:lang w:bidi="ar-IQ"/>
                          </w:rPr>
                          <w:t>Staphylococcus aureus</w:t>
                        </w:r>
                      </w:p>
                    </w:tc>
                    <w:tc>
                      <w:tcPr>
                        <w:tcW w:w="2052" w:type="dxa"/>
                      </w:tcPr>
                      <w:p w:rsidR="004C0C1E" w:rsidRPr="000E539E" w:rsidRDefault="004C0C1E" w:rsidP="000E539E">
                        <w:pPr>
                          <w:tabs>
                            <w:tab w:val="center" w:pos="1238"/>
                          </w:tabs>
                          <w:jc w:val="center"/>
                          <w:rPr>
                            <w:rFonts w:asciiTheme="majorBidi" w:hAnsiTheme="majorBidi" w:cstheme="majorBidi"/>
                            <w:lang w:bidi="ar-IQ"/>
                          </w:rPr>
                        </w:pPr>
                        <w:r w:rsidRPr="000E539E">
                          <w:rPr>
                            <w:rFonts w:asciiTheme="majorBidi" w:hAnsiTheme="majorBidi" w:cstheme="majorBidi"/>
                            <w:rtl/>
                            <w:lang w:bidi="ar-IQ"/>
                          </w:rPr>
                          <w:t>10             12</w:t>
                        </w:r>
                      </w:p>
                    </w:tc>
                    <w:tc>
                      <w:tcPr>
                        <w:tcW w:w="2052" w:type="dxa"/>
                      </w:tcPr>
                      <w:p w:rsidR="004C0C1E" w:rsidRPr="000E539E" w:rsidRDefault="004C0C1E" w:rsidP="000E539E">
                        <w:pPr>
                          <w:tabs>
                            <w:tab w:val="center" w:pos="1236"/>
                          </w:tabs>
                          <w:jc w:val="center"/>
                          <w:rPr>
                            <w:rFonts w:asciiTheme="majorBidi" w:hAnsiTheme="majorBidi" w:cstheme="majorBidi"/>
                            <w:lang w:bidi="ar-IQ"/>
                          </w:rPr>
                        </w:pPr>
                        <w:r w:rsidRPr="000E539E">
                          <w:rPr>
                            <w:rFonts w:asciiTheme="majorBidi" w:hAnsiTheme="majorBidi" w:cstheme="majorBidi"/>
                            <w:lang w:bidi="ar-IQ"/>
                          </w:rPr>
                          <w:t>0</w:t>
                        </w:r>
                        <w:r w:rsidRPr="000E539E">
                          <w:rPr>
                            <w:rFonts w:asciiTheme="majorBidi" w:hAnsiTheme="majorBidi" w:cstheme="majorBidi"/>
                            <w:rtl/>
                            <w:lang w:bidi="ar-IQ"/>
                          </w:rPr>
                          <w:t xml:space="preserve">             </w:t>
                        </w:r>
                        <w:r w:rsidRPr="000E539E">
                          <w:rPr>
                            <w:rFonts w:asciiTheme="majorBidi" w:hAnsiTheme="majorBidi" w:cstheme="majorBidi"/>
                            <w:lang w:bidi="ar-IQ"/>
                          </w:rPr>
                          <w:t xml:space="preserve"> </w:t>
                        </w:r>
                        <w:r w:rsidRPr="000E539E">
                          <w:rPr>
                            <w:rFonts w:asciiTheme="majorBidi" w:hAnsiTheme="majorBidi" w:cstheme="majorBidi"/>
                            <w:rtl/>
                            <w:lang w:bidi="ar-IQ"/>
                          </w:rPr>
                          <w:t xml:space="preserve">  </w:t>
                        </w:r>
                        <w:r w:rsidRPr="000E539E">
                          <w:rPr>
                            <w:rFonts w:asciiTheme="majorBidi" w:hAnsiTheme="majorBidi" w:cstheme="majorBidi"/>
                            <w:lang w:bidi="ar-IQ"/>
                          </w:rPr>
                          <w:t>0</w:t>
                        </w:r>
                      </w:p>
                    </w:tc>
                  </w:tr>
                  <w:tr w:rsidR="004C0C1E" w:rsidRPr="000E539E" w:rsidTr="006E4F74">
                    <w:tc>
                      <w:tcPr>
                        <w:tcW w:w="3986" w:type="dxa"/>
                      </w:tcPr>
                      <w:p w:rsidR="004C0C1E" w:rsidRPr="000E539E" w:rsidRDefault="004C0C1E" w:rsidP="000E539E">
                        <w:pPr>
                          <w:jc w:val="center"/>
                          <w:rPr>
                            <w:rFonts w:asciiTheme="majorBidi" w:hAnsiTheme="majorBidi" w:cstheme="majorBidi"/>
                            <w:i/>
                            <w:iCs/>
                            <w:lang w:bidi="ar-IQ"/>
                          </w:rPr>
                        </w:pPr>
                        <w:r w:rsidRPr="000E539E">
                          <w:rPr>
                            <w:rFonts w:asciiTheme="majorBidi" w:hAnsiTheme="majorBidi" w:cstheme="majorBidi"/>
                            <w:i/>
                            <w:iCs/>
                            <w:lang w:bidi="ar-IQ"/>
                          </w:rPr>
                          <w:t>Staphylococcus cohnii</w:t>
                        </w:r>
                      </w:p>
                    </w:tc>
                    <w:tc>
                      <w:tcPr>
                        <w:tcW w:w="2052" w:type="dxa"/>
                      </w:tcPr>
                      <w:p w:rsidR="004C0C1E" w:rsidRPr="000E539E" w:rsidRDefault="004C0C1E" w:rsidP="000E539E">
                        <w:pPr>
                          <w:tabs>
                            <w:tab w:val="center" w:pos="1238"/>
                          </w:tabs>
                          <w:jc w:val="center"/>
                          <w:rPr>
                            <w:rFonts w:asciiTheme="majorBidi" w:hAnsiTheme="majorBidi" w:cstheme="majorBidi"/>
                            <w:color w:val="FF0000"/>
                            <w:lang w:bidi="ar-IQ"/>
                          </w:rPr>
                        </w:pPr>
                        <w:r w:rsidRPr="000E539E">
                          <w:rPr>
                            <w:rFonts w:asciiTheme="majorBidi" w:hAnsiTheme="majorBidi" w:cstheme="majorBidi"/>
                            <w:rtl/>
                            <w:lang w:bidi="ar-IQ"/>
                          </w:rPr>
                          <w:t>4</w:t>
                        </w:r>
                        <w:r w:rsidRPr="000E539E">
                          <w:rPr>
                            <w:rFonts w:asciiTheme="majorBidi" w:hAnsiTheme="majorBidi" w:cstheme="majorBidi"/>
                            <w:color w:val="FF0000"/>
                            <w:rtl/>
                            <w:lang w:bidi="ar-IQ"/>
                          </w:rPr>
                          <w:t xml:space="preserve">                 </w:t>
                        </w:r>
                        <w:r w:rsidRPr="000E539E">
                          <w:rPr>
                            <w:rFonts w:asciiTheme="majorBidi" w:hAnsiTheme="majorBidi" w:cstheme="majorBidi"/>
                            <w:rtl/>
                            <w:lang w:bidi="ar-IQ"/>
                          </w:rPr>
                          <w:t>5</w:t>
                        </w:r>
                      </w:p>
                    </w:tc>
                    <w:tc>
                      <w:tcPr>
                        <w:tcW w:w="2052" w:type="dxa"/>
                      </w:tcPr>
                      <w:p w:rsidR="004C0C1E" w:rsidRPr="000E539E" w:rsidRDefault="004C0C1E" w:rsidP="000E539E">
                        <w:pPr>
                          <w:tabs>
                            <w:tab w:val="center" w:pos="1236"/>
                          </w:tabs>
                          <w:jc w:val="center"/>
                          <w:rPr>
                            <w:rFonts w:asciiTheme="majorBidi" w:hAnsiTheme="majorBidi" w:cstheme="majorBidi"/>
                            <w:lang w:bidi="ar-IQ"/>
                          </w:rPr>
                        </w:pPr>
                        <w:r w:rsidRPr="000E539E">
                          <w:rPr>
                            <w:rFonts w:asciiTheme="majorBidi" w:hAnsiTheme="majorBidi" w:cstheme="majorBidi"/>
                            <w:rtl/>
                            <w:lang w:bidi="ar-IQ"/>
                          </w:rPr>
                          <w:t>0                0</w:t>
                        </w:r>
                      </w:p>
                    </w:tc>
                  </w:tr>
                  <w:tr w:rsidR="004C0C1E" w:rsidRPr="000E539E" w:rsidTr="006E4F74">
                    <w:tc>
                      <w:tcPr>
                        <w:tcW w:w="3986" w:type="dxa"/>
                      </w:tcPr>
                      <w:p w:rsidR="004C0C1E" w:rsidRPr="000E539E" w:rsidRDefault="004C0C1E" w:rsidP="000E539E">
                        <w:pPr>
                          <w:jc w:val="center"/>
                          <w:rPr>
                            <w:rFonts w:asciiTheme="majorBidi" w:hAnsiTheme="majorBidi" w:cstheme="majorBidi"/>
                            <w:i/>
                            <w:iCs/>
                            <w:rtl/>
                            <w:lang w:bidi="ar-IQ"/>
                          </w:rPr>
                        </w:pPr>
                        <w:r w:rsidRPr="000E539E">
                          <w:rPr>
                            <w:rFonts w:asciiTheme="majorBidi" w:hAnsiTheme="majorBidi" w:cstheme="majorBidi"/>
                            <w:i/>
                            <w:iCs/>
                            <w:lang w:bidi="ar-IQ"/>
                          </w:rPr>
                          <w:t>Staphylococcus epidermidis</w:t>
                        </w:r>
                      </w:p>
                    </w:tc>
                    <w:tc>
                      <w:tcPr>
                        <w:tcW w:w="2052" w:type="dxa"/>
                      </w:tcPr>
                      <w:p w:rsidR="004C0C1E" w:rsidRPr="000E539E" w:rsidRDefault="004C0C1E" w:rsidP="000E539E">
                        <w:pPr>
                          <w:tabs>
                            <w:tab w:val="center" w:pos="1238"/>
                          </w:tabs>
                          <w:jc w:val="center"/>
                          <w:rPr>
                            <w:rFonts w:asciiTheme="majorBidi" w:hAnsiTheme="majorBidi" w:cstheme="majorBidi"/>
                            <w:color w:val="FF0000"/>
                            <w:lang w:bidi="ar-IQ"/>
                          </w:rPr>
                        </w:pPr>
                        <w:r w:rsidRPr="000E539E">
                          <w:rPr>
                            <w:rFonts w:asciiTheme="majorBidi" w:hAnsiTheme="majorBidi" w:cstheme="majorBidi"/>
                            <w:lang w:bidi="ar-IQ"/>
                          </w:rPr>
                          <w:t>8</w:t>
                        </w:r>
                        <w:r w:rsidRPr="000E539E">
                          <w:rPr>
                            <w:rFonts w:asciiTheme="majorBidi" w:hAnsiTheme="majorBidi" w:cstheme="majorBidi"/>
                            <w:color w:val="FF0000"/>
                            <w:rtl/>
                            <w:lang w:bidi="ar-IQ"/>
                          </w:rPr>
                          <w:t xml:space="preserve">               </w:t>
                        </w:r>
                        <w:r w:rsidRPr="000E539E">
                          <w:rPr>
                            <w:rFonts w:asciiTheme="majorBidi" w:hAnsiTheme="majorBidi" w:cstheme="majorBidi"/>
                            <w:color w:val="FF0000"/>
                            <w:lang w:bidi="ar-IQ"/>
                          </w:rPr>
                          <w:t xml:space="preserve"> </w:t>
                        </w:r>
                        <w:r w:rsidRPr="000E539E">
                          <w:rPr>
                            <w:rFonts w:asciiTheme="majorBidi" w:hAnsiTheme="majorBidi" w:cstheme="majorBidi"/>
                            <w:color w:val="FF0000"/>
                            <w:rtl/>
                            <w:lang w:bidi="ar-IQ"/>
                          </w:rPr>
                          <w:t xml:space="preserve"> </w:t>
                        </w:r>
                        <w:r w:rsidRPr="000E539E">
                          <w:rPr>
                            <w:rFonts w:asciiTheme="majorBidi" w:hAnsiTheme="majorBidi" w:cstheme="majorBidi"/>
                            <w:rtl/>
                            <w:lang w:bidi="ar-IQ"/>
                          </w:rPr>
                          <w:t>9</w:t>
                        </w:r>
                      </w:p>
                    </w:tc>
                    <w:tc>
                      <w:tcPr>
                        <w:tcW w:w="2052" w:type="dxa"/>
                      </w:tcPr>
                      <w:p w:rsidR="004C0C1E" w:rsidRPr="000E539E" w:rsidRDefault="004C0C1E" w:rsidP="000E539E">
                        <w:pPr>
                          <w:tabs>
                            <w:tab w:val="center" w:pos="1236"/>
                          </w:tabs>
                          <w:jc w:val="center"/>
                          <w:rPr>
                            <w:rFonts w:asciiTheme="majorBidi" w:hAnsiTheme="majorBidi" w:cstheme="majorBidi"/>
                            <w:lang w:bidi="ar-IQ"/>
                          </w:rPr>
                        </w:pPr>
                        <w:r w:rsidRPr="000E539E">
                          <w:rPr>
                            <w:rFonts w:asciiTheme="majorBidi" w:hAnsiTheme="majorBidi" w:cstheme="majorBidi"/>
                            <w:lang w:bidi="ar-IQ"/>
                          </w:rPr>
                          <w:t>0</w:t>
                        </w:r>
                        <w:r w:rsidRPr="000E539E">
                          <w:rPr>
                            <w:rFonts w:asciiTheme="majorBidi" w:hAnsiTheme="majorBidi" w:cstheme="majorBidi"/>
                            <w:rtl/>
                            <w:lang w:bidi="ar-IQ"/>
                          </w:rPr>
                          <w:t xml:space="preserve">         </w:t>
                        </w:r>
                        <w:r w:rsidRPr="000E539E">
                          <w:rPr>
                            <w:rFonts w:asciiTheme="majorBidi" w:hAnsiTheme="majorBidi" w:cstheme="majorBidi"/>
                            <w:lang w:bidi="ar-IQ"/>
                          </w:rPr>
                          <w:t xml:space="preserve">   </w:t>
                        </w:r>
                        <w:r w:rsidRPr="000E539E">
                          <w:rPr>
                            <w:rFonts w:asciiTheme="majorBidi" w:hAnsiTheme="majorBidi" w:cstheme="majorBidi"/>
                            <w:rtl/>
                            <w:lang w:bidi="ar-IQ"/>
                          </w:rPr>
                          <w:t xml:space="preserve">    </w:t>
                        </w:r>
                        <w:r w:rsidRPr="000E539E">
                          <w:rPr>
                            <w:rFonts w:asciiTheme="majorBidi" w:hAnsiTheme="majorBidi" w:cstheme="majorBidi"/>
                            <w:lang w:bidi="ar-IQ"/>
                          </w:rPr>
                          <w:t>0</w:t>
                        </w:r>
                      </w:p>
                    </w:tc>
                  </w:tr>
                  <w:tr w:rsidR="004C0C1E" w:rsidRPr="000E539E" w:rsidTr="006E4F74">
                    <w:tc>
                      <w:tcPr>
                        <w:tcW w:w="3986" w:type="dxa"/>
                      </w:tcPr>
                      <w:p w:rsidR="004C0C1E" w:rsidRPr="000E539E" w:rsidRDefault="004C0C1E" w:rsidP="000E539E">
                        <w:pPr>
                          <w:jc w:val="center"/>
                          <w:rPr>
                            <w:rFonts w:asciiTheme="majorBidi" w:hAnsiTheme="majorBidi" w:cstheme="majorBidi"/>
                            <w:i/>
                            <w:iCs/>
                            <w:rtl/>
                            <w:lang w:bidi="ar-IQ"/>
                          </w:rPr>
                        </w:pPr>
                        <w:r w:rsidRPr="000E539E">
                          <w:rPr>
                            <w:rFonts w:asciiTheme="majorBidi" w:hAnsiTheme="majorBidi" w:cstheme="majorBidi"/>
                            <w:i/>
                            <w:iCs/>
                            <w:lang w:bidi="ar-IQ"/>
                          </w:rPr>
                          <w:t>Staphylococcus hominis</w:t>
                        </w:r>
                      </w:p>
                    </w:tc>
                    <w:tc>
                      <w:tcPr>
                        <w:tcW w:w="2052" w:type="dxa"/>
                      </w:tcPr>
                      <w:p w:rsidR="004C0C1E" w:rsidRPr="000E539E" w:rsidRDefault="004C0C1E" w:rsidP="000E539E">
                        <w:pPr>
                          <w:tabs>
                            <w:tab w:val="center" w:pos="1238"/>
                          </w:tabs>
                          <w:jc w:val="center"/>
                          <w:rPr>
                            <w:rFonts w:asciiTheme="majorBidi" w:hAnsiTheme="majorBidi" w:cstheme="majorBidi"/>
                            <w:color w:val="FF0000"/>
                            <w:lang w:bidi="ar-IQ"/>
                          </w:rPr>
                        </w:pPr>
                        <w:r w:rsidRPr="000E539E">
                          <w:rPr>
                            <w:rFonts w:asciiTheme="majorBidi" w:hAnsiTheme="majorBidi" w:cstheme="majorBidi"/>
                            <w:rtl/>
                            <w:lang w:bidi="ar-IQ"/>
                          </w:rPr>
                          <w:t>5</w:t>
                        </w:r>
                        <w:r w:rsidRPr="000E539E">
                          <w:rPr>
                            <w:rFonts w:asciiTheme="majorBidi" w:hAnsiTheme="majorBidi" w:cstheme="majorBidi"/>
                            <w:color w:val="FF0000"/>
                            <w:rtl/>
                            <w:lang w:bidi="ar-IQ"/>
                          </w:rPr>
                          <w:t xml:space="preserve">               </w:t>
                        </w:r>
                        <w:r w:rsidRPr="000E539E">
                          <w:rPr>
                            <w:rFonts w:asciiTheme="majorBidi" w:hAnsiTheme="majorBidi" w:cstheme="majorBidi"/>
                            <w:rtl/>
                            <w:lang w:bidi="ar-IQ"/>
                          </w:rPr>
                          <w:t xml:space="preserve">  6</w:t>
                        </w:r>
                      </w:p>
                    </w:tc>
                    <w:tc>
                      <w:tcPr>
                        <w:tcW w:w="2052" w:type="dxa"/>
                      </w:tcPr>
                      <w:p w:rsidR="004C0C1E" w:rsidRPr="000E539E" w:rsidRDefault="004C0C1E" w:rsidP="000E539E">
                        <w:pPr>
                          <w:tabs>
                            <w:tab w:val="center" w:pos="1236"/>
                          </w:tabs>
                          <w:jc w:val="center"/>
                          <w:rPr>
                            <w:rFonts w:asciiTheme="majorBidi" w:hAnsiTheme="majorBidi" w:cstheme="majorBidi"/>
                            <w:lang w:bidi="ar-IQ"/>
                          </w:rPr>
                        </w:pPr>
                        <w:r w:rsidRPr="000E539E">
                          <w:rPr>
                            <w:rFonts w:asciiTheme="majorBidi" w:hAnsiTheme="majorBidi" w:cstheme="majorBidi"/>
                            <w:lang w:bidi="ar-IQ"/>
                          </w:rPr>
                          <w:t>0</w:t>
                        </w:r>
                        <w:r w:rsidRPr="000E539E">
                          <w:rPr>
                            <w:rFonts w:asciiTheme="majorBidi" w:hAnsiTheme="majorBidi" w:cstheme="majorBidi"/>
                            <w:rtl/>
                            <w:lang w:bidi="ar-IQ"/>
                          </w:rPr>
                          <w:t xml:space="preserve">          </w:t>
                        </w:r>
                        <w:r w:rsidRPr="000E539E">
                          <w:rPr>
                            <w:rFonts w:asciiTheme="majorBidi" w:hAnsiTheme="majorBidi" w:cstheme="majorBidi"/>
                            <w:lang w:bidi="ar-IQ"/>
                          </w:rPr>
                          <w:t xml:space="preserve"> </w:t>
                        </w:r>
                        <w:r w:rsidRPr="000E539E">
                          <w:rPr>
                            <w:rFonts w:asciiTheme="majorBidi" w:hAnsiTheme="majorBidi" w:cstheme="majorBidi"/>
                            <w:rtl/>
                            <w:lang w:bidi="ar-IQ"/>
                          </w:rPr>
                          <w:t xml:space="preserve">     </w:t>
                        </w:r>
                        <w:r w:rsidRPr="000E539E">
                          <w:rPr>
                            <w:rFonts w:asciiTheme="majorBidi" w:hAnsiTheme="majorBidi" w:cstheme="majorBidi"/>
                            <w:lang w:bidi="ar-IQ"/>
                          </w:rPr>
                          <w:t>0</w:t>
                        </w:r>
                      </w:p>
                    </w:tc>
                  </w:tr>
                  <w:tr w:rsidR="004C0C1E" w:rsidRPr="000E539E" w:rsidTr="006E4F74">
                    <w:tc>
                      <w:tcPr>
                        <w:tcW w:w="3986" w:type="dxa"/>
                      </w:tcPr>
                      <w:p w:rsidR="004C0C1E" w:rsidRPr="000E539E" w:rsidRDefault="004C0C1E" w:rsidP="000E539E">
                        <w:pPr>
                          <w:jc w:val="center"/>
                          <w:rPr>
                            <w:rFonts w:asciiTheme="majorBidi" w:hAnsiTheme="majorBidi" w:cstheme="majorBidi"/>
                            <w:i/>
                            <w:iCs/>
                            <w:rtl/>
                            <w:lang w:bidi="ar-IQ"/>
                          </w:rPr>
                        </w:pPr>
                        <w:r w:rsidRPr="000E539E">
                          <w:rPr>
                            <w:rFonts w:asciiTheme="majorBidi" w:hAnsiTheme="majorBidi" w:cstheme="majorBidi"/>
                            <w:i/>
                            <w:iCs/>
                            <w:lang w:bidi="ar-IQ"/>
                          </w:rPr>
                          <w:t>Staphylococcus leutus</w:t>
                        </w:r>
                      </w:p>
                    </w:tc>
                    <w:tc>
                      <w:tcPr>
                        <w:tcW w:w="2052" w:type="dxa"/>
                      </w:tcPr>
                      <w:p w:rsidR="004C0C1E" w:rsidRPr="000E539E" w:rsidRDefault="004C0C1E" w:rsidP="000E539E">
                        <w:pPr>
                          <w:tabs>
                            <w:tab w:val="center" w:pos="1238"/>
                          </w:tabs>
                          <w:jc w:val="center"/>
                          <w:rPr>
                            <w:rFonts w:asciiTheme="majorBidi" w:hAnsiTheme="majorBidi" w:cstheme="majorBidi"/>
                            <w:color w:val="FF0000"/>
                            <w:lang w:bidi="ar-IQ"/>
                          </w:rPr>
                        </w:pPr>
                        <w:r w:rsidRPr="000E539E">
                          <w:rPr>
                            <w:rFonts w:asciiTheme="majorBidi" w:hAnsiTheme="majorBidi" w:cstheme="majorBidi"/>
                            <w:rtl/>
                            <w:lang w:bidi="ar-IQ"/>
                          </w:rPr>
                          <w:t>5</w:t>
                        </w:r>
                        <w:r w:rsidRPr="000E539E">
                          <w:rPr>
                            <w:rFonts w:asciiTheme="majorBidi" w:hAnsiTheme="majorBidi" w:cstheme="majorBidi"/>
                            <w:color w:val="FF0000"/>
                            <w:rtl/>
                            <w:lang w:bidi="ar-IQ"/>
                          </w:rPr>
                          <w:t xml:space="preserve">               </w:t>
                        </w:r>
                        <w:r w:rsidRPr="000E539E">
                          <w:rPr>
                            <w:rFonts w:asciiTheme="majorBidi" w:hAnsiTheme="majorBidi" w:cstheme="majorBidi"/>
                            <w:rtl/>
                            <w:lang w:bidi="ar-IQ"/>
                          </w:rPr>
                          <w:t xml:space="preserve">  6</w:t>
                        </w:r>
                      </w:p>
                    </w:tc>
                    <w:tc>
                      <w:tcPr>
                        <w:tcW w:w="2052" w:type="dxa"/>
                      </w:tcPr>
                      <w:p w:rsidR="004C0C1E" w:rsidRPr="000E539E" w:rsidRDefault="004C0C1E" w:rsidP="000E539E">
                        <w:pPr>
                          <w:tabs>
                            <w:tab w:val="center" w:pos="1236"/>
                          </w:tabs>
                          <w:jc w:val="center"/>
                          <w:rPr>
                            <w:rFonts w:asciiTheme="majorBidi" w:hAnsiTheme="majorBidi" w:cstheme="majorBidi"/>
                            <w:lang w:bidi="ar-IQ"/>
                          </w:rPr>
                        </w:pPr>
                        <w:r w:rsidRPr="000E539E">
                          <w:rPr>
                            <w:rFonts w:asciiTheme="majorBidi" w:hAnsiTheme="majorBidi" w:cstheme="majorBidi"/>
                            <w:lang w:bidi="ar-IQ"/>
                          </w:rPr>
                          <w:t>0</w:t>
                        </w:r>
                        <w:r w:rsidRPr="000E539E">
                          <w:rPr>
                            <w:rFonts w:asciiTheme="majorBidi" w:hAnsiTheme="majorBidi" w:cstheme="majorBidi"/>
                            <w:rtl/>
                            <w:lang w:bidi="ar-IQ"/>
                          </w:rPr>
                          <w:t xml:space="preserve">       </w:t>
                        </w:r>
                        <w:r w:rsidRPr="000E539E">
                          <w:rPr>
                            <w:rFonts w:asciiTheme="majorBidi" w:hAnsiTheme="majorBidi" w:cstheme="majorBidi"/>
                            <w:lang w:bidi="ar-IQ"/>
                          </w:rPr>
                          <w:t xml:space="preserve">   </w:t>
                        </w:r>
                        <w:r w:rsidRPr="000E539E">
                          <w:rPr>
                            <w:rFonts w:asciiTheme="majorBidi" w:hAnsiTheme="majorBidi" w:cstheme="majorBidi"/>
                            <w:rtl/>
                            <w:lang w:bidi="ar-IQ"/>
                          </w:rPr>
                          <w:t xml:space="preserve">    </w:t>
                        </w:r>
                        <w:r w:rsidRPr="000E539E">
                          <w:rPr>
                            <w:rFonts w:asciiTheme="majorBidi" w:hAnsiTheme="majorBidi" w:cstheme="majorBidi"/>
                            <w:lang w:bidi="ar-IQ"/>
                          </w:rPr>
                          <w:t xml:space="preserve"> </w:t>
                        </w:r>
                        <w:r w:rsidRPr="000E539E">
                          <w:rPr>
                            <w:rFonts w:asciiTheme="majorBidi" w:hAnsiTheme="majorBidi" w:cstheme="majorBidi"/>
                            <w:rtl/>
                            <w:lang w:bidi="ar-IQ"/>
                          </w:rPr>
                          <w:t xml:space="preserve"> </w:t>
                        </w:r>
                        <w:r w:rsidRPr="000E539E">
                          <w:rPr>
                            <w:rFonts w:asciiTheme="majorBidi" w:hAnsiTheme="majorBidi" w:cstheme="majorBidi"/>
                            <w:lang w:bidi="ar-IQ"/>
                          </w:rPr>
                          <w:t>0</w:t>
                        </w:r>
                      </w:p>
                    </w:tc>
                  </w:tr>
                  <w:tr w:rsidR="004C0C1E" w:rsidRPr="000E539E" w:rsidTr="006E4F74">
                    <w:tc>
                      <w:tcPr>
                        <w:tcW w:w="3986" w:type="dxa"/>
                      </w:tcPr>
                      <w:p w:rsidR="004C0C1E" w:rsidRPr="000E539E" w:rsidRDefault="004C0C1E" w:rsidP="000E539E">
                        <w:pPr>
                          <w:jc w:val="center"/>
                          <w:rPr>
                            <w:rFonts w:asciiTheme="majorBidi" w:hAnsiTheme="majorBidi" w:cstheme="majorBidi"/>
                            <w:i/>
                            <w:iCs/>
                            <w:rtl/>
                            <w:lang w:bidi="ar-IQ"/>
                          </w:rPr>
                        </w:pPr>
                        <w:r w:rsidRPr="000E539E">
                          <w:rPr>
                            <w:rFonts w:asciiTheme="majorBidi" w:hAnsiTheme="majorBidi" w:cstheme="majorBidi"/>
                            <w:i/>
                            <w:iCs/>
                            <w:lang w:bidi="ar-IQ"/>
                          </w:rPr>
                          <w:t>Streptococcus pneumoniae</w:t>
                        </w:r>
                      </w:p>
                    </w:tc>
                    <w:tc>
                      <w:tcPr>
                        <w:tcW w:w="2052" w:type="dxa"/>
                      </w:tcPr>
                      <w:p w:rsidR="004C0C1E" w:rsidRPr="000E539E" w:rsidRDefault="004C0C1E" w:rsidP="000E539E">
                        <w:pPr>
                          <w:tabs>
                            <w:tab w:val="center" w:pos="1238"/>
                          </w:tabs>
                          <w:jc w:val="center"/>
                          <w:rPr>
                            <w:rFonts w:asciiTheme="majorBidi" w:hAnsiTheme="majorBidi" w:cstheme="majorBidi"/>
                            <w:color w:val="FF0000"/>
                            <w:lang w:bidi="ar-IQ"/>
                          </w:rPr>
                        </w:pPr>
                        <w:r w:rsidRPr="000E539E">
                          <w:rPr>
                            <w:rFonts w:asciiTheme="majorBidi" w:hAnsiTheme="majorBidi" w:cstheme="majorBidi"/>
                            <w:rtl/>
                            <w:lang w:bidi="ar-IQ"/>
                          </w:rPr>
                          <w:t>4</w:t>
                        </w:r>
                        <w:r w:rsidRPr="000E539E">
                          <w:rPr>
                            <w:rFonts w:asciiTheme="majorBidi" w:hAnsiTheme="majorBidi" w:cstheme="majorBidi"/>
                            <w:color w:val="FF0000"/>
                            <w:rtl/>
                            <w:lang w:bidi="ar-IQ"/>
                          </w:rPr>
                          <w:t xml:space="preserve">                 </w:t>
                        </w:r>
                        <w:r w:rsidRPr="000E539E">
                          <w:rPr>
                            <w:rFonts w:asciiTheme="majorBidi" w:hAnsiTheme="majorBidi" w:cstheme="majorBidi"/>
                            <w:rtl/>
                            <w:lang w:bidi="ar-IQ"/>
                          </w:rPr>
                          <w:t>5</w:t>
                        </w:r>
                      </w:p>
                    </w:tc>
                    <w:tc>
                      <w:tcPr>
                        <w:tcW w:w="2052" w:type="dxa"/>
                      </w:tcPr>
                      <w:p w:rsidR="004C0C1E" w:rsidRPr="000E539E" w:rsidRDefault="004C0C1E" w:rsidP="000E539E">
                        <w:pPr>
                          <w:tabs>
                            <w:tab w:val="center" w:pos="1236"/>
                          </w:tabs>
                          <w:jc w:val="center"/>
                          <w:rPr>
                            <w:rFonts w:asciiTheme="majorBidi" w:hAnsiTheme="majorBidi" w:cstheme="majorBidi"/>
                            <w:lang w:bidi="ar-IQ"/>
                          </w:rPr>
                        </w:pPr>
                        <w:r w:rsidRPr="000E539E">
                          <w:rPr>
                            <w:rFonts w:asciiTheme="majorBidi" w:hAnsiTheme="majorBidi" w:cstheme="majorBidi"/>
                            <w:lang w:bidi="ar-IQ"/>
                          </w:rPr>
                          <w:t>0</w:t>
                        </w:r>
                        <w:r w:rsidRPr="000E539E">
                          <w:rPr>
                            <w:rFonts w:asciiTheme="majorBidi" w:hAnsiTheme="majorBidi" w:cstheme="majorBidi"/>
                            <w:rtl/>
                            <w:lang w:bidi="ar-IQ"/>
                          </w:rPr>
                          <w:t xml:space="preserve">      </w:t>
                        </w:r>
                        <w:r w:rsidRPr="000E539E">
                          <w:rPr>
                            <w:rFonts w:asciiTheme="majorBidi" w:hAnsiTheme="majorBidi" w:cstheme="majorBidi"/>
                            <w:lang w:bidi="ar-IQ"/>
                          </w:rPr>
                          <w:t xml:space="preserve">   </w:t>
                        </w:r>
                        <w:r w:rsidRPr="000E539E">
                          <w:rPr>
                            <w:rFonts w:asciiTheme="majorBidi" w:hAnsiTheme="majorBidi" w:cstheme="majorBidi"/>
                            <w:rtl/>
                            <w:lang w:bidi="ar-IQ"/>
                          </w:rPr>
                          <w:t xml:space="preserve">     </w:t>
                        </w:r>
                        <w:r w:rsidRPr="000E539E">
                          <w:rPr>
                            <w:rFonts w:asciiTheme="majorBidi" w:hAnsiTheme="majorBidi" w:cstheme="majorBidi"/>
                            <w:lang w:bidi="ar-IQ"/>
                          </w:rPr>
                          <w:t xml:space="preserve"> </w:t>
                        </w:r>
                        <w:r w:rsidRPr="000E539E">
                          <w:rPr>
                            <w:rFonts w:asciiTheme="majorBidi" w:hAnsiTheme="majorBidi" w:cstheme="majorBidi"/>
                            <w:rtl/>
                            <w:lang w:bidi="ar-IQ"/>
                          </w:rPr>
                          <w:t xml:space="preserve"> </w:t>
                        </w:r>
                        <w:r w:rsidRPr="000E539E">
                          <w:rPr>
                            <w:rFonts w:asciiTheme="majorBidi" w:hAnsiTheme="majorBidi" w:cstheme="majorBidi"/>
                            <w:lang w:bidi="ar-IQ"/>
                          </w:rPr>
                          <w:t>0</w:t>
                        </w:r>
                      </w:p>
                    </w:tc>
                  </w:tr>
                  <w:tr w:rsidR="004C0C1E" w:rsidRPr="000E539E" w:rsidTr="006E4F74">
                    <w:tc>
                      <w:tcPr>
                        <w:tcW w:w="3986" w:type="dxa"/>
                      </w:tcPr>
                      <w:p w:rsidR="004C0C1E" w:rsidRPr="000E539E" w:rsidRDefault="004C0C1E" w:rsidP="000E539E">
                        <w:pPr>
                          <w:jc w:val="center"/>
                          <w:rPr>
                            <w:rFonts w:asciiTheme="majorBidi" w:hAnsiTheme="majorBidi" w:cstheme="majorBidi"/>
                            <w:i/>
                            <w:iCs/>
                            <w:rtl/>
                            <w:lang w:bidi="ar-IQ"/>
                          </w:rPr>
                        </w:pPr>
                        <w:r w:rsidRPr="000E539E">
                          <w:rPr>
                            <w:rFonts w:asciiTheme="majorBidi" w:hAnsiTheme="majorBidi" w:cstheme="majorBidi"/>
                            <w:i/>
                            <w:iCs/>
                            <w:lang w:bidi="ar-IQ"/>
                          </w:rPr>
                          <w:t>Streptococcus viridans</w:t>
                        </w:r>
                      </w:p>
                    </w:tc>
                    <w:tc>
                      <w:tcPr>
                        <w:tcW w:w="2052" w:type="dxa"/>
                      </w:tcPr>
                      <w:p w:rsidR="004C0C1E" w:rsidRPr="000E539E" w:rsidRDefault="004C0C1E" w:rsidP="000E539E">
                        <w:pPr>
                          <w:jc w:val="center"/>
                          <w:rPr>
                            <w:rFonts w:asciiTheme="majorBidi" w:hAnsiTheme="majorBidi" w:cstheme="majorBidi"/>
                            <w:lang w:bidi="ar-IQ"/>
                          </w:rPr>
                        </w:pPr>
                        <w:r w:rsidRPr="000E539E">
                          <w:rPr>
                            <w:rFonts w:asciiTheme="majorBidi" w:hAnsiTheme="majorBidi" w:cstheme="majorBidi"/>
                            <w:rtl/>
                            <w:lang w:bidi="ar-IQ"/>
                          </w:rPr>
                          <w:t>7                 8</w:t>
                        </w:r>
                      </w:p>
                    </w:tc>
                    <w:tc>
                      <w:tcPr>
                        <w:tcW w:w="2052" w:type="dxa"/>
                      </w:tcPr>
                      <w:p w:rsidR="004C0C1E" w:rsidRPr="000E539E" w:rsidRDefault="004C0C1E" w:rsidP="000E539E">
                        <w:pPr>
                          <w:tabs>
                            <w:tab w:val="center" w:pos="1236"/>
                          </w:tabs>
                          <w:jc w:val="center"/>
                          <w:rPr>
                            <w:rFonts w:asciiTheme="majorBidi" w:hAnsiTheme="majorBidi" w:cstheme="majorBidi"/>
                            <w:lang w:bidi="ar-IQ"/>
                          </w:rPr>
                        </w:pPr>
                        <w:r w:rsidRPr="000E539E">
                          <w:rPr>
                            <w:rFonts w:asciiTheme="majorBidi" w:hAnsiTheme="majorBidi" w:cstheme="majorBidi"/>
                            <w:lang w:bidi="ar-IQ"/>
                          </w:rPr>
                          <w:t>0</w:t>
                        </w:r>
                        <w:r w:rsidRPr="000E539E">
                          <w:rPr>
                            <w:rFonts w:asciiTheme="majorBidi" w:hAnsiTheme="majorBidi" w:cstheme="majorBidi"/>
                            <w:rtl/>
                            <w:lang w:bidi="ar-IQ"/>
                          </w:rPr>
                          <w:t xml:space="preserve">        </w:t>
                        </w:r>
                        <w:r w:rsidRPr="000E539E">
                          <w:rPr>
                            <w:rFonts w:asciiTheme="majorBidi" w:hAnsiTheme="majorBidi" w:cstheme="majorBidi"/>
                            <w:lang w:bidi="ar-IQ"/>
                          </w:rPr>
                          <w:t xml:space="preserve"> </w:t>
                        </w:r>
                        <w:r w:rsidRPr="000E539E">
                          <w:rPr>
                            <w:rFonts w:asciiTheme="majorBidi" w:hAnsiTheme="majorBidi" w:cstheme="majorBidi"/>
                            <w:rtl/>
                            <w:lang w:bidi="ar-IQ"/>
                          </w:rPr>
                          <w:t xml:space="preserve"> </w:t>
                        </w:r>
                        <w:r w:rsidRPr="000E539E">
                          <w:rPr>
                            <w:rFonts w:asciiTheme="majorBidi" w:hAnsiTheme="majorBidi" w:cstheme="majorBidi"/>
                            <w:lang w:bidi="ar-IQ"/>
                          </w:rPr>
                          <w:t xml:space="preserve">  </w:t>
                        </w:r>
                        <w:r w:rsidRPr="000E539E">
                          <w:rPr>
                            <w:rFonts w:asciiTheme="majorBidi" w:hAnsiTheme="majorBidi" w:cstheme="majorBidi"/>
                            <w:rtl/>
                            <w:lang w:bidi="ar-IQ"/>
                          </w:rPr>
                          <w:t xml:space="preserve">  </w:t>
                        </w:r>
                        <w:r w:rsidRPr="000E539E">
                          <w:rPr>
                            <w:rFonts w:asciiTheme="majorBidi" w:hAnsiTheme="majorBidi" w:cstheme="majorBidi"/>
                            <w:lang w:bidi="ar-IQ"/>
                          </w:rPr>
                          <w:t xml:space="preserve"> </w:t>
                        </w:r>
                        <w:r w:rsidRPr="000E539E">
                          <w:rPr>
                            <w:rFonts w:asciiTheme="majorBidi" w:hAnsiTheme="majorBidi" w:cstheme="majorBidi"/>
                            <w:rtl/>
                            <w:lang w:bidi="ar-IQ"/>
                          </w:rPr>
                          <w:t xml:space="preserve"> </w:t>
                        </w:r>
                        <w:r w:rsidRPr="000E539E">
                          <w:rPr>
                            <w:rFonts w:asciiTheme="majorBidi" w:hAnsiTheme="majorBidi" w:cstheme="majorBidi"/>
                            <w:lang w:bidi="ar-IQ"/>
                          </w:rPr>
                          <w:t>0</w:t>
                        </w:r>
                      </w:p>
                    </w:tc>
                  </w:tr>
                  <w:tr w:rsidR="004C0C1E" w:rsidRPr="000E539E" w:rsidTr="006E4F74">
                    <w:trPr>
                      <w:trHeight w:val="270"/>
                    </w:trPr>
                    <w:tc>
                      <w:tcPr>
                        <w:tcW w:w="3986" w:type="dxa"/>
                      </w:tcPr>
                      <w:p w:rsidR="004C0C1E" w:rsidRPr="000E539E" w:rsidRDefault="004C0C1E" w:rsidP="000E539E">
                        <w:pPr>
                          <w:jc w:val="center"/>
                          <w:rPr>
                            <w:rFonts w:asciiTheme="majorBidi" w:hAnsiTheme="majorBidi" w:cstheme="majorBidi"/>
                            <w:rtl/>
                            <w:lang w:bidi="ar-IQ"/>
                          </w:rPr>
                        </w:pPr>
                        <w:r w:rsidRPr="000E539E">
                          <w:rPr>
                            <w:rFonts w:asciiTheme="majorBidi" w:hAnsiTheme="majorBidi" w:cstheme="majorBidi"/>
                            <w:rtl/>
                            <w:lang w:bidi="ar-IQ"/>
                          </w:rPr>
                          <w:t>المجموع</w:t>
                        </w:r>
                      </w:p>
                    </w:tc>
                    <w:tc>
                      <w:tcPr>
                        <w:tcW w:w="2052" w:type="dxa"/>
                      </w:tcPr>
                      <w:p w:rsidR="004C0C1E" w:rsidRPr="000E539E" w:rsidRDefault="004C0C1E" w:rsidP="000E539E">
                        <w:pPr>
                          <w:tabs>
                            <w:tab w:val="center" w:pos="1238"/>
                          </w:tabs>
                          <w:jc w:val="center"/>
                          <w:rPr>
                            <w:rFonts w:asciiTheme="majorBidi" w:hAnsiTheme="majorBidi" w:cstheme="majorBidi"/>
                            <w:lang w:bidi="ar-IQ"/>
                          </w:rPr>
                        </w:pPr>
                        <w:r w:rsidRPr="000E539E">
                          <w:rPr>
                            <w:rFonts w:asciiTheme="majorBidi" w:hAnsiTheme="majorBidi" w:cstheme="majorBidi"/>
                            <w:lang w:bidi="ar-IQ"/>
                          </w:rPr>
                          <w:t>79</w:t>
                        </w:r>
                        <w:r w:rsidRPr="000E539E">
                          <w:rPr>
                            <w:rFonts w:asciiTheme="majorBidi" w:hAnsiTheme="majorBidi" w:cstheme="majorBidi"/>
                            <w:rtl/>
                            <w:lang w:bidi="ar-IQ"/>
                          </w:rPr>
                          <w:t xml:space="preserve">  </w:t>
                        </w:r>
                        <w:r w:rsidRPr="000E539E">
                          <w:rPr>
                            <w:rFonts w:asciiTheme="majorBidi" w:hAnsiTheme="majorBidi" w:cstheme="majorBidi"/>
                            <w:lang w:bidi="ar-IQ"/>
                          </w:rPr>
                          <w:t xml:space="preserve">  </w:t>
                        </w:r>
                        <w:r w:rsidRPr="000E539E">
                          <w:rPr>
                            <w:rFonts w:asciiTheme="majorBidi" w:hAnsiTheme="majorBidi" w:cstheme="majorBidi"/>
                            <w:rtl/>
                            <w:lang w:bidi="ar-IQ"/>
                          </w:rPr>
                          <w:t xml:space="preserve">         </w:t>
                        </w:r>
                        <w:r w:rsidRPr="000E539E">
                          <w:rPr>
                            <w:rFonts w:asciiTheme="majorBidi" w:hAnsiTheme="majorBidi" w:cstheme="majorBidi"/>
                            <w:lang w:bidi="ar-IQ"/>
                          </w:rPr>
                          <w:t>92</w:t>
                        </w:r>
                      </w:p>
                    </w:tc>
                    <w:tc>
                      <w:tcPr>
                        <w:tcW w:w="2052" w:type="dxa"/>
                      </w:tcPr>
                      <w:p w:rsidR="004C0C1E" w:rsidRPr="000E539E" w:rsidRDefault="004C0C1E" w:rsidP="000E539E">
                        <w:pPr>
                          <w:tabs>
                            <w:tab w:val="center" w:pos="1236"/>
                          </w:tabs>
                          <w:jc w:val="center"/>
                          <w:rPr>
                            <w:rFonts w:asciiTheme="majorBidi" w:hAnsiTheme="majorBidi" w:cstheme="majorBidi"/>
                            <w:lang w:bidi="ar-IQ"/>
                          </w:rPr>
                        </w:pPr>
                        <w:r w:rsidRPr="000E539E">
                          <w:rPr>
                            <w:rFonts w:asciiTheme="majorBidi" w:hAnsiTheme="majorBidi" w:cstheme="majorBidi"/>
                            <w:lang w:bidi="ar-IQ"/>
                          </w:rPr>
                          <w:t>7</w:t>
                        </w:r>
                        <w:r w:rsidRPr="000E539E">
                          <w:rPr>
                            <w:rFonts w:asciiTheme="majorBidi" w:hAnsiTheme="majorBidi" w:cstheme="majorBidi"/>
                            <w:rtl/>
                            <w:lang w:bidi="ar-IQ"/>
                          </w:rPr>
                          <w:t xml:space="preserve">      </w:t>
                        </w:r>
                        <w:r w:rsidRPr="000E539E">
                          <w:rPr>
                            <w:rFonts w:asciiTheme="majorBidi" w:hAnsiTheme="majorBidi" w:cstheme="majorBidi"/>
                            <w:lang w:bidi="ar-IQ"/>
                          </w:rPr>
                          <w:t xml:space="preserve">   </w:t>
                        </w:r>
                        <w:r w:rsidRPr="000E539E">
                          <w:rPr>
                            <w:rFonts w:asciiTheme="majorBidi" w:hAnsiTheme="majorBidi" w:cstheme="majorBidi"/>
                            <w:rtl/>
                            <w:lang w:bidi="ar-IQ"/>
                          </w:rPr>
                          <w:t xml:space="preserve">       </w:t>
                        </w:r>
                        <w:r w:rsidRPr="000E539E">
                          <w:rPr>
                            <w:rFonts w:asciiTheme="majorBidi" w:hAnsiTheme="majorBidi" w:cstheme="majorBidi"/>
                            <w:lang w:bidi="ar-IQ"/>
                          </w:rPr>
                          <w:t>8</w:t>
                        </w:r>
                      </w:p>
                    </w:tc>
                  </w:tr>
                </w:tbl>
                <w:p w:rsidR="004C0C1E" w:rsidRPr="000E539E" w:rsidRDefault="004C0C1E" w:rsidP="000E539E">
                  <w:pPr>
                    <w:jc w:val="both"/>
                    <w:rPr>
                      <w:rFonts w:asciiTheme="majorBidi" w:hAnsiTheme="majorBidi" w:cstheme="majorBidi"/>
                      <w:rtl/>
                      <w:lang w:bidi="ar-IQ"/>
                    </w:rPr>
                  </w:pPr>
                </w:p>
              </w:tc>
            </w:tr>
          </w:tbl>
          <w:p w:rsidR="004C0C1E" w:rsidRPr="000E539E" w:rsidRDefault="004C0C1E" w:rsidP="000E539E">
            <w:pPr>
              <w:bidi w:val="0"/>
              <w:jc w:val="both"/>
              <w:rPr>
                <w:rFonts w:asciiTheme="majorBidi" w:hAnsiTheme="majorBidi" w:cstheme="majorBidi"/>
                <w:rtl/>
                <w:lang w:bidi="ar-IQ"/>
              </w:rPr>
            </w:pPr>
          </w:p>
        </w:tc>
      </w:tr>
    </w:tbl>
    <w:p w:rsidR="000E539E" w:rsidRPr="00B110C8" w:rsidRDefault="000E539E" w:rsidP="004C0C1E">
      <w:pPr>
        <w:jc w:val="lowKashida"/>
        <w:rPr>
          <w:b/>
          <w:bCs/>
          <w:sz w:val="14"/>
          <w:szCs w:val="14"/>
          <w:lang w:bidi="ar-IQ"/>
        </w:rPr>
      </w:pPr>
    </w:p>
    <w:p w:rsidR="004C0C1E" w:rsidRPr="000E539E" w:rsidRDefault="004C0C1E" w:rsidP="000E539E">
      <w:pPr>
        <w:jc w:val="both"/>
        <w:rPr>
          <w:b/>
          <w:bCs/>
          <w:sz w:val="28"/>
          <w:szCs w:val="28"/>
          <w:lang w:bidi="ar-IQ"/>
        </w:rPr>
      </w:pPr>
      <w:r w:rsidRPr="000E539E">
        <w:rPr>
          <w:rFonts w:hint="cs"/>
          <w:b/>
          <w:bCs/>
          <w:sz w:val="28"/>
          <w:szCs w:val="28"/>
          <w:rtl/>
          <w:lang w:bidi="ar-IQ"/>
        </w:rPr>
        <w:t xml:space="preserve">المناقشة  </w:t>
      </w:r>
      <w:r w:rsidRPr="000E539E">
        <w:rPr>
          <w:b/>
          <w:bCs/>
          <w:sz w:val="28"/>
          <w:szCs w:val="28"/>
          <w:lang w:bidi="ar-IQ"/>
        </w:rPr>
        <w:t xml:space="preserve">Discussion       </w:t>
      </w:r>
    </w:p>
    <w:p w:rsidR="004C0C1E" w:rsidRPr="000E539E" w:rsidRDefault="004C0C1E" w:rsidP="000E539E">
      <w:pPr>
        <w:jc w:val="both"/>
        <w:rPr>
          <w:lang w:bidi="ar-IQ"/>
        </w:rPr>
      </w:pPr>
      <w:r w:rsidRPr="000E539E">
        <w:rPr>
          <w:rFonts w:hint="cs"/>
          <w:rtl/>
          <w:lang w:bidi="ar-IQ"/>
        </w:rPr>
        <w:t xml:space="preserve">      ان </w:t>
      </w:r>
      <w:r w:rsidR="002D4A43" w:rsidRPr="000E539E">
        <w:rPr>
          <w:rFonts w:hint="cs"/>
          <w:rtl/>
          <w:lang w:bidi="ar-IQ"/>
        </w:rPr>
        <w:t>متلازمة</w:t>
      </w:r>
      <w:r w:rsidRPr="000E539E">
        <w:rPr>
          <w:rFonts w:hint="cs"/>
          <w:rtl/>
          <w:lang w:bidi="ar-IQ"/>
        </w:rPr>
        <w:t xml:space="preserve"> جفاف العين يحدث لأسباب عديدة يتم تصنيفها تحت بابين رئيسين هما التبخر </w:t>
      </w:r>
      <w:r w:rsidRPr="000E539E">
        <w:rPr>
          <w:lang w:bidi="ar-IQ"/>
        </w:rPr>
        <w:t>Evaporative</w:t>
      </w:r>
      <w:r w:rsidRPr="000E539E">
        <w:rPr>
          <w:rFonts w:hint="cs"/>
          <w:rtl/>
          <w:lang w:bidi="ar-IQ"/>
        </w:rPr>
        <w:t xml:space="preserve"> و</w:t>
      </w:r>
      <w:r w:rsidR="00523A64" w:rsidRPr="000E539E">
        <w:rPr>
          <w:rFonts w:hint="cs"/>
          <w:rtl/>
          <w:lang w:bidi="ar-IQ"/>
        </w:rPr>
        <w:t>ال</w:t>
      </w:r>
      <w:r w:rsidRPr="000E539E">
        <w:rPr>
          <w:rFonts w:hint="cs"/>
          <w:rtl/>
          <w:lang w:bidi="ar-IQ"/>
        </w:rPr>
        <w:t xml:space="preserve">نقص </w:t>
      </w:r>
      <w:r w:rsidR="00523A64" w:rsidRPr="000E539E">
        <w:rPr>
          <w:rFonts w:hint="cs"/>
          <w:rtl/>
          <w:lang w:bidi="ar-IQ"/>
        </w:rPr>
        <w:t>ال</w:t>
      </w:r>
      <w:r w:rsidRPr="000E539E">
        <w:rPr>
          <w:rFonts w:hint="cs"/>
          <w:rtl/>
          <w:lang w:bidi="ar-IQ"/>
        </w:rPr>
        <w:t xml:space="preserve">مائي </w:t>
      </w:r>
      <w:r w:rsidRPr="000E539E">
        <w:rPr>
          <w:lang w:bidi="ar-IQ"/>
        </w:rPr>
        <w:t>Aqueous deficient</w:t>
      </w:r>
      <w:r w:rsidRPr="000E539E">
        <w:rPr>
          <w:rFonts w:hint="cs"/>
          <w:rtl/>
          <w:lang w:bidi="ar-IQ"/>
        </w:rPr>
        <w:t xml:space="preserve"> ولكل باب اسبابه، فالتبخر يصنف الى خارجي </w:t>
      </w:r>
      <w:r w:rsidRPr="000E539E">
        <w:rPr>
          <w:lang w:bidi="ar-IQ"/>
        </w:rPr>
        <w:t>Extrinsic</w:t>
      </w:r>
      <w:r w:rsidRPr="000E539E">
        <w:rPr>
          <w:rFonts w:hint="cs"/>
          <w:rtl/>
          <w:lang w:bidi="ar-IQ"/>
        </w:rPr>
        <w:t xml:space="preserve"> وينتج عن نقص فيتامين  </w:t>
      </w:r>
      <w:r w:rsidRPr="000E539E">
        <w:rPr>
          <w:lang w:bidi="ar-IQ"/>
        </w:rPr>
        <w:t>A</w:t>
      </w:r>
      <w:r w:rsidRPr="000E539E">
        <w:rPr>
          <w:rFonts w:hint="cs"/>
          <w:rtl/>
          <w:lang w:bidi="ar-IQ"/>
        </w:rPr>
        <w:t xml:space="preserve"> ، استخدام الأدوية  الموضعية، مرض سطحي مثل الحساسية و استخدام العدسات اللاصقة</w:t>
      </w:r>
      <w:r w:rsidR="0028522C" w:rsidRPr="000E539E">
        <w:rPr>
          <w:rFonts w:hint="cs"/>
          <w:rtl/>
          <w:lang w:bidi="ar-IQ"/>
        </w:rPr>
        <w:t xml:space="preserve"> [</w:t>
      </w:r>
      <w:r w:rsidR="00867AFC" w:rsidRPr="000E539E">
        <w:rPr>
          <w:lang w:bidi="ar-IQ"/>
        </w:rPr>
        <w:t>37</w:t>
      </w:r>
      <w:r w:rsidR="0028522C" w:rsidRPr="000E539E">
        <w:rPr>
          <w:rFonts w:hint="cs"/>
          <w:rtl/>
          <w:lang w:bidi="ar-IQ"/>
        </w:rPr>
        <w:t>]</w:t>
      </w:r>
      <w:r w:rsidRPr="000E539E">
        <w:rPr>
          <w:rFonts w:hint="cs"/>
          <w:rtl/>
          <w:lang w:bidi="ar-IQ"/>
        </w:rPr>
        <w:t>. وتبخر</w:t>
      </w:r>
      <w:r w:rsidRPr="000E539E">
        <w:rPr>
          <w:lang w:bidi="ar-IQ"/>
        </w:rPr>
        <w:t xml:space="preserve"> </w:t>
      </w:r>
      <w:r w:rsidRPr="000E539E">
        <w:rPr>
          <w:rFonts w:hint="cs"/>
          <w:rtl/>
          <w:lang w:bidi="ar-IQ"/>
        </w:rPr>
        <w:t xml:space="preserve"> داخلي </w:t>
      </w:r>
      <w:r w:rsidRPr="000E539E">
        <w:rPr>
          <w:lang w:bidi="ar-IQ"/>
        </w:rPr>
        <w:t>Intrinsic</w:t>
      </w:r>
      <w:r w:rsidRPr="000E539E">
        <w:rPr>
          <w:rFonts w:hint="cs"/>
          <w:rtl/>
          <w:lang w:bidi="ar-IQ"/>
        </w:rPr>
        <w:t xml:space="preserve"> ينتج عن نقص الملبم </w:t>
      </w:r>
      <w:r w:rsidRPr="000E539E">
        <w:rPr>
          <w:lang w:bidi="ar-IQ"/>
        </w:rPr>
        <w:t>Melbum</w:t>
      </w:r>
      <w:r w:rsidRPr="000E539E">
        <w:rPr>
          <w:rFonts w:hint="cs"/>
          <w:rtl/>
          <w:lang w:bidi="ar-IQ"/>
        </w:rPr>
        <w:t xml:space="preserve"> ، اضطراب جفن العين، انخفاض معدل الرمشة و استخدام الأدوية</w:t>
      </w:r>
      <w:r w:rsidR="0095450A" w:rsidRPr="000E539E">
        <w:rPr>
          <w:rFonts w:hint="cs"/>
          <w:rtl/>
          <w:lang w:bidi="ar-IQ"/>
        </w:rPr>
        <w:t xml:space="preserve"> [</w:t>
      </w:r>
      <w:r w:rsidR="00867AFC" w:rsidRPr="000E539E">
        <w:rPr>
          <w:lang w:bidi="ar-IQ"/>
        </w:rPr>
        <w:t>33</w:t>
      </w:r>
      <w:r w:rsidR="0095450A" w:rsidRPr="000E539E">
        <w:rPr>
          <w:rFonts w:hint="cs"/>
          <w:rtl/>
          <w:lang w:bidi="ar-IQ"/>
        </w:rPr>
        <w:t>]</w:t>
      </w:r>
      <w:r w:rsidRPr="000E539E">
        <w:rPr>
          <w:rFonts w:hint="cs"/>
          <w:rtl/>
          <w:lang w:bidi="ar-IQ"/>
        </w:rPr>
        <w:t xml:space="preserve">. اما الباب الثاني فهو نقص مائي ويصنف الى عارض </w:t>
      </w:r>
      <w:r w:rsidRPr="000E539E">
        <w:rPr>
          <w:lang w:bidi="ar-IQ"/>
        </w:rPr>
        <w:t xml:space="preserve"> </w:t>
      </w:r>
      <w:r w:rsidR="00EB15DB" w:rsidRPr="000E539E">
        <w:rPr>
          <w:rFonts w:hint="cs"/>
          <w:rtl/>
          <w:lang w:bidi="ar-IQ"/>
        </w:rPr>
        <w:t xml:space="preserve"> </w:t>
      </w:r>
      <w:r w:rsidRPr="000E539E">
        <w:rPr>
          <w:lang w:bidi="ar-IQ"/>
        </w:rPr>
        <w:t>Sjögren Syndrome Dry Eye</w:t>
      </w:r>
      <w:r w:rsidR="00EB15DB" w:rsidRPr="000E539E">
        <w:rPr>
          <w:rFonts w:hint="cs"/>
          <w:rtl/>
          <w:lang w:bidi="ar-IQ"/>
        </w:rPr>
        <w:t xml:space="preserve"> </w:t>
      </w:r>
      <w:r w:rsidRPr="000E539E">
        <w:rPr>
          <w:rFonts w:hint="cs"/>
          <w:rtl/>
          <w:lang w:bidi="ar-IQ"/>
        </w:rPr>
        <w:t xml:space="preserve">ويقسم الى أولي وثانوي. وعارض </w:t>
      </w:r>
      <w:r w:rsidRPr="000E539E">
        <w:rPr>
          <w:lang w:bidi="ar-IQ"/>
        </w:rPr>
        <w:t xml:space="preserve">Non-Sjögren Dry Eye </w:t>
      </w:r>
      <w:r w:rsidRPr="000E539E">
        <w:rPr>
          <w:rFonts w:hint="cs"/>
          <w:rtl/>
          <w:lang w:bidi="ar-IQ"/>
        </w:rPr>
        <w:t xml:space="preserve"> وينتج عن نقص الدمع، غلق الانفعال </w:t>
      </w:r>
      <w:r w:rsidRPr="000E539E">
        <w:rPr>
          <w:lang w:bidi="ar-IQ"/>
        </w:rPr>
        <w:t>Reflex block</w:t>
      </w:r>
      <w:r w:rsidRPr="000E539E">
        <w:rPr>
          <w:rFonts w:hint="cs"/>
          <w:rtl/>
          <w:lang w:bidi="ar-IQ"/>
        </w:rPr>
        <w:t xml:space="preserve"> ، انسداد قناة الدمع و استخدام الأدوية [</w:t>
      </w:r>
      <w:r w:rsidR="00010D06" w:rsidRPr="000E539E">
        <w:rPr>
          <w:lang w:bidi="ar-IQ"/>
        </w:rPr>
        <w:t>34</w:t>
      </w:r>
      <w:r w:rsidRPr="000E539E">
        <w:rPr>
          <w:rFonts w:hint="cs"/>
          <w:rtl/>
          <w:lang w:bidi="ar-IQ"/>
        </w:rPr>
        <w:t xml:space="preserve">]. </w:t>
      </w:r>
    </w:p>
    <w:p w:rsidR="004C0C1E" w:rsidRPr="000E539E" w:rsidRDefault="004C0C1E" w:rsidP="000E539E">
      <w:pPr>
        <w:jc w:val="both"/>
        <w:rPr>
          <w:color w:val="FF0000"/>
          <w:lang w:bidi="ar-IQ"/>
        </w:rPr>
      </w:pPr>
      <w:r w:rsidRPr="000E539E">
        <w:rPr>
          <w:rFonts w:hint="cs"/>
          <w:rtl/>
          <w:lang w:bidi="ar-IQ"/>
        </w:rPr>
        <w:t xml:space="preserve"> </w:t>
      </w:r>
      <w:r w:rsidRPr="000E539E">
        <w:rPr>
          <w:lang w:bidi="ar-IQ"/>
        </w:rPr>
        <w:t xml:space="preserve">  </w:t>
      </w:r>
      <w:r w:rsidRPr="000E539E">
        <w:rPr>
          <w:rFonts w:hint="cs"/>
          <w:rtl/>
          <w:lang w:bidi="ar-IQ"/>
        </w:rPr>
        <w:t xml:space="preserve"> </w:t>
      </w:r>
      <w:r w:rsidRPr="000E539E">
        <w:rPr>
          <w:lang w:bidi="ar-IQ"/>
        </w:rPr>
        <w:t xml:space="preserve">  </w:t>
      </w:r>
      <w:r w:rsidRPr="000E539E">
        <w:rPr>
          <w:rFonts w:hint="cs"/>
          <w:rtl/>
          <w:lang w:bidi="ar-IQ"/>
        </w:rPr>
        <w:t xml:space="preserve">أن ما يحدث من تغيرات مناخية وخصوصا ارتفاع درجة الحرارة حيث وصلت درجة الحرارة في صيف هذا العام الى ما فوق 50 </w:t>
      </w:r>
      <w:r w:rsidRPr="000E539E">
        <w:rPr>
          <w:rtl/>
          <w:lang w:bidi="ar-IQ"/>
        </w:rPr>
        <w:t>ْ</w:t>
      </w:r>
      <w:r w:rsidRPr="000E539E">
        <w:rPr>
          <w:rFonts w:hint="cs"/>
          <w:rtl/>
          <w:lang w:bidi="ar-IQ"/>
        </w:rPr>
        <w:t>م ترك اثار سلبية على البيئة وعلى صحة الانسان. وان من اكثر الاعضاء تاثرا بهذه التغيرات هي العين. هذا بالاضافة الى ان بعض الاعمال التي تقوم بها المرأة مثل الطبخ وعمل الخبز تجعل العين عرضة للحرارة المباشرة وهناك مهن تجعل الشخص اكثر عرضة للحرارة مثل العمل في المخابز وافران الزجاج وافران صبغ السيرات والحدادة. إضافة الى التعرض الى الاشعة المنبعثة من شاشات التلفاز والكومبيوتر والاي باد واي فون والموبايل،</w:t>
      </w:r>
      <w:r w:rsidR="00C56411" w:rsidRPr="000E539E">
        <w:rPr>
          <w:rFonts w:hint="cs"/>
          <w:rtl/>
          <w:lang w:bidi="ar-IQ"/>
        </w:rPr>
        <w:t xml:space="preserve"> أيضا العمل في مونتاج الفيدو والفحص بالمجهر</w:t>
      </w:r>
      <w:r w:rsidRPr="000E539E">
        <w:rPr>
          <w:rFonts w:hint="cs"/>
          <w:rtl/>
          <w:lang w:bidi="ar-IQ"/>
        </w:rPr>
        <w:t xml:space="preserve"> كل هذه الاجهزة تبعث اشعة ترفع حرارة العين خصوصا عند التعرض لها لفترات طويلة. ارتفاع حرارة العين هذا يؤدي الى زيادة التبخر وبالتالي جفاف العين وما يصاحبه من تاثيرات جانبية</w:t>
      </w:r>
      <w:r w:rsidR="000256CF" w:rsidRPr="000E539E">
        <w:rPr>
          <w:rFonts w:hint="cs"/>
          <w:rtl/>
          <w:lang w:bidi="ar-IQ"/>
        </w:rPr>
        <w:t xml:space="preserve"> [</w:t>
      </w:r>
      <w:r w:rsidR="00414734" w:rsidRPr="000E539E">
        <w:rPr>
          <w:lang w:bidi="ar-IQ"/>
        </w:rPr>
        <w:t>35</w:t>
      </w:r>
      <w:r w:rsidR="000256CF" w:rsidRPr="000E539E">
        <w:rPr>
          <w:rFonts w:hint="cs"/>
          <w:rtl/>
          <w:lang w:bidi="ar-IQ"/>
        </w:rPr>
        <w:t>]</w:t>
      </w:r>
      <w:r w:rsidRPr="000E539E">
        <w:rPr>
          <w:rFonts w:hint="cs"/>
          <w:rtl/>
          <w:lang w:bidi="ar-IQ"/>
        </w:rPr>
        <w:t>.</w:t>
      </w:r>
      <w:r w:rsidR="00C56411" w:rsidRPr="000E539E">
        <w:rPr>
          <w:rFonts w:hint="cs"/>
          <w:rtl/>
          <w:lang w:bidi="ar-IQ"/>
        </w:rPr>
        <w:t xml:space="preserve"> ومن هذه التأثرات هو أختزال معدل </w:t>
      </w:r>
      <w:r w:rsidR="00255BDB" w:rsidRPr="000E539E">
        <w:rPr>
          <w:rFonts w:hint="cs"/>
          <w:rtl/>
          <w:lang w:bidi="ar-IQ"/>
        </w:rPr>
        <w:t>الرمشات</w:t>
      </w:r>
      <w:r w:rsidR="00A311A1" w:rsidRPr="000E539E">
        <w:rPr>
          <w:rFonts w:hint="cs"/>
          <w:rtl/>
          <w:lang w:bidi="ar-IQ"/>
        </w:rPr>
        <w:t xml:space="preserve"> إن طول الفترة يجعل سطح العين عرضة لفقدان الماء قبل </w:t>
      </w:r>
      <w:r w:rsidR="00255BDB" w:rsidRPr="000E539E">
        <w:rPr>
          <w:rFonts w:hint="cs"/>
          <w:rtl/>
          <w:lang w:bidi="ar-IQ"/>
        </w:rPr>
        <w:t>الرمشة</w:t>
      </w:r>
      <w:r w:rsidR="00A311A1" w:rsidRPr="000E539E">
        <w:rPr>
          <w:rFonts w:hint="cs"/>
          <w:rtl/>
          <w:lang w:bidi="ar-IQ"/>
        </w:rPr>
        <w:t xml:space="preserve"> التالية [</w:t>
      </w:r>
      <w:r w:rsidR="009F09F6" w:rsidRPr="000E539E">
        <w:rPr>
          <w:lang w:bidi="ar-IQ"/>
        </w:rPr>
        <w:t>33</w:t>
      </w:r>
      <w:r w:rsidR="00A311A1" w:rsidRPr="000E539E">
        <w:rPr>
          <w:rFonts w:hint="cs"/>
          <w:rtl/>
          <w:lang w:bidi="ar-IQ"/>
        </w:rPr>
        <w:t>].</w:t>
      </w:r>
      <w:r w:rsidRPr="000E539E">
        <w:rPr>
          <w:rFonts w:hint="cs"/>
          <w:rtl/>
          <w:lang w:bidi="ar-IQ"/>
        </w:rPr>
        <w:t xml:space="preserve"> كما شاع في الاونة الاخيرة استعمال العدسات اللاصقة التي تمنع دخول الهواء الى القرنية وبالتالي تزيد من حرارة العين وجفافها</w:t>
      </w:r>
      <w:r w:rsidR="004433DE" w:rsidRPr="000E539E">
        <w:rPr>
          <w:rFonts w:hint="cs"/>
          <w:rtl/>
          <w:lang w:bidi="ar-IQ"/>
        </w:rPr>
        <w:t>، إن عدد الذي يرتدون العدسات اللاصقة بلغ 35 مليون في الولايات المتحدة الامريكية سنة 2000 [</w:t>
      </w:r>
      <w:r w:rsidR="009F09F6" w:rsidRPr="000E539E">
        <w:rPr>
          <w:lang w:bidi="ar-IQ"/>
        </w:rPr>
        <w:t>36</w:t>
      </w:r>
      <w:r w:rsidR="004433DE" w:rsidRPr="000E539E">
        <w:rPr>
          <w:rFonts w:hint="cs"/>
          <w:rtl/>
          <w:lang w:bidi="ar-IQ"/>
        </w:rPr>
        <w:t>]</w:t>
      </w:r>
      <w:r w:rsidR="007D51CD" w:rsidRPr="000E539E">
        <w:rPr>
          <w:rFonts w:hint="cs"/>
          <w:rtl/>
          <w:lang w:bidi="ar-IQ"/>
        </w:rPr>
        <w:t>. إن حوالي 50</w:t>
      </w:r>
      <w:r w:rsidR="00BD3961" w:rsidRPr="000E539E">
        <w:rPr>
          <w:rFonts w:hint="cs"/>
          <w:rtl/>
          <w:lang w:bidi="ar-IQ"/>
        </w:rPr>
        <w:t>%</w:t>
      </w:r>
      <w:r w:rsidR="007D51CD" w:rsidRPr="000E539E">
        <w:rPr>
          <w:rFonts w:hint="cs"/>
          <w:rtl/>
          <w:lang w:bidi="ar-IQ"/>
        </w:rPr>
        <w:t xml:space="preserve"> من مرتدي العدسات اللاصقة يعانون من عارض جفاف العين[</w:t>
      </w:r>
      <w:r w:rsidR="009F09F6" w:rsidRPr="000E539E">
        <w:rPr>
          <w:lang w:bidi="ar-IQ"/>
        </w:rPr>
        <w:t>37</w:t>
      </w:r>
      <w:r w:rsidR="007D51CD" w:rsidRPr="000E539E">
        <w:rPr>
          <w:rFonts w:hint="cs"/>
          <w:rtl/>
          <w:lang w:bidi="ar-IQ"/>
        </w:rPr>
        <w:t>]</w:t>
      </w:r>
      <w:r w:rsidR="004433DE" w:rsidRPr="000E539E">
        <w:rPr>
          <w:rFonts w:hint="cs"/>
          <w:rtl/>
          <w:lang w:bidi="ar-IQ"/>
        </w:rPr>
        <w:t>.</w:t>
      </w:r>
      <w:r w:rsidR="007D51CD" w:rsidRPr="000E539E">
        <w:rPr>
          <w:rFonts w:hint="cs"/>
          <w:rtl/>
          <w:lang w:bidi="ar-IQ"/>
        </w:rPr>
        <w:t xml:space="preserve"> ان مرتدي العدسات اللاصقة عرضة 12 مرة اكثر من</w:t>
      </w:r>
      <w:r w:rsidR="00BD2F3E" w:rsidRPr="000E539E">
        <w:rPr>
          <w:rFonts w:hint="cs"/>
          <w:rtl/>
          <w:lang w:bidi="ar-IQ"/>
        </w:rPr>
        <w:t xml:space="preserve"> مرتدي</w:t>
      </w:r>
      <w:r w:rsidR="00FD6A69" w:rsidRPr="000E539E">
        <w:rPr>
          <w:rFonts w:hint="cs"/>
          <w:rtl/>
          <w:lang w:bidi="ar-IQ"/>
        </w:rPr>
        <w:t xml:space="preserve"> القناع ال</w:t>
      </w:r>
      <w:r w:rsidR="00773EE4" w:rsidRPr="000E539E">
        <w:rPr>
          <w:rFonts w:hint="cs"/>
          <w:rtl/>
          <w:lang w:bidi="ar-IQ"/>
        </w:rPr>
        <w:t xml:space="preserve">واقي </w:t>
      </w:r>
      <w:r w:rsidR="00FD6A69" w:rsidRPr="000E539E">
        <w:rPr>
          <w:rFonts w:hint="cs"/>
          <w:rtl/>
          <w:lang w:bidi="ar-IQ"/>
        </w:rPr>
        <w:t>لل</w:t>
      </w:r>
      <w:r w:rsidR="00773EE4" w:rsidRPr="000E539E">
        <w:rPr>
          <w:rFonts w:hint="cs"/>
          <w:rtl/>
          <w:lang w:bidi="ar-IQ"/>
        </w:rPr>
        <w:t>وجه</w:t>
      </w:r>
      <w:r w:rsidR="007D51CD" w:rsidRPr="000E539E">
        <w:rPr>
          <w:rFonts w:hint="cs"/>
          <w:rtl/>
          <w:lang w:bidi="ar-IQ"/>
        </w:rPr>
        <w:t xml:space="preserve"> و</w:t>
      </w:r>
      <w:r w:rsidR="00D146EF" w:rsidRPr="000E539E">
        <w:rPr>
          <w:rFonts w:hint="cs"/>
          <w:rtl/>
          <w:lang w:bidi="ar-IQ"/>
        </w:rPr>
        <w:t>خ</w:t>
      </w:r>
      <w:r w:rsidR="007D51CD" w:rsidRPr="000E539E">
        <w:rPr>
          <w:rFonts w:hint="cs"/>
          <w:rtl/>
          <w:lang w:bidi="ar-IQ"/>
        </w:rPr>
        <w:t>مس مرات اكثر من مرتدي النظارات لعارض جفاف العين[</w:t>
      </w:r>
      <w:r w:rsidR="00414734" w:rsidRPr="000E539E">
        <w:rPr>
          <w:lang w:bidi="ar-IQ"/>
        </w:rPr>
        <w:t>38</w:t>
      </w:r>
      <w:r w:rsidR="007D51CD" w:rsidRPr="000E539E">
        <w:rPr>
          <w:rFonts w:hint="cs"/>
          <w:rtl/>
          <w:lang w:bidi="ar-IQ"/>
        </w:rPr>
        <w:t>].</w:t>
      </w:r>
      <w:r w:rsidR="00A7684D" w:rsidRPr="000E539E">
        <w:rPr>
          <w:rFonts w:hint="cs"/>
          <w:rtl/>
          <w:lang w:bidi="ar-IQ"/>
        </w:rPr>
        <w:t xml:space="preserve"> </w:t>
      </w:r>
      <w:r w:rsidR="00E8300F" w:rsidRPr="000E539E">
        <w:rPr>
          <w:rFonts w:hint="cs"/>
          <w:rtl/>
          <w:lang w:bidi="ar-IQ"/>
        </w:rPr>
        <w:t xml:space="preserve">ومما يجدر ذكره هو ثلوث هذه العدسات بالجراثيم وتلوث سوائل حفظ هذه العدسات وبتالي تعمل هذه العدسات </w:t>
      </w:r>
      <w:r w:rsidR="00E71F6A" w:rsidRPr="000E539E">
        <w:rPr>
          <w:rFonts w:hint="cs"/>
          <w:rtl/>
          <w:lang w:bidi="ar-IQ"/>
        </w:rPr>
        <w:t>كوسائل لإصابات العين بالجراثيم [</w:t>
      </w:r>
      <w:r w:rsidR="00414734" w:rsidRPr="000E539E">
        <w:rPr>
          <w:lang w:bidi="ar-IQ"/>
        </w:rPr>
        <w:t>39</w:t>
      </w:r>
      <w:r w:rsidR="00E71F6A" w:rsidRPr="000E539E">
        <w:rPr>
          <w:rFonts w:hint="cs"/>
          <w:rtl/>
          <w:lang w:bidi="ar-IQ"/>
        </w:rPr>
        <w:t>].</w:t>
      </w:r>
      <w:r w:rsidRPr="000E539E">
        <w:rPr>
          <w:rFonts w:hint="cs"/>
          <w:rtl/>
          <w:lang w:bidi="ar-IQ"/>
        </w:rPr>
        <w:t xml:space="preserve"> شملت الدراسة </w:t>
      </w:r>
      <w:r w:rsidRPr="000E539E">
        <w:rPr>
          <w:lang w:bidi="ar-IQ"/>
        </w:rPr>
        <w:t>160</w:t>
      </w:r>
      <w:r w:rsidRPr="000E539E">
        <w:rPr>
          <w:rFonts w:hint="cs"/>
          <w:rtl/>
          <w:lang w:bidi="ar-IQ"/>
        </w:rPr>
        <w:t xml:space="preserve"> حالة يعانون من عارض جفاف العين</w:t>
      </w:r>
      <w:r w:rsidR="00E86301" w:rsidRPr="000E539E">
        <w:rPr>
          <w:rFonts w:hint="cs"/>
          <w:rtl/>
          <w:lang w:bidi="ar-IQ"/>
        </w:rPr>
        <w:t>،</w:t>
      </w:r>
      <w:r w:rsidR="00810D40" w:rsidRPr="000E539E">
        <w:rPr>
          <w:rFonts w:hint="cs"/>
          <w:rtl/>
          <w:lang w:bidi="ar-IQ"/>
        </w:rPr>
        <w:t xml:space="preserve"> </w:t>
      </w:r>
      <w:r w:rsidRPr="000E539E">
        <w:rPr>
          <w:rFonts w:hint="cs"/>
          <w:rtl/>
          <w:lang w:bidi="ar-IQ"/>
        </w:rPr>
        <w:t>بلغ عدد الذكور 50 (31%) وبلغ عدد الإناث 110 (69%) وأن اعلى نسبة عزل في الذكور 9% للفئة العمرية 45-55 سنة واقل نسبة عزل من الذكور كانت 1% للفئة العمرية 5-15 سنة. أما في الإناث فأن اعلى نسبة عزل كانت 25% للفئة العمرية 55-65 سنة، واقل نسبة عزل في الإناث كانت 2% للفئة العمرية 5-15 سنة وهذا يتفق مع نتائج العديد من الدراسات[1، 2 و3] التي ذكرت ان مدى انتشار مرض جفاف العيون يتراوح ما بين 5% الى 30% للأعمار فوق 50 سنة ويعزى ذلك الى تعرض القنوات الدمعية الى الانسداد بسبب تكرار اصابتها بالمايكروبات والاضرار الناتجة من حك وفرك العين بشدة</w:t>
      </w:r>
      <w:r w:rsidR="00F161E8" w:rsidRPr="000E539E">
        <w:rPr>
          <w:rFonts w:hint="cs"/>
          <w:rtl/>
          <w:lang w:bidi="ar-IQ"/>
        </w:rPr>
        <w:t xml:space="preserve"> ومن الاسباب الاخرى التي تزيد عارض جفاف العين هو ان 30% من مرضى التهاب المفاصل الرثوي يعانون من عارض جفاف العين، ولأن مرض التهاب المفاصل الرثوي يصيب 2-3% من المجتمع في العالم</w:t>
      </w:r>
      <w:r w:rsidR="00803AFB" w:rsidRPr="000E539E">
        <w:rPr>
          <w:rFonts w:hint="cs"/>
          <w:rtl/>
          <w:lang w:bidi="ar-IQ"/>
        </w:rPr>
        <w:t xml:space="preserve"> وخصوصا كبار السن</w:t>
      </w:r>
      <w:r w:rsidR="00F161E8" w:rsidRPr="000E539E">
        <w:rPr>
          <w:rFonts w:hint="cs"/>
          <w:rtl/>
          <w:lang w:bidi="ar-IQ"/>
        </w:rPr>
        <w:t xml:space="preserve"> لذا فأن عارض جفاف العين يعتبر مشكلة طبية كبيرة</w:t>
      </w:r>
      <w:r w:rsidR="00607551" w:rsidRPr="000E539E">
        <w:rPr>
          <w:rFonts w:hint="cs"/>
          <w:rtl/>
          <w:lang w:bidi="ar-IQ"/>
        </w:rPr>
        <w:t xml:space="preserve"> [</w:t>
      </w:r>
      <w:r w:rsidR="001A5946" w:rsidRPr="000E539E">
        <w:rPr>
          <w:lang w:bidi="ar-IQ"/>
        </w:rPr>
        <w:t>40</w:t>
      </w:r>
      <w:r w:rsidR="00607551" w:rsidRPr="000E539E">
        <w:rPr>
          <w:rFonts w:hint="cs"/>
          <w:rtl/>
          <w:lang w:bidi="ar-IQ"/>
        </w:rPr>
        <w:t>]</w:t>
      </w:r>
      <w:r w:rsidR="00F161E8" w:rsidRPr="000E539E">
        <w:rPr>
          <w:rFonts w:hint="cs"/>
          <w:rtl/>
          <w:lang w:bidi="ar-IQ"/>
        </w:rPr>
        <w:t>.</w:t>
      </w:r>
      <w:r w:rsidR="00333AC7" w:rsidRPr="000E539E">
        <w:rPr>
          <w:rFonts w:hint="cs"/>
          <w:rtl/>
          <w:lang w:bidi="ar-IQ"/>
        </w:rPr>
        <w:t xml:space="preserve"> </w:t>
      </w:r>
      <w:r w:rsidRPr="000E539E">
        <w:rPr>
          <w:rFonts w:hint="cs"/>
          <w:rtl/>
          <w:lang w:bidi="ar-IQ"/>
        </w:rPr>
        <w:t xml:space="preserve">اما بخصوص الجنس فتبين ان </w:t>
      </w:r>
      <w:r w:rsidR="00F81463" w:rsidRPr="000E539E">
        <w:rPr>
          <w:rFonts w:hint="cs"/>
          <w:rtl/>
          <w:lang w:bidi="ar-IQ"/>
        </w:rPr>
        <w:t>إ</w:t>
      </w:r>
      <w:r w:rsidRPr="000E539E">
        <w:rPr>
          <w:rFonts w:hint="cs"/>
          <w:rtl/>
          <w:lang w:bidi="ar-IQ"/>
        </w:rPr>
        <w:t xml:space="preserve">صابة النساء ضعف اصابة الذكور وهذا يتفق مع ما توصل له [ </w:t>
      </w:r>
      <w:r w:rsidRPr="000E539E">
        <w:rPr>
          <w:lang w:bidi="ar-IQ"/>
        </w:rPr>
        <w:t>2</w:t>
      </w:r>
      <w:r w:rsidRPr="000E539E">
        <w:rPr>
          <w:rFonts w:hint="cs"/>
          <w:rtl/>
          <w:lang w:bidi="ar-IQ"/>
        </w:rPr>
        <w:t xml:space="preserve"> ، 4 و 5 ] الذي ذكر</w:t>
      </w:r>
      <w:r w:rsidR="00B01971" w:rsidRPr="000E539E">
        <w:rPr>
          <w:rFonts w:hint="cs"/>
          <w:rtl/>
          <w:lang w:bidi="ar-IQ"/>
        </w:rPr>
        <w:t xml:space="preserve"> </w:t>
      </w:r>
      <w:r w:rsidR="00F81463" w:rsidRPr="000E539E">
        <w:rPr>
          <w:rFonts w:hint="cs"/>
          <w:rtl/>
          <w:lang w:bidi="ar-IQ"/>
        </w:rPr>
        <w:t xml:space="preserve">أن مرض جفاف العين يصيب كلا من الرجال والنساء وعند كل عمر وهو أكثر شيوعا ضمن النساء حوالي (80%) وخصوصا بعد </w:t>
      </w:r>
      <w:r w:rsidR="00F81463" w:rsidRPr="000E539E">
        <w:rPr>
          <w:rFonts w:hint="cs"/>
          <w:rtl/>
          <w:lang w:bidi="ar-IQ"/>
        </w:rPr>
        <w:lastRenderedPageBreak/>
        <w:t>سن اليأس ( قبل سن اليأس 36% و 64% عند او بعد سن اليأس). إن الاسباب غير معروفة والأحتمالية الاكثر بسبب التغيرات الهرمونية.</w:t>
      </w:r>
      <w:r w:rsidRPr="000E539E">
        <w:rPr>
          <w:rFonts w:hint="cs"/>
          <w:rtl/>
          <w:lang w:bidi="ar-IQ"/>
        </w:rPr>
        <w:t xml:space="preserve"> </w:t>
      </w:r>
    </w:p>
    <w:p w:rsidR="004C0C1E" w:rsidRPr="000E539E" w:rsidRDefault="004C0C1E" w:rsidP="000E539E">
      <w:pPr>
        <w:jc w:val="both"/>
        <w:rPr>
          <w:rtl/>
          <w:lang w:bidi="ar-IQ"/>
        </w:rPr>
      </w:pPr>
      <w:r w:rsidRPr="000E539E">
        <w:rPr>
          <w:lang w:bidi="ar-IQ"/>
        </w:rPr>
        <w:t xml:space="preserve">    </w:t>
      </w:r>
      <w:r w:rsidRPr="000E539E">
        <w:rPr>
          <w:rFonts w:hint="cs"/>
          <w:rtl/>
          <w:lang w:bidi="ar-IQ"/>
        </w:rPr>
        <w:t>تم الحصول على 86 عزلة جرثومية ، كان عدد العزلات الموجبة جرام هو السائد مقارنة بتلك السالبة جرام. حيث بلغ عدد الجراثيم الموجبة جرام 53 عزلة شكلت نسبة (62%) من مجموع العزلات. في حين كان عدد الجراثيم السالبة جرام 33 شكلت نسبة (</w:t>
      </w:r>
      <w:r w:rsidRPr="000E539E">
        <w:rPr>
          <w:lang w:bidi="ar-IQ"/>
        </w:rPr>
        <w:t>38</w:t>
      </w:r>
      <w:r w:rsidRPr="000E539E">
        <w:rPr>
          <w:rFonts w:hint="cs"/>
          <w:rtl/>
          <w:lang w:bidi="ar-IQ"/>
        </w:rPr>
        <w:t>%) من مجموع العزلات.وهذا يتفق مع الدراسة [</w:t>
      </w:r>
      <w:r w:rsidR="00E66D7C" w:rsidRPr="000E539E">
        <w:rPr>
          <w:lang w:bidi="ar-IQ"/>
        </w:rPr>
        <w:t>41</w:t>
      </w:r>
      <w:r w:rsidRPr="000E539E">
        <w:rPr>
          <w:rFonts w:hint="cs"/>
          <w:rtl/>
          <w:lang w:bidi="ar-IQ"/>
        </w:rPr>
        <w:t xml:space="preserve">] التي تم فيها مقارنة نسبة الجراثيم الموجبة جرام والجراثيم السالبة جرام المسببة لالتهاب ملتحمة العين لمدة 12 سنة من عام 1997 الى 2008 وفي جميع السنوات كانت </w:t>
      </w:r>
      <w:r w:rsidR="004A1FAF" w:rsidRPr="000E539E">
        <w:rPr>
          <w:rFonts w:hint="cs"/>
          <w:rtl/>
          <w:lang w:bidi="ar-IQ"/>
        </w:rPr>
        <w:t>ال</w:t>
      </w:r>
      <w:r w:rsidRPr="000E539E">
        <w:rPr>
          <w:rFonts w:hint="cs"/>
          <w:rtl/>
          <w:lang w:bidi="ar-IQ"/>
        </w:rPr>
        <w:t>جراثيم الموجبة جرام</w:t>
      </w:r>
      <w:r w:rsidR="004A1FAF" w:rsidRPr="000E539E">
        <w:rPr>
          <w:rFonts w:hint="cs"/>
          <w:rtl/>
          <w:lang w:bidi="ar-IQ"/>
        </w:rPr>
        <w:t xml:space="preserve"> هي السائدة</w:t>
      </w:r>
      <w:r w:rsidRPr="000E539E">
        <w:rPr>
          <w:rFonts w:hint="cs"/>
          <w:rtl/>
          <w:lang w:bidi="ar-IQ"/>
        </w:rPr>
        <w:t xml:space="preserve">. فيما يخص العزلات الموجبة جرام فقد شملت عدة اجناس كانت السيادة فيها للمكورات العنقودية </w:t>
      </w:r>
      <w:r w:rsidRPr="000E539E">
        <w:rPr>
          <w:b/>
          <w:bCs/>
          <w:lang w:bidi="ar-IQ"/>
        </w:rPr>
        <w:t>Staphylococcus</w:t>
      </w:r>
      <w:r w:rsidRPr="000E539E">
        <w:rPr>
          <w:i/>
          <w:iCs/>
          <w:lang w:bidi="ar-IQ"/>
        </w:rPr>
        <w:t xml:space="preserve"> </w:t>
      </w:r>
      <w:r w:rsidRPr="000E539E">
        <w:rPr>
          <w:b/>
          <w:bCs/>
          <w:lang w:bidi="ar-IQ"/>
        </w:rPr>
        <w:t>spp</w:t>
      </w:r>
      <w:r w:rsidRPr="000E539E">
        <w:rPr>
          <w:b/>
          <w:bCs/>
          <w:i/>
          <w:iCs/>
          <w:lang w:bidi="ar-IQ"/>
        </w:rPr>
        <w:t>.</w:t>
      </w:r>
      <w:r w:rsidRPr="000E539E">
        <w:rPr>
          <w:rFonts w:hint="cs"/>
          <w:rtl/>
          <w:lang w:bidi="ar-IQ"/>
        </w:rPr>
        <w:t xml:space="preserve"> والتي شكلت نسبة (23%) من مجموع العزلات. و</w:t>
      </w:r>
      <w:r w:rsidR="00E40F4F" w:rsidRPr="000E539E">
        <w:rPr>
          <w:rFonts w:hint="cs"/>
          <w:rtl/>
          <w:lang w:bidi="ar-IQ"/>
        </w:rPr>
        <w:t>ض</w:t>
      </w:r>
      <w:r w:rsidRPr="000E539E">
        <w:rPr>
          <w:rFonts w:hint="cs"/>
          <w:rtl/>
          <w:lang w:bidi="ar-IQ"/>
        </w:rPr>
        <w:t xml:space="preserve">من المكورات العنقودية فأن السيادة كانت للمكورات العنقودية الذهبية </w:t>
      </w:r>
      <w:r w:rsidRPr="000E539E">
        <w:rPr>
          <w:b/>
          <w:bCs/>
          <w:i/>
          <w:iCs/>
          <w:lang w:bidi="ar-IQ"/>
        </w:rPr>
        <w:t>S</w:t>
      </w:r>
      <w:r w:rsidR="000D6EC8" w:rsidRPr="000E539E">
        <w:rPr>
          <w:b/>
          <w:bCs/>
          <w:i/>
          <w:iCs/>
          <w:lang w:bidi="ar-IQ"/>
        </w:rPr>
        <w:t>.</w:t>
      </w:r>
      <w:r w:rsidRPr="000E539E">
        <w:rPr>
          <w:b/>
          <w:bCs/>
          <w:i/>
          <w:iCs/>
          <w:lang w:bidi="ar-IQ"/>
        </w:rPr>
        <w:t xml:space="preserve"> aureus</w:t>
      </w:r>
      <w:r w:rsidRPr="000E539E">
        <w:rPr>
          <w:lang w:bidi="ar-IQ"/>
        </w:rPr>
        <w:t xml:space="preserve"> </w:t>
      </w:r>
      <w:r w:rsidRPr="000E539E">
        <w:rPr>
          <w:rFonts w:hint="cs"/>
          <w:rtl/>
          <w:lang w:bidi="ar-IQ"/>
        </w:rPr>
        <w:t xml:space="preserve"> وهذا يتفق مع ما توصل له [</w:t>
      </w:r>
      <w:r w:rsidR="0016287E" w:rsidRPr="000E539E">
        <w:rPr>
          <w:lang w:bidi="ar-IQ"/>
        </w:rPr>
        <w:t>42</w:t>
      </w:r>
      <w:r w:rsidRPr="000E539E">
        <w:rPr>
          <w:rFonts w:hint="cs"/>
          <w:rtl/>
          <w:lang w:bidi="ar-IQ"/>
        </w:rPr>
        <w:t xml:space="preserve">] الذي أشار الى سيادة جراثيم المكورات العنقودية المعزولة من اصابات العيون. أما المكورات السبحية </w:t>
      </w:r>
      <w:r w:rsidRPr="000E539E">
        <w:rPr>
          <w:b/>
          <w:bCs/>
          <w:lang w:bidi="ar-IQ"/>
        </w:rPr>
        <w:t>Streptococcus spp.</w:t>
      </w:r>
      <w:r w:rsidRPr="000E539E">
        <w:rPr>
          <w:rFonts w:hint="cs"/>
          <w:rtl/>
          <w:lang w:bidi="ar-IQ"/>
        </w:rPr>
        <w:t xml:space="preserve"> فأنها تأتي بالمرتبة الثانية حيث شكلت نسبة (13%) من مجموع العصيات والتي شكلت نسبة (13%) من مجموع العزلات وهذا يتفق مع نتائج الدراسة [</w:t>
      </w:r>
      <w:r w:rsidR="005665C4" w:rsidRPr="000E539E">
        <w:rPr>
          <w:lang w:bidi="ar-IQ"/>
        </w:rPr>
        <w:t>43</w:t>
      </w:r>
      <w:r w:rsidRPr="000E539E">
        <w:rPr>
          <w:rFonts w:hint="cs"/>
          <w:rtl/>
          <w:lang w:bidi="ar-IQ"/>
        </w:rPr>
        <w:t xml:space="preserve">] التي تم خلالها عزل الجرثومة </w:t>
      </w:r>
      <w:r w:rsidRPr="000E539E">
        <w:rPr>
          <w:b/>
          <w:bCs/>
          <w:i/>
          <w:iCs/>
          <w:lang w:bidi="ar-IQ"/>
        </w:rPr>
        <w:t>B</w:t>
      </w:r>
      <w:r w:rsidR="00EB7FAF" w:rsidRPr="000E539E">
        <w:rPr>
          <w:b/>
          <w:bCs/>
          <w:i/>
          <w:iCs/>
          <w:lang w:bidi="ar-IQ"/>
        </w:rPr>
        <w:t>.</w:t>
      </w:r>
      <w:r w:rsidRPr="000E539E">
        <w:rPr>
          <w:b/>
          <w:bCs/>
          <w:i/>
          <w:iCs/>
          <w:lang w:bidi="ar-IQ"/>
        </w:rPr>
        <w:t xml:space="preserve"> cereus</w:t>
      </w:r>
      <w:r w:rsidRPr="000E539E">
        <w:rPr>
          <w:lang w:bidi="ar-IQ"/>
        </w:rPr>
        <w:t xml:space="preserve"> </w:t>
      </w:r>
      <w:r w:rsidRPr="000E539E">
        <w:rPr>
          <w:rFonts w:hint="cs"/>
          <w:rtl/>
          <w:lang w:bidi="ar-IQ"/>
        </w:rPr>
        <w:t xml:space="preserve">  من إلتهاب قرنية العين.</w:t>
      </w:r>
      <w:r w:rsidRPr="000E539E">
        <w:rPr>
          <w:lang w:bidi="ar-IQ"/>
        </w:rPr>
        <w:t xml:space="preserve"> </w:t>
      </w:r>
      <w:r w:rsidRPr="000E539E">
        <w:rPr>
          <w:rFonts w:hint="cs"/>
          <w:rtl/>
          <w:lang w:bidi="ar-IQ"/>
        </w:rPr>
        <w:t>كما</w:t>
      </w:r>
      <w:r w:rsidRPr="000E539E">
        <w:rPr>
          <w:lang w:bidi="ar-IQ"/>
        </w:rPr>
        <w:t xml:space="preserve"> </w:t>
      </w:r>
      <w:r w:rsidRPr="000E539E">
        <w:rPr>
          <w:rFonts w:hint="cs"/>
          <w:rtl/>
          <w:lang w:bidi="ar-IQ"/>
        </w:rPr>
        <w:t xml:space="preserve">تم عزل جراثيم  </w:t>
      </w:r>
      <w:r w:rsidRPr="000E539E">
        <w:rPr>
          <w:b/>
          <w:bCs/>
          <w:lang w:bidi="ar-IQ"/>
        </w:rPr>
        <w:t>Corynebacterium spp</w:t>
      </w:r>
      <w:r w:rsidRPr="000E539E">
        <w:rPr>
          <w:lang w:bidi="ar-IQ"/>
        </w:rPr>
        <w:t>.</w:t>
      </w:r>
      <w:r w:rsidRPr="000E539E">
        <w:rPr>
          <w:rFonts w:hint="cs"/>
          <w:rtl/>
          <w:lang w:bidi="ar-IQ"/>
        </w:rPr>
        <w:t xml:space="preserve"> وبنوعين هما </w:t>
      </w:r>
      <w:r w:rsidRPr="000E539E">
        <w:rPr>
          <w:b/>
          <w:bCs/>
          <w:i/>
          <w:iCs/>
          <w:lang w:bidi="ar-IQ"/>
        </w:rPr>
        <w:t>C</w:t>
      </w:r>
      <w:r w:rsidR="00EB7FAF" w:rsidRPr="000E539E">
        <w:rPr>
          <w:b/>
          <w:bCs/>
          <w:i/>
          <w:iCs/>
          <w:lang w:bidi="ar-IQ"/>
        </w:rPr>
        <w:t>.</w:t>
      </w:r>
      <w:r w:rsidRPr="000E539E">
        <w:rPr>
          <w:b/>
          <w:bCs/>
          <w:i/>
          <w:iCs/>
          <w:lang w:bidi="ar-IQ"/>
        </w:rPr>
        <w:t xml:space="preserve"> xerosis</w:t>
      </w:r>
      <w:r w:rsidRPr="000E539E">
        <w:rPr>
          <w:rFonts w:hint="cs"/>
          <w:rtl/>
          <w:lang w:bidi="ar-IQ"/>
        </w:rPr>
        <w:t xml:space="preserve"> و </w:t>
      </w:r>
      <w:r w:rsidRPr="000E539E">
        <w:rPr>
          <w:b/>
          <w:bCs/>
          <w:i/>
          <w:iCs/>
          <w:lang w:bidi="ar-IQ"/>
        </w:rPr>
        <w:t>C</w:t>
      </w:r>
      <w:r w:rsidR="00EB7FAF" w:rsidRPr="000E539E">
        <w:rPr>
          <w:b/>
          <w:bCs/>
          <w:i/>
          <w:iCs/>
          <w:lang w:bidi="ar-IQ"/>
        </w:rPr>
        <w:t>.</w:t>
      </w:r>
      <w:r w:rsidRPr="000E539E">
        <w:rPr>
          <w:b/>
          <w:bCs/>
          <w:i/>
          <w:iCs/>
          <w:lang w:bidi="ar-IQ"/>
        </w:rPr>
        <w:t xml:space="preserve"> strsitus</w:t>
      </w:r>
      <w:r w:rsidRPr="000E539E">
        <w:rPr>
          <w:rFonts w:hint="cs"/>
          <w:rtl/>
          <w:lang w:bidi="ar-IQ"/>
        </w:rPr>
        <w:t xml:space="preserve"> وهذا يتفق مع نتائج الدراسة</w:t>
      </w:r>
      <w:r w:rsidRPr="000E539E">
        <w:rPr>
          <w:lang w:bidi="ar-IQ"/>
        </w:rPr>
        <w:t xml:space="preserve"> </w:t>
      </w:r>
      <w:r w:rsidRPr="000E539E">
        <w:rPr>
          <w:rFonts w:hint="cs"/>
          <w:rtl/>
          <w:lang w:bidi="ar-IQ"/>
        </w:rPr>
        <w:t>[</w:t>
      </w:r>
      <w:r w:rsidR="001F765E" w:rsidRPr="000E539E">
        <w:rPr>
          <w:lang w:bidi="ar-IQ"/>
        </w:rPr>
        <w:t>44</w:t>
      </w:r>
      <w:r w:rsidRPr="000E539E">
        <w:rPr>
          <w:rFonts w:hint="cs"/>
          <w:rtl/>
          <w:lang w:bidi="ar-IQ"/>
        </w:rPr>
        <w:t xml:space="preserve">] التي تم فيها عزل الجراثيم </w:t>
      </w:r>
      <w:r w:rsidRPr="000E539E">
        <w:rPr>
          <w:b/>
          <w:bCs/>
          <w:lang w:bidi="ar-IQ"/>
        </w:rPr>
        <w:t>Nondiphtherial Corynebacterium spp</w:t>
      </w:r>
      <w:r w:rsidRPr="000E539E">
        <w:rPr>
          <w:lang w:bidi="ar-IQ"/>
        </w:rPr>
        <w:t>.</w:t>
      </w:r>
      <w:r w:rsidRPr="000E539E">
        <w:rPr>
          <w:rFonts w:hint="cs"/>
          <w:rtl/>
          <w:lang w:bidi="ar-IQ"/>
        </w:rPr>
        <w:t xml:space="preserve"> من التهاب ملتحمة العين. أما الجراثيم السالبة جرام فقد كانت السيادة لجراثيم </w:t>
      </w:r>
      <w:r w:rsidRPr="000E539E">
        <w:rPr>
          <w:b/>
          <w:bCs/>
          <w:lang w:bidi="ar-IQ"/>
        </w:rPr>
        <w:t>Pseudomonas spp</w:t>
      </w:r>
      <w:r w:rsidRPr="000E539E">
        <w:rPr>
          <w:lang w:bidi="ar-IQ"/>
        </w:rPr>
        <w:t>.</w:t>
      </w:r>
      <w:r w:rsidRPr="000E539E">
        <w:rPr>
          <w:rFonts w:hint="cs"/>
          <w:rtl/>
          <w:lang w:bidi="ar-IQ"/>
        </w:rPr>
        <w:t xml:space="preserve"> والتي شملت النوعين </w:t>
      </w:r>
      <w:r w:rsidRPr="000E539E">
        <w:rPr>
          <w:b/>
          <w:bCs/>
          <w:i/>
          <w:iCs/>
          <w:lang w:bidi="ar-IQ"/>
        </w:rPr>
        <w:t>P</w:t>
      </w:r>
      <w:r w:rsidR="006214D6" w:rsidRPr="000E539E">
        <w:rPr>
          <w:b/>
          <w:bCs/>
          <w:i/>
          <w:iCs/>
          <w:lang w:bidi="ar-IQ"/>
        </w:rPr>
        <w:t>.</w:t>
      </w:r>
      <w:r w:rsidRPr="000E539E">
        <w:rPr>
          <w:b/>
          <w:bCs/>
          <w:i/>
          <w:iCs/>
          <w:lang w:bidi="ar-IQ"/>
        </w:rPr>
        <w:t xml:space="preserve"> aeruginosa</w:t>
      </w:r>
      <w:r w:rsidRPr="000E539E">
        <w:rPr>
          <w:rFonts w:hint="cs"/>
          <w:i/>
          <w:iCs/>
          <w:rtl/>
          <w:lang w:bidi="ar-IQ"/>
        </w:rPr>
        <w:t xml:space="preserve"> </w:t>
      </w:r>
      <w:r w:rsidR="00A9637E" w:rsidRPr="000E539E">
        <w:rPr>
          <w:rFonts w:hint="cs"/>
          <w:rtl/>
          <w:lang w:bidi="ar-IQ"/>
        </w:rPr>
        <w:t>و</w:t>
      </w:r>
      <w:r w:rsidR="00A9637E" w:rsidRPr="000E539E">
        <w:rPr>
          <w:rFonts w:hint="cs"/>
          <w:i/>
          <w:iCs/>
          <w:rtl/>
          <w:lang w:bidi="ar-IQ"/>
        </w:rPr>
        <w:t xml:space="preserve"> </w:t>
      </w:r>
      <w:r w:rsidR="00A9637E" w:rsidRPr="000E539E">
        <w:rPr>
          <w:rFonts w:hint="cs"/>
          <w:b/>
          <w:bCs/>
          <w:i/>
          <w:iCs/>
          <w:lang w:bidi="ar-IQ"/>
        </w:rPr>
        <w:t>P</w:t>
      </w:r>
      <w:r w:rsidR="006214D6" w:rsidRPr="000E539E">
        <w:rPr>
          <w:b/>
          <w:bCs/>
          <w:i/>
          <w:iCs/>
          <w:lang w:bidi="ar-IQ"/>
        </w:rPr>
        <w:t>.</w:t>
      </w:r>
      <w:r w:rsidRPr="000E539E">
        <w:rPr>
          <w:b/>
          <w:bCs/>
          <w:i/>
          <w:iCs/>
          <w:lang w:bidi="ar-IQ"/>
        </w:rPr>
        <w:t xml:space="preserve"> putidia</w:t>
      </w:r>
      <w:r w:rsidRPr="000E539E">
        <w:rPr>
          <w:rFonts w:hint="cs"/>
          <w:rtl/>
          <w:lang w:bidi="ar-IQ"/>
        </w:rPr>
        <w:t xml:space="preserve"> وهذا يتفق مع ما توصل له [</w:t>
      </w:r>
      <w:r w:rsidR="00E45700" w:rsidRPr="000E539E">
        <w:rPr>
          <w:lang w:bidi="ar-IQ"/>
        </w:rPr>
        <w:t>11</w:t>
      </w:r>
      <w:r w:rsidRPr="000E539E">
        <w:rPr>
          <w:rFonts w:hint="cs"/>
          <w:rtl/>
          <w:lang w:bidi="ar-IQ"/>
        </w:rPr>
        <w:t xml:space="preserve">] الذي نوهه الى دور الزائفات في التهاب قرنية العين. كذلك تم عزل الجراثيم </w:t>
      </w:r>
      <w:r w:rsidRPr="000E539E">
        <w:rPr>
          <w:b/>
          <w:bCs/>
          <w:i/>
          <w:iCs/>
          <w:lang w:bidi="ar-IQ"/>
        </w:rPr>
        <w:t>H</w:t>
      </w:r>
      <w:r w:rsidR="006214D6" w:rsidRPr="000E539E">
        <w:rPr>
          <w:b/>
          <w:bCs/>
          <w:i/>
          <w:iCs/>
          <w:lang w:bidi="ar-IQ"/>
        </w:rPr>
        <w:t>.</w:t>
      </w:r>
      <w:r w:rsidRPr="000E539E">
        <w:rPr>
          <w:b/>
          <w:bCs/>
          <w:i/>
          <w:iCs/>
          <w:lang w:bidi="ar-IQ"/>
        </w:rPr>
        <w:t xml:space="preserve"> influenzae</w:t>
      </w:r>
      <w:r w:rsidRPr="000E539E">
        <w:rPr>
          <w:rFonts w:hint="cs"/>
          <w:rtl/>
          <w:lang w:bidi="ar-IQ"/>
        </w:rPr>
        <w:t xml:space="preserve"> في الدراسة الحالية وهذا يتفق مع ما توصل له [</w:t>
      </w:r>
      <w:r w:rsidR="00053779" w:rsidRPr="000E539E">
        <w:rPr>
          <w:lang w:bidi="ar-IQ"/>
        </w:rPr>
        <w:t>45</w:t>
      </w:r>
      <w:r w:rsidRPr="000E539E">
        <w:rPr>
          <w:rFonts w:hint="cs"/>
          <w:rtl/>
          <w:lang w:bidi="ar-IQ"/>
        </w:rPr>
        <w:t>] حول دور جرثومة</w:t>
      </w:r>
      <w:r w:rsidRPr="000E539E">
        <w:rPr>
          <w:rFonts w:hint="cs"/>
          <w:i/>
          <w:iCs/>
          <w:rtl/>
          <w:lang w:bidi="ar-IQ"/>
        </w:rPr>
        <w:t xml:space="preserve"> </w:t>
      </w:r>
      <w:r w:rsidRPr="000E539E">
        <w:rPr>
          <w:b/>
          <w:bCs/>
          <w:i/>
          <w:iCs/>
          <w:lang w:bidi="ar-IQ"/>
        </w:rPr>
        <w:t>H</w:t>
      </w:r>
      <w:r w:rsidR="006214D6" w:rsidRPr="000E539E">
        <w:rPr>
          <w:b/>
          <w:bCs/>
          <w:i/>
          <w:iCs/>
          <w:lang w:bidi="ar-IQ"/>
        </w:rPr>
        <w:t>.</w:t>
      </w:r>
      <w:r w:rsidRPr="000E539E">
        <w:rPr>
          <w:b/>
          <w:bCs/>
          <w:i/>
          <w:iCs/>
          <w:lang w:bidi="ar-IQ"/>
        </w:rPr>
        <w:t xml:space="preserve"> influenzae</w:t>
      </w:r>
      <w:r w:rsidRPr="000E539E">
        <w:rPr>
          <w:rFonts w:hint="cs"/>
          <w:i/>
          <w:iCs/>
          <w:rtl/>
          <w:lang w:bidi="ar-IQ"/>
        </w:rPr>
        <w:t xml:space="preserve"> </w:t>
      </w:r>
      <w:r w:rsidRPr="000E539E">
        <w:rPr>
          <w:rFonts w:hint="cs"/>
          <w:rtl/>
          <w:lang w:bidi="ar-IQ"/>
        </w:rPr>
        <w:t xml:space="preserve">في التهابات العيون. كذلك تم عزل جرثومة </w:t>
      </w:r>
      <w:r w:rsidRPr="000E539E">
        <w:rPr>
          <w:b/>
          <w:bCs/>
          <w:i/>
          <w:iCs/>
          <w:lang w:bidi="ar-IQ"/>
        </w:rPr>
        <w:t>E</w:t>
      </w:r>
      <w:r w:rsidR="00450609" w:rsidRPr="000E539E">
        <w:rPr>
          <w:b/>
          <w:bCs/>
          <w:i/>
          <w:iCs/>
          <w:lang w:bidi="ar-IQ"/>
        </w:rPr>
        <w:t>.</w:t>
      </w:r>
      <w:r w:rsidRPr="000E539E">
        <w:rPr>
          <w:b/>
          <w:bCs/>
          <w:i/>
          <w:iCs/>
          <w:lang w:bidi="ar-IQ"/>
        </w:rPr>
        <w:t xml:space="preserve"> coli</w:t>
      </w:r>
      <w:r w:rsidRPr="000E539E">
        <w:rPr>
          <w:rFonts w:hint="cs"/>
          <w:rtl/>
          <w:lang w:bidi="ar-IQ"/>
        </w:rPr>
        <w:t xml:space="preserve"> وهذا يتفق مع ما ذكره [</w:t>
      </w:r>
      <w:r w:rsidR="00296170" w:rsidRPr="000E539E">
        <w:rPr>
          <w:lang w:bidi="ar-IQ"/>
        </w:rPr>
        <w:t>46</w:t>
      </w:r>
      <w:r w:rsidRPr="000E539E">
        <w:rPr>
          <w:rFonts w:hint="cs"/>
          <w:rtl/>
          <w:lang w:bidi="ar-IQ"/>
        </w:rPr>
        <w:t xml:space="preserve">] حول دور هذه الجرثومة في التهاب ملتحمة العين .أخيرا تم عزل جرثومة </w:t>
      </w:r>
      <w:r w:rsidRPr="000E539E">
        <w:rPr>
          <w:rFonts w:hint="cs"/>
          <w:i/>
          <w:iCs/>
          <w:rtl/>
          <w:lang w:bidi="ar-IQ"/>
        </w:rPr>
        <w:t xml:space="preserve"> </w:t>
      </w:r>
      <w:r w:rsidRPr="000E539E">
        <w:rPr>
          <w:b/>
          <w:bCs/>
          <w:i/>
          <w:iCs/>
          <w:lang w:bidi="ar-IQ"/>
        </w:rPr>
        <w:t>M</w:t>
      </w:r>
      <w:r w:rsidR="00AC3C13" w:rsidRPr="000E539E">
        <w:rPr>
          <w:b/>
          <w:bCs/>
          <w:i/>
          <w:iCs/>
          <w:lang w:bidi="ar-IQ"/>
        </w:rPr>
        <w:t>.</w:t>
      </w:r>
      <w:r w:rsidRPr="000E539E">
        <w:rPr>
          <w:b/>
          <w:bCs/>
          <w:i/>
          <w:iCs/>
          <w:lang w:bidi="ar-IQ"/>
        </w:rPr>
        <w:t xml:space="preserve"> catarrhalis</w:t>
      </w:r>
      <w:r w:rsidRPr="000E539E">
        <w:rPr>
          <w:rFonts w:hint="cs"/>
          <w:i/>
          <w:iCs/>
          <w:rtl/>
          <w:lang w:bidi="ar-IQ"/>
        </w:rPr>
        <w:t xml:space="preserve"> </w:t>
      </w:r>
      <w:r w:rsidRPr="000E539E">
        <w:rPr>
          <w:rFonts w:hint="cs"/>
          <w:rtl/>
          <w:lang w:bidi="ar-IQ"/>
        </w:rPr>
        <w:t>وهذا يتفق مع ما توصل له [</w:t>
      </w:r>
      <w:r w:rsidR="00535B42" w:rsidRPr="000E539E">
        <w:rPr>
          <w:lang w:bidi="ar-IQ"/>
        </w:rPr>
        <w:t>47</w:t>
      </w:r>
      <w:r w:rsidRPr="000E539E">
        <w:rPr>
          <w:rFonts w:hint="cs"/>
          <w:rtl/>
          <w:lang w:bidi="ar-IQ"/>
        </w:rPr>
        <w:t>] الذي اشار الى عزل جرثومة</w:t>
      </w:r>
      <w:r w:rsidR="00F4487C" w:rsidRPr="000E539E">
        <w:rPr>
          <w:rFonts w:hint="cs"/>
          <w:rtl/>
          <w:lang w:bidi="ar-IQ"/>
        </w:rPr>
        <w:t xml:space="preserve"> </w:t>
      </w:r>
      <w:r w:rsidRPr="000E539E">
        <w:rPr>
          <w:rFonts w:hint="cs"/>
          <w:rtl/>
          <w:lang w:bidi="ar-IQ"/>
        </w:rPr>
        <w:t xml:space="preserve"> </w:t>
      </w:r>
      <w:r w:rsidRPr="000E539E">
        <w:rPr>
          <w:b/>
          <w:bCs/>
          <w:i/>
          <w:iCs/>
          <w:lang w:bidi="ar-IQ"/>
        </w:rPr>
        <w:t>M</w:t>
      </w:r>
      <w:r w:rsidR="00AC3C13" w:rsidRPr="000E539E">
        <w:rPr>
          <w:b/>
          <w:bCs/>
          <w:i/>
          <w:iCs/>
          <w:lang w:bidi="ar-IQ"/>
        </w:rPr>
        <w:t>.</w:t>
      </w:r>
      <w:r w:rsidRPr="000E539E">
        <w:rPr>
          <w:b/>
          <w:bCs/>
          <w:i/>
          <w:iCs/>
          <w:lang w:bidi="ar-IQ"/>
        </w:rPr>
        <w:t xml:space="preserve"> catarrhalis</w:t>
      </w:r>
      <w:r w:rsidRPr="000E539E">
        <w:rPr>
          <w:rFonts w:hint="cs"/>
          <w:i/>
          <w:iCs/>
          <w:rtl/>
          <w:lang w:bidi="ar-IQ"/>
        </w:rPr>
        <w:t xml:space="preserve"> </w:t>
      </w:r>
      <w:r w:rsidRPr="000E539E">
        <w:rPr>
          <w:rFonts w:hint="cs"/>
          <w:rtl/>
          <w:lang w:bidi="ar-IQ"/>
        </w:rPr>
        <w:t>من المرضى الذين يعانون من التهاب جفن العيون.</w:t>
      </w:r>
      <w:r w:rsidR="009B6DDC" w:rsidRPr="000E539E">
        <w:rPr>
          <w:rFonts w:hint="cs"/>
          <w:rtl/>
          <w:lang w:bidi="ar-IQ"/>
        </w:rPr>
        <w:t xml:space="preserve">   </w:t>
      </w:r>
    </w:p>
    <w:p w:rsidR="004C0C1E" w:rsidRPr="000E539E" w:rsidRDefault="004C0C1E" w:rsidP="000E539E">
      <w:pPr>
        <w:jc w:val="both"/>
        <w:rPr>
          <w:rtl/>
          <w:lang w:bidi="ar-IQ"/>
        </w:rPr>
      </w:pPr>
      <w:r w:rsidRPr="000E539E">
        <w:rPr>
          <w:rFonts w:hint="cs"/>
          <w:rtl/>
          <w:lang w:bidi="ar-IQ"/>
        </w:rPr>
        <w:t xml:space="preserve">      تم إجراء اختبار الحساسية للمضادات الحيوية الشائعة الاستخدام  لعلاج الجراثيم المسببة لالتهابات العين، اظهر اختبار الحساسية للمضادات الحيوية زيادة مقاومة الجراثيم للمضادات الحيوية الشائعة الاستخدام، حيث كانت معظم العزلات مقاومة للمضادات الحيوية (</w:t>
      </w:r>
      <w:r w:rsidR="009B6DDC" w:rsidRPr="000E539E">
        <w:rPr>
          <w:lang w:bidi="ar-IQ"/>
        </w:rPr>
        <w:t>AMP</w:t>
      </w:r>
      <w:r w:rsidR="009B6DDC" w:rsidRPr="000E539E">
        <w:rPr>
          <w:rFonts w:hint="cs"/>
          <w:rtl/>
          <w:lang w:bidi="ar-IQ"/>
        </w:rPr>
        <w:t xml:space="preserve">، </w:t>
      </w:r>
      <w:r w:rsidR="009B6DDC" w:rsidRPr="000E539E">
        <w:rPr>
          <w:lang w:bidi="ar-IQ"/>
        </w:rPr>
        <w:t>C</w:t>
      </w:r>
      <w:r w:rsidR="009B6DDC" w:rsidRPr="000E539E">
        <w:rPr>
          <w:rFonts w:hint="cs"/>
          <w:rtl/>
          <w:lang w:bidi="ar-IQ"/>
        </w:rPr>
        <w:t xml:space="preserve"> و</w:t>
      </w:r>
      <w:r w:rsidR="009B6DDC" w:rsidRPr="000E539E">
        <w:rPr>
          <w:lang w:bidi="ar-IQ"/>
        </w:rPr>
        <w:t>E</w:t>
      </w:r>
      <w:r w:rsidRPr="000E539E">
        <w:rPr>
          <w:rFonts w:hint="cs"/>
          <w:rtl/>
          <w:lang w:bidi="ar-IQ"/>
        </w:rPr>
        <w:t>) وحساسة للمضادات الحيوية (</w:t>
      </w:r>
      <w:r w:rsidRPr="000E539E">
        <w:rPr>
          <w:lang w:bidi="ar-IQ"/>
        </w:rPr>
        <w:t>TOB, OFX, NOR, LEV, KF, GM, CIP</w:t>
      </w:r>
      <w:r w:rsidRPr="000E539E">
        <w:rPr>
          <w:rFonts w:hint="cs"/>
          <w:rtl/>
          <w:lang w:bidi="ar-IQ"/>
        </w:rPr>
        <w:t>)</w:t>
      </w:r>
      <w:r w:rsidRPr="000E539E">
        <w:rPr>
          <w:lang w:bidi="ar-IQ"/>
        </w:rPr>
        <w:t xml:space="preserve"> </w:t>
      </w:r>
      <w:r w:rsidRPr="000E539E">
        <w:rPr>
          <w:rFonts w:hint="cs"/>
          <w:rtl/>
          <w:lang w:bidi="ar-IQ"/>
        </w:rPr>
        <w:t xml:space="preserve"> مع وجود بعض الاستثناءات، وهذا يتفق مع نتائج العديد من الدراسات التي أشارت الى المقاومة العالية للجراثيم المسببة لالتهابات العين [</w:t>
      </w:r>
      <w:r w:rsidR="00C707FD" w:rsidRPr="000E539E">
        <w:rPr>
          <w:lang w:bidi="ar-IQ"/>
        </w:rPr>
        <w:t>41</w:t>
      </w:r>
      <w:r w:rsidRPr="000E539E">
        <w:rPr>
          <w:rFonts w:hint="cs"/>
          <w:rtl/>
          <w:lang w:bidi="ar-IQ"/>
        </w:rPr>
        <w:t xml:space="preserve"> و</w:t>
      </w:r>
      <w:r w:rsidR="00C707FD" w:rsidRPr="000E539E">
        <w:rPr>
          <w:lang w:bidi="ar-IQ"/>
        </w:rPr>
        <w:t>48</w:t>
      </w:r>
      <w:r w:rsidRPr="000E539E">
        <w:rPr>
          <w:rFonts w:hint="cs"/>
          <w:rtl/>
          <w:lang w:bidi="ar-IQ"/>
        </w:rPr>
        <w:t xml:space="preserve">]. </w:t>
      </w:r>
    </w:p>
    <w:p w:rsidR="004C0C1E" w:rsidRPr="000E539E" w:rsidRDefault="004C0C1E" w:rsidP="000E539E">
      <w:pPr>
        <w:jc w:val="both"/>
        <w:rPr>
          <w:rtl/>
          <w:lang w:bidi="ar-IQ"/>
        </w:rPr>
      </w:pPr>
      <w:r w:rsidRPr="000E539E">
        <w:rPr>
          <w:rFonts w:hint="cs"/>
          <w:rtl/>
          <w:lang w:bidi="ar-IQ"/>
        </w:rPr>
        <w:t xml:space="preserve"> بخصوص عزلات المكورات العنقودية الذهبية أظهرت الدراسة إن 88% من هذه العزلات كانت حساسة لأوكزاسيلين و 12% من العزلات كانت مقاومة لأوكزاسيلين</w:t>
      </w:r>
      <w:r w:rsidRPr="000E539E">
        <w:rPr>
          <w:lang w:bidi="ar-IQ"/>
        </w:rPr>
        <w:t xml:space="preserve"> </w:t>
      </w:r>
      <w:r w:rsidRPr="000E539E">
        <w:rPr>
          <w:rFonts w:hint="cs"/>
          <w:rtl/>
          <w:lang w:bidi="ar-IQ"/>
        </w:rPr>
        <w:t>هذا يتفق مع الدراسة التي قام بها [</w:t>
      </w:r>
      <w:r w:rsidR="00795E65" w:rsidRPr="000E539E">
        <w:rPr>
          <w:lang w:bidi="ar-IQ"/>
        </w:rPr>
        <w:t>32</w:t>
      </w:r>
      <w:r w:rsidRPr="000E539E">
        <w:rPr>
          <w:rFonts w:hint="cs"/>
          <w:rtl/>
          <w:lang w:bidi="ar-IQ"/>
        </w:rPr>
        <w:t xml:space="preserve">] حيث وجد  أن السيادة كانت للجراثيم الحساسة للمثيسيلين. </w:t>
      </w:r>
    </w:p>
    <w:p w:rsidR="004C0C1E" w:rsidRPr="000E539E" w:rsidRDefault="004C0C1E" w:rsidP="000E539E">
      <w:pPr>
        <w:jc w:val="both"/>
        <w:rPr>
          <w:rtl/>
          <w:lang w:bidi="ar-IQ"/>
        </w:rPr>
      </w:pPr>
      <w:r w:rsidRPr="000E539E">
        <w:rPr>
          <w:rFonts w:hint="cs"/>
          <w:b/>
          <w:bCs/>
          <w:rtl/>
          <w:lang w:bidi="ar-IQ"/>
        </w:rPr>
        <w:t xml:space="preserve">        </w:t>
      </w:r>
      <w:r w:rsidRPr="000E539E">
        <w:rPr>
          <w:rFonts w:hint="cs"/>
          <w:rtl/>
          <w:lang w:bidi="ar-IQ"/>
        </w:rPr>
        <w:t>بين اختبار تأثير دمع العين على 86 عزلة فعالية الدمع الفائقة، حيث كان للدمع تأثير مثبط لجميع العزلات الموجبة جرام  وهذا يتفق مع العديد من الدراسة التي قام بها العالم فلمنك مكتشف البنسلين ومكتشف انزيم اللايسوزايم، حيث أثبت هذا العالم ان تركيز هذا الانزيم في الدمع اكثر بالف مرة من تركيزه بالمصل [</w:t>
      </w:r>
      <w:r w:rsidR="00403021" w:rsidRPr="000E539E">
        <w:rPr>
          <w:lang w:bidi="ar-IQ"/>
        </w:rPr>
        <w:t>49</w:t>
      </w:r>
      <w:r w:rsidRPr="000E539E">
        <w:rPr>
          <w:rFonts w:hint="cs"/>
          <w:rtl/>
          <w:lang w:bidi="ar-IQ"/>
        </w:rPr>
        <w:t xml:space="preserve">]. وكما هو معروف فأن هذا الانزيم يهاجم الاصرة </w:t>
      </w:r>
      <w:r w:rsidRPr="000E539E">
        <w:rPr>
          <w:lang w:bidi="ar-IQ"/>
        </w:rPr>
        <w:t>β-1,4 Linkage</w:t>
      </w:r>
      <w:r w:rsidRPr="000E539E">
        <w:rPr>
          <w:rFonts w:hint="cs"/>
          <w:rtl/>
          <w:lang w:bidi="ar-IQ"/>
        </w:rPr>
        <w:t xml:space="preserve"> التي تربط سلاسل طبقة الببتيدوكلايكان التي يرجع لها الفضل في قوة الجدار الخلوي للجراثيم. فتحطيم هذه الاواصر يؤدي الى تحطيم الجدار الخلوي وقتل الجراثيم [</w:t>
      </w:r>
      <w:r w:rsidR="0017584E" w:rsidRPr="000E539E">
        <w:rPr>
          <w:lang w:bidi="ar-IQ"/>
        </w:rPr>
        <w:t>19</w:t>
      </w:r>
      <w:r w:rsidRPr="000E539E">
        <w:rPr>
          <w:rFonts w:hint="cs"/>
          <w:rtl/>
          <w:lang w:bidi="ar-IQ"/>
        </w:rPr>
        <w:t xml:space="preserve"> ، </w:t>
      </w:r>
      <w:r w:rsidR="0017584E" w:rsidRPr="000E539E">
        <w:rPr>
          <w:lang w:bidi="ar-IQ"/>
        </w:rPr>
        <w:t>20</w:t>
      </w:r>
      <w:r w:rsidRPr="000E539E">
        <w:rPr>
          <w:rFonts w:hint="cs"/>
          <w:rtl/>
          <w:lang w:bidi="ar-IQ"/>
        </w:rPr>
        <w:t xml:space="preserve"> و</w:t>
      </w:r>
      <w:r w:rsidR="0017584E" w:rsidRPr="000E539E">
        <w:rPr>
          <w:lang w:bidi="ar-IQ"/>
        </w:rPr>
        <w:t>21</w:t>
      </w:r>
      <w:r w:rsidRPr="000E539E">
        <w:rPr>
          <w:rFonts w:hint="cs"/>
          <w:rtl/>
          <w:lang w:bidi="ar-IQ"/>
        </w:rPr>
        <w:t xml:space="preserve">]. كذلك يعزى تثبيط جراثيم المكورات العنقودية بوساطة الدمع الى احتواء الدمع على عوامل مضادة للمكورات العنقودية </w:t>
      </w:r>
      <w:r w:rsidRPr="000E539E">
        <w:rPr>
          <w:lang w:bidi="ar-IQ"/>
        </w:rPr>
        <w:t>Antistaphylococcus Factors</w:t>
      </w:r>
      <w:r w:rsidRPr="000E539E">
        <w:rPr>
          <w:rFonts w:hint="cs"/>
          <w:rtl/>
          <w:lang w:bidi="ar-IQ"/>
        </w:rPr>
        <w:t xml:space="preserve"> وهذا ما ذكره[</w:t>
      </w:r>
      <w:r w:rsidR="007E1AE0" w:rsidRPr="000E539E">
        <w:rPr>
          <w:lang w:bidi="ar-IQ"/>
        </w:rPr>
        <w:t>19</w:t>
      </w:r>
      <w:r w:rsidRPr="000E539E">
        <w:rPr>
          <w:rFonts w:hint="cs"/>
          <w:rtl/>
          <w:lang w:bidi="ar-IQ"/>
        </w:rPr>
        <w:t xml:space="preserve"> و</w:t>
      </w:r>
      <w:r w:rsidR="007E1AE0" w:rsidRPr="000E539E">
        <w:rPr>
          <w:lang w:bidi="ar-IQ"/>
        </w:rPr>
        <w:t>20</w:t>
      </w:r>
      <w:r w:rsidRPr="000E539E">
        <w:rPr>
          <w:rFonts w:hint="cs"/>
          <w:rtl/>
          <w:lang w:bidi="ar-IQ"/>
        </w:rPr>
        <w:t xml:space="preserve"> ]. لاحظ [</w:t>
      </w:r>
      <w:r w:rsidR="007E1AE0" w:rsidRPr="000E539E">
        <w:rPr>
          <w:lang w:bidi="ar-IQ"/>
        </w:rPr>
        <w:t>22</w:t>
      </w:r>
      <w:r w:rsidRPr="000E539E">
        <w:rPr>
          <w:rFonts w:hint="cs"/>
          <w:rtl/>
          <w:lang w:bidi="ar-IQ"/>
        </w:rPr>
        <w:t xml:space="preserve">] فعالية </w:t>
      </w:r>
      <w:r w:rsidRPr="000E539E">
        <w:rPr>
          <w:lang w:bidi="ar-IQ"/>
        </w:rPr>
        <w:t>Phospholipase A2</w:t>
      </w:r>
      <w:r w:rsidRPr="000E539E">
        <w:rPr>
          <w:rFonts w:hint="cs"/>
          <w:rtl/>
          <w:lang w:bidi="ar-IQ"/>
        </w:rPr>
        <w:t xml:space="preserve"> في القضاء على جرثومة </w:t>
      </w:r>
      <w:r w:rsidRPr="000E539E">
        <w:rPr>
          <w:b/>
          <w:bCs/>
          <w:i/>
          <w:iCs/>
          <w:lang w:bidi="ar-IQ"/>
        </w:rPr>
        <w:t>S</w:t>
      </w:r>
      <w:r w:rsidR="00084D78" w:rsidRPr="000E539E">
        <w:rPr>
          <w:b/>
          <w:bCs/>
          <w:i/>
          <w:iCs/>
          <w:lang w:bidi="ar-IQ"/>
        </w:rPr>
        <w:t>.</w:t>
      </w:r>
      <w:r w:rsidRPr="000E539E">
        <w:rPr>
          <w:b/>
          <w:bCs/>
          <w:i/>
          <w:iCs/>
          <w:lang w:bidi="ar-IQ"/>
        </w:rPr>
        <w:t xml:space="preserve"> aur</w:t>
      </w:r>
      <w:r w:rsidRPr="000E539E">
        <w:rPr>
          <w:b/>
          <w:bCs/>
          <w:lang w:bidi="ar-IQ"/>
        </w:rPr>
        <w:t>eus</w:t>
      </w:r>
      <w:r w:rsidRPr="000E539E">
        <w:rPr>
          <w:rFonts w:hint="cs"/>
          <w:rtl/>
          <w:lang w:bidi="ar-IQ"/>
        </w:rPr>
        <w:t xml:space="preserve"> المسببة لالتهاب القرنية.  </w:t>
      </w:r>
    </w:p>
    <w:p w:rsidR="004C0C1E" w:rsidRPr="000E539E" w:rsidRDefault="004C0C1E" w:rsidP="000E539E">
      <w:pPr>
        <w:jc w:val="both"/>
        <w:rPr>
          <w:rtl/>
          <w:lang w:bidi="ar-IQ"/>
        </w:rPr>
      </w:pPr>
      <w:r w:rsidRPr="000E539E">
        <w:rPr>
          <w:rFonts w:hint="cs"/>
          <w:rtl/>
          <w:lang w:bidi="ar-IQ"/>
        </w:rPr>
        <w:t xml:space="preserve">    اما فعالية الدمع تجاه الجراثيم السالبة جرام فكانت اقل منها للموجبة جرام وهذا يعزى الى ان معظم المسببات لإصابات العيون تعود للجراثيم الموجبة جرام وما يتم عزله من جراثيم سالبة هي قد تكون ملوثات عرضية ناتجة من مس العيون باليد الملوثة</w:t>
      </w:r>
      <w:r w:rsidRPr="000E539E">
        <w:rPr>
          <w:lang w:bidi="ar-IQ"/>
        </w:rPr>
        <w:t xml:space="preserve"> </w:t>
      </w:r>
      <w:r w:rsidRPr="000E539E">
        <w:rPr>
          <w:rFonts w:hint="cs"/>
          <w:rtl/>
          <w:lang w:bidi="ar-IQ"/>
        </w:rPr>
        <w:t>أو اي أداة اخرى تستخدم بالقرب من العين مثل العدسات اللاصقة، النظارات الطبية والشمسية ونظارات الشاشات الثلاثية الابعاد والهواتف النقالة، كل هذه الادوات زادت من فرص تلوث العيون وهذا يتفق مع ما ذكره [</w:t>
      </w:r>
      <w:r w:rsidR="00D76E09" w:rsidRPr="000E539E">
        <w:rPr>
          <w:lang w:bidi="ar-IQ"/>
        </w:rPr>
        <w:t>50</w:t>
      </w:r>
      <w:r w:rsidRPr="000E539E">
        <w:rPr>
          <w:rFonts w:hint="cs"/>
          <w:rtl/>
          <w:lang w:bidi="ar-IQ"/>
        </w:rPr>
        <w:t>]. ومع ذلك فان الدمع كان فعالا تجاه هذه الجراثيم وادى اضافته الى تثبيط الجراثيم السالبة جرام بنسب مقبولة وهي نسب مشجع فيما اخذت فعاليتة تجاه الجراثيم الموجبة جرام. وتعود فعالية الدمع تجاه الجراثيم السالبة الى احتوائه على العديد من المواد المضادة للجراثيم وهذا يتفق مع ما توصل له [</w:t>
      </w:r>
      <w:r w:rsidR="00BD3CDF" w:rsidRPr="000E539E">
        <w:rPr>
          <w:lang w:bidi="ar-IQ"/>
        </w:rPr>
        <w:t>17</w:t>
      </w:r>
      <w:r w:rsidRPr="000E539E">
        <w:rPr>
          <w:rFonts w:hint="cs"/>
          <w:rtl/>
          <w:lang w:bidi="ar-IQ"/>
        </w:rPr>
        <w:t>] الذي أشار الى أن تثبيط جراثيم</w:t>
      </w:r>
      <w:r w:rsidR="0023037F" w:rsidRPr="000E539E">
        <w:rPr>
          <w:rFonts w:hint="cs"/>
          <w:rtl/>
          <w:lang w:bidi="ar-IQ"/>
        </w:rPr>
        <w:t xml:space="preserve"> </w:t>
      </w:r>
      <w:r w:rsidRPr="000E539E">
        <w:rPr>
          <w:rFonts w:hint="cs"/>
          <w:b/>
          <w:bCs/>
          <w:rtl/>
          <w:lang w:bidi="ar-IQ"/>
        </w:rPr>
        <w:t xml:space="preserve"> </w:t>
      </w:r>
      <w:r w:rsidRPr="000E539E">
        <w:rPr>
          <w:b/>
          <w:bCs/>
          <w:i/>
          <w:iCs/>
          <w:lang w:bidi="ar-IQ"/>
        </w:rPr>
        <w:t>P</w:t>
      </w:r>
      <w:r w:rsidR="0023037F" w:rsidRPr="000E539E">
        <w:rPr>
          <w:b/>
          <w:bCs/>
          <w:i/>
          <w:iCs/>
          <w:lang w:bidi="ar-IQ"/>
        </w:rPr>
        <w:t>.</w:t>
      </w:r>
      <w:r w:rsidRPr="000E539E">
        <w:rPr>
          <w:b/>
          <w:bCs/>
          <w:i/>
          <w:iCs/>
          <w:lang w:bidi="ar-IQ"/>
        </w:rPr>
        <w:t xml:space="preserve"> aeruginosa</w:t>
      </w:r>
      <w:r w:rsidRPr="000E539E">
        <w:rPr>
          <w:rFonts w:hint="cs"/>
          <w:i/>
          <w:iCs/>
          <w:rtl/>
          <w:lang w:bidi="ar-IQ"/>
        </w:rPr>
        <w:t xml:space="preserve">  </w:t>
      </w:r>
      <w:r w:rsidRPr="000E539E">
        <w:rPr>
          <w:rFonts w:hint="cs"/>
          <w:rtl/>
          <w:lang w:bidi="ar-IQ"/>
        </w:rPr>
        <w:t xml:space="preserve">يعزى الى احتواء الدمع على مادة </w:t>
      </w:r>
      <w:r w:rsidRPr="000E539E">
        <w:rPr>
          <w:lang w:bidi="ar-IQ"/>
        </w:rPr>
        <w:t>β-Defensin 2</w:t>
      </w:r>
      <w:r w:rsidRPr="000E539E">
        <w:rPr>
          <w:rFonts w:hint="cs"/>
          <w:rtl/>
          <w:lang w:bidi="ar-IQ"/>
        </w:rPr>
        <w:t xml:space="preserve"> ، ومادة  </w:t>
      </w:r>
      <w:r w:rsidRPr="000E539E">
        <w:rPr>
          <w:lang w:bidi="ar-IQ"/>
        </w:rPr>
        <w:t>Lipocalin</w:t>
      </w:r>
      <w:r w:rsidRPr="000E539E">
        <w:rPr>
          <w:rFonts w:hint="cs"/>
          <w:rtl/>
          <w:lang w:bidi="ar-IQ"/>
        </w:rPr>
        <w:t xml:space="preserve"> [</w:t>
      </w:r>
      <w:r w:rsidR="00BD3CDF" w:rsidRPr="000E539E">
        <w:rPr>
          <w:lang w:bidi="ar-IQ"/>
        </w:rPr>
        <w:t>18</w:t>
      </w:r>
      <w:r w:rsidRPr="000E539E">
        <w:rPr>
          <w:rFonts w:hint="cs"/>
          <w:rtl/>
          <w:lang w:bidi="ar-IQ"/>
        </w:rPr>
        <w:t xml:space="preserve">]. إن لدمع العين دورا كبيرا في حماية العين من الاصابة بالجراثيم وهذا ما أثبتته الدراسة الحالية. </w:t>
      </w:r>
    </w:p>
    <w:p w:rsidR="00EB13C8" w:rsidRPr="000E539E" w:rsidRDefault="004C0C1E" w:rsidP="000E539E">
      <w:pPr>
        <w:jc w:val="both"/>
        <w:rPr>
          <w:rtl/>
        </w:rPr>
      </w:pPr>
      <w:r w:rsidRPr="000E539E">
        <w:rPr>
          <w:rFonts w:hint="cs"/>
          <w:rtl/>
          <w:lang w:bidi="ar-IQ"/>
        </w:rPr>
        <w:t xml:space="preserve">    </w:t>
      </w:r>
      <w:r w:rsidRPr="000E539E">
        <w:rPr>
          <w:rFonts w:hint="cs"/>
          <w:rtl/>
        </w:rPr>
        <w:t>في نهاية دراستنا  نستنتج ان لدمع العين دور كبير في حماية العين من الماكيروبات الموجودة في الهواء الملامس للعين وان التغيرات في درجات الحرارة وما رافقه من زيادة حالات جفاف العين دليلا قاطعا على الدور الفعال للدمع في حماية العين ، لذى نوصي بمزيد من الدراسات حول فعالية دمع العين</w:t>
      </w:r>
      <w:r w:rsidR="00973D21" w:rsidRPr="000E539E">
        <w:rPr>
          <w:rFonts w:hint="cs"/>
          <w:rtl/>
          <w:lang w:bidi="ar-IQ"/>
        </w:rPr>
        <w:t>.</w:t>
      </w:r>
      <w:r w:rsidRPr="000E539E">
        <w:rPr>
          <w:rFonts w:hint="cs"/>
          <w:rtl/>
        </w:rPr>
        <w:t xml:space="preserve"> </w:t>
      </w:r>
    </w:p>
    <w:p w:rsidR="00B110C8" w:rsidRDefault="00B110C8" w:rsidP="00BB1E68">
      <w:pPr>
        <w:jc w:val="right"/>
        <w:rPr>
          <w:rFonts w:asciiTheme="majorBidi" w:hAnsiTheme="majorBidi" w:cstheme="majorBidi"/>
          <w:b/>
          <w:bCs/>
          <w:sz w:val="16"/>
          <w:szCs w:val="16"/>
          <w:rtl/>
          <w:lang w:bidi="ar-IQ"/>
        </w:rPr>
      </w:pPr>
    </w:p>
    <w:p w:rsidR="00B110C8" w:rsidRDefault="00B110C8" w:rsidP="00BB1E68">
      <w:pPr>
        <w:jc w:val="right"/>
        <w:rPr>
          <w:rFonts w:asciiTheme="majorBidi" w:hAnsiTheme="majorBidi" w:cstheme="majorBidi"/>
          <w:b/>
          <w:bCs/>
          <w:sz w:val="16"/>
          <w:szCs w:val="16"/>
          <w:rtl/>
          <w:lang w:bidi="ar-IQ"/>
        </w:rPr>
      </w:pPr>
    </w:p>
    <w:p w:rsidR="00B110C8" w:rsidRDefault="00B110C8" w:rsidP="00BB1E68">
      <w:pPr>
        <w:jc w:val="right"/>
        <w:rPr>
          <w:rFonts w:asciiTheme="majorBidi" w:hAnsiTheme="majorBidi" w:cstheme="majorBidi"/>
          <w:b/>
          <w:bCs/>
          <w:sz w:val="16"/>
          <w:szCs w:val="16"/>
          <w:rtl/>
          <w:lang w:bidi="ar-IQ"/>
        </w:rPr>
      </w:pPr>
    </w:p>
    <w:p w:rsidR="00B110C8" w:rsidRDefault="00B110C8" w:rsidP="00BB1E68">
      <w:pPr>
        <w:jc w:val="right"/>
        <w:rPr>
          <w:rFonts w:asciiTheme="majorBidi" w:hAnsiTheme="majorBidi" w:cstheme="majorBidi"/>
          <w:b/>
          <w:bCs/>
          <w:sz w:val="16"/>
          <w:szCs w:val="16"/>
          <w:lang w:bidi="ar-IQ"/>
        </w:rPr>
      </w:pPr>
    </w:p>
    <w:p w:rsidR="00B110C8" w:rsidRDefault="00B110C8" w:rsidP="00BB1E68">
      <w:pPr>
        <w:jc w:val="right"/>
        <w:rPr>
          <w:rFonts w:asciiTheme="majorBidi" w:hAnsiTheme="majorBidi" w:cstheme="majorBidi"/>
          <w:b/>
          <w:bCs/>
          <w:sz w:val="16"/>
          <w:szCs w:val="16"/>
          <w:lang w:bidi="ar-IQ"/>
        </w:rPr>
      </w:pPr>
    </w:p>
    <w:p w:rsidR="00B110C8" w:rsidRDefault="00B110C8" w:rsidP="00BB1E68">
      <w:pPr>
        <w:jc w:val="right"/>
        <w:rPr>
          <w:rFonts w:asciiTheme="majorBidi" w:hAnsiTheme="majorBidi" w:cstheme="majorBidi"/>
          <w:b/>
          <w:bCs/>
          <w:sz w:val="16"/>
          <w:szCs w:val="16"/>
          <w:lang w:bidi="ar-IQ"/>
        </w:rPr>
      </w:pPr>
    </w:p>
    <w:p w:rsidR="00B110C8" w:rsidRDefault="00B110C8" w:rsidP="00BB1E68">
      <w:pPr>
        <w:jc w:val="right"/>
        <w:rPr>
          <w:rFonts w:asciiTheme="majorBidi" w:hAnsiTheme="majorBidi" w:cstheme="majorBidi"/>
          <w:b/>
          <w:bCs/>
          <w:sz w:val="16"/>
          <w:szCs w:val="16"/>
          <w:lang w:bidi="ar-IQ"/>
        </w:rPr>
      </w:pPr>
    </w:p>
    <w:p w:rsidR="00B110C8" w:rsidRDefault="00B110C8" w:rsidP="00BB1E68">
      <w:pPr>
        <w:jc w:val="right"/>
        <w:rPr>
          <w:rFonts w:asciiTheme="majorBidi" w:hAnsiTheme="majorBidi" w:cstheme="majorBidi"/>
          <w:b/>
          <w:bCs/>
          <w:sz w:val="16"/>
          <w:szCs w:val="16"/>
          <w:lang w:bidi="ar-IQ"/>
        </w:rPr>
      </w:pPr>
    </w:p>
    <w:p w:rsidR="00B110C8" w:rsidRDefault="00B110C8" w:rsidP="00BB1E68">
      <w:pPr>
        <w:jc w:val="right"/>
        <w:rPr>
          <w:rFonts w:asciiTheme="majorBidi" w:hAnsiTheme="majorBidi" w:cstheme="majorBidi"/>
          <w:b/>
          <w:bCs/>
          <w:sz w:val="16"/>
          <w:szCs w:val="16"/>
          <w:rtl/>
          <w:lang w:bidi="ar-IQ"/>
        </w:rPr>
      </w:pPr>
    </w:p>
    <w:p w:rsidR="0000144B" w:rsidRPr="00246A95" w:rsidRDefault="0000144B" w:rsidP="00BB1E68">
      <w:pPr>
        <w:jc w:val="right"/>
        <w:rPr>
          <w:rFonts w:asciiTheme="majorBidi" w:hAnsiTheme="majorBidi" w:cstheme="majorBidi"/>
          <w:b/>
          <w:bCs/>
          <w:sz w:val="28"/>
          <w:szCs w:val="28"/>
          <w:lang w:bidi="ar-IQ"/>
        </w:rPr>
      </w:pPr>
      <w:r w:rsidRPr="00246A95">
        <w:rPr>
          <w:rFonts w:asciiTheme="majorBidi" w:hAnsiTheme="majorBidi" w:cstheme="majorBidi"/>
          <w:b/>
          <w:bCs/>
          <w:sz w:val="28"/>
          <w:szCs w:val="28"/>
          <w:lang w:bidi="ar-IQ"/>
        </w:rPr>
        <w:lastRenderedPageBreak/>
        <w:t>References</w:t>
      </w:r>
    </w:p>
    <w:p w:rsidR="0000144B" w:rsidRPr="00BB1E68" w:rsidRDefault="0000144B" w:rsidP="00BB1E68">
      <w:pPr>
        <w:autoSpaceDE w:val="0"/>
        <w:autoSpaceDN w:val="0"/>
        <w:bidi w:val="0"/>
        <w:adjustRightInd w:val="0"/>
        <w:jc w:val="both"/>
        <w:rPr>
          <w:rFonts w:asciiTheme="majorBidi" w:hAnsiTheme="majorBidi" w:cstheme="majorBidi"/>
        </w:rPr>
      </w:pPr>
      <w:r w:rsidRPr="00BB1E68">
        <w:rPr>
          <w:rFonts w:asciiTheme="majorBidi" w:hAnsiTheme="majorBidi" w:cstheme="majorBidi"/>
          <w:b/>
          <w:bCs/>
          <w:lang w:bidi="ar-IQ"/>
        </w:rPr>
        <w:t>1-</w:t>
      </w:r>
      <w:r w:rsidRPr="00BB1E68">
        <w:rPr>
          <w:rFonts w:asciiTheme="majorBidi" w:hAnsiTheme="majorBidi" w:cstheme="majorBidi"/>
        </w:rPr>
        <w:t xml:space="preserve">Chia, E.M; P. Mitchell; E. Rochtchina; A.J. Lee; R. Maroun; and  J.J. Wang, (2003). Revalence and associations of dry eye syndrome in an older population: the Blue Mountains Eye Study. </w:t>
      </w:r>
      <w:r w:rsidRPr="00BB1E68">
        <w:rPr>
          <w:rFonts w:asciiTheme="majorBidi" w:hAnsiTheme="majorBidi" w:cstheme="majorBidi"/>
          <w:i/>
          <w:iCs/>
        </w:rPr>
        <w:t>Clin Experiment Ophthal</w:t>
      </w:r>
      <w:r w:rsidRPr="00BB1E68">
        <w:rPr>
          <w:rFonts w:asciiTheme="majorBidi" w:hAnsiTheme="majorBidi" w:cstheme="majorBidi"/>
        </w:rPr>
        <w:t xml:space="preserve">; </w:t>
      </w:r>
      <w:r w:rsidRPr="00BB1E68">
        <w:rPr>
          <w:rFonts w:asciiTheme="majorBidi" w:hAnsiTheme="majorBidi" w:cstheme="majorBidi"/>
          <w:b/>
          <w:bCs/>
        </w:rPr>
        <w:t>31</w:t>
      </w:r>
      <w:r w:rsidRPr="00BB1E68">
        <w:rPr>
          <w:rFonts w:asciiTheme="majorBidi" w:hAnsiTheme="majorBidi" w:cstheme="majorBidi"/>
        </w:rPr>
        <w:t>:229-32.</w:t>
      </w:r>
    </w:p>
    <w:p w:rsidR="0000144B" w:rsidRPr="00BB1E68" w:rsidRDefault="0000144B" w:rsidP="00BB1E68">
      <w:pPr>
        <w:autoSpaceDE w:val="0"/>
        <w:autoSpaceDN w:val="0"/>
        <w:bidi w:val="0"/>
        <w:adjustRightInd w:val="0"/>
        <w:jc w:val="both"/>
        <w:rPr>
          <w:rFonts w:asciiTheme="majorBidi" w:hAnsiTheme="majorBidi" w:cstheme="majorBidi"/>
        </w:rPr>
      </w:pPr>
      <w:r w:rsidRPr="00BB1E68">
        <w:rPr>
          <w:rFonts w:asciiTheme="majorBidi" w:hAnsiTheme="majorBidi" w:cstheme="majorBidi"/>
          <w:b/>
          <w:bCs/>
        </w:rPr>
        <w:t>2-</w:t>
      </w:r>
      <w:r w:rsidRPr="00BB1E68">
        <w:rPr>
          <w:rFonts w:asciiTheme="majorBidi" w:hAnsiTheme="majorBidi" w:cstheme="majorBidi"/>
        </w:rPr>
        <w:t xml:space="preserve">Moss, S.E; R. Klein; and B.E. Klein, (2008). Long-term incidence of dry eye in an older population. </w:t>
      </w:r>
      <w:r w:rsidRPr="00BB1E68">
        <w:rPr>
          <w:rFonts w:asciiTheme="majorBidi" w:hAnsiTheme="majorBidi" w:cstheme="majorBidi"/>
          <w:i/>
          <w:iCs/>
        </w:rPr>
        <w:t>Optom Vis Sci</w:t>
      </w:r>
      <w:r w:rsidRPr="00BB1E68">
        <w:rPr>
          <w:rFonts w:asciiTheme="majorBidi" w:hAnsiTheme="majorBidi" w:cstheme="majorBidi"/>
        </w:rPr>
        <w:t xml:space="preserve">; </w:t>
      </w:r>
      <w:r w:rsidRPr="00BB1E68">
        <w:rPr>
          <w:rFonts w:asciiTheme="majorBidi" w:hAnsiTheme="majorBidi" w:cstheme="majorBidi"/>
          <w:b/>
          <w:bCs/>
        </w:rPr>
        <w:t>85</w:t>
      </w:r>
      <w:r w:rsidRPr="00BB1E68">
        <w:rPr>
          <w:rFonts w:asciiTheme="majorBidi" w:hAnsiTheme="majorBidi" w:cstheme="majorBidi"/>
        </w:rPr>
        <w:t>:668-74.</w:t>
      </w:r>
    </w:p>
    <w:p w:rsidR="0000144B" w:rsidRPr="00BB1E68" w:rsidRDefault="0000144B" w:rsidP="00BB1E68">
      <w:pPr>
        <w:autoSpaceDE w:val="0"/>
        <w:autoSpaceDN w:val="0"/>
        <w:bidi w:val="0"/>
        <w:adjustRightInd w:val="0"/>
        <w:jc w:val="both"/>
        <w:rPr>
          <w:rFonts w:asciiTheme="majorBidi" w:hAnsiTheme="majorBidi" w:cstheme="majorBidi"/>
        </w:rPr>
      </w:pPr>
      <w:r w:rsidRPr="00BB1E68">
        <w:rPr>
          <w:rFonts w:asciiTheme="majorBidi" w:hAnsiTheme="majorBidi" w:cstheme="majorBidi"/>
          <w:b/>
          <w:bCs/>
        </w:rPr>
        <w:t>3-</w:t>
      </w:r>
      <w:r w:rsidRPr="00BB1E68">
        <w:rPr>
          <w:rFonts w:asciiTheme="majorBidi" w:hAnsiTheme="majorBidi" w:cstheme="majorBidi"/>
        </w:rPr>
        <w:t xml:space="preserve"> Schaumberg D.A; D.A. Sullivan; J.E. Buring; and M.R. Dana, (2003). Prevalence of dry eye syndrome among US women. </w:t>
      </w:r>
      <w:r w:rsidRPr="00BB1E68">
        <w:rPr>
          <w:rFonts w:asciiTheme="majorBidi" w:hAnsiTheme="majorBidi" w:cstheme="majorBidi"/>
          <w:i/>
          <w:iCs/>
        </w:rPr>
        <w:t>Am J Ophthal;</w:t>
      </w:r>
      <w:r w:rsidRPr="00BB1E68">
        <w:rPr>
          <w:rFonts w:asciiTheme="majorBidi" w:hAnsiTheme="majorBidi" w:cstheme="majorBidi"/>
          <w:b/>
          <w:bCs/>
        </w:rPr>
        <w:t xml:space="preserve"> 136</w:t>
      </w:r>
      <w:r w:rsidRPr="00BB1E68">
        <w:rPr>
          <w:rFonts w:asciiTheme="majorBidi" w:hAnsiTheme="majorBidi" w:cstheme="majorBidi"/>
        </w:rPr>
        <w:t>:318-26.</w:t>
      </w:r>
    </w:p>
    <w:p w:rsidR="0000144B" w:rsidRPr="00BB1E68" w:rsidRDefault="0000144B" w:rsidP="00BB1E68">
      <w:pPr>
        <w:autoSpaceDE w:val="0"/>
        <w:autoSpaceDN w:val="0"/>
        <w:bidi w:val="0"/>
        <w:adjustRightInd w:val="0"/>
        <w:jc w:val="both"/>
        <w:rPr>
          <w:rFonts w:asciiTheme="majorBidi" w:hAnsiTheme="majorBidi" w:cstheme="majorBidi"/>
        </w:rPr>
      </w:pPr>
      <w:r w:rsidRPr="00BB1E68">
        <w:rPr>
          <w:rFonts w:asciiTheme="majorBidi" w:hAnsiTheme="majorBidi" w:cstheme="majorBidi"/>
          <w:b/>
          <w:bCs/>
        </w:rPr>
        <w:t>4-</w:t>
      </w:r>
      <w:r w:rsidRPr="00BB1E68">
        <w:rPr>
          <w:rFonts w:asciiTheme="majorBidi" w:hAnsiTheme="majorBidi" w:cstheme="majorBidi"/>
        </w:rPr>
        <w:t xml:space="preserve"> Li, D.Q; Z. Chen; X.J. Song; L. Luo; and S.C. Pflugfelder, (2004). Stimulation of matrix metalloproteinases by hyperosmolarity via a JNK pathway in human corneal epithelial cells. </w:t>
      </w:r>
      <w:r w:rsidRPr="00BB1E68">
        <w:rPr>
          <w:rFonts w:asciiTheme="majorBidi" w:hAnsiTheme="majorBidi" w:cstheme="majorBidi"/>
          <w:i/>
          <w:iCs/>
        </w:rPr>
        <w:t>Invest Ophthal. Vis Sci</w:t>
      </w:r>
      <w:r w:rsidRPr="00BB1E68">
        <w:rPr>
          <w:rFonts w:asciiTheme="majorBidi" w:hAnsiTheme="majorBidi" w:cstheme="majorBidi"/>
        </w:rPr>
        <w:t xml:space="preserve">; </w:t>
      </w:r>
      <w:r w:rsidRPr="00BB1E68">
        <w:rPr>
          <w:rFonts w:asciiTheme="majorBidi" w:hAnsiTheme="majorBidi" w:cstheme="majorBidi"/>
          <w:b/>
          <w:bCs/>
        </w:rPr>
        <w:t>45</w:t>
      </w:r>
      <w:r w:rsidRPr="00BB1E68">
        <w:rPr>
          <w:rFonts w:asciiTheme="majorBidi" w:hAnsiTheme="majorBidi" w:cstheme="majorBidi"/>
        </w:rPr>
        <w:t>:4302-11.</w:t>
      </w:r>
      <w:r w:rsidRPr="00BB1E68">
        <w:rPr>
          <w:rFonts w:asciiTheme="majorBidi" w:hAnsiTheme="majorBidi" w:cstheme="majorBidi"/>
          <w:b/>
          <w:bCs/>
          <w:lang w:bidi="ar-IQ"/>
        </w:rPr>
        <w:t xml:space="preserve"> </w:t>
      </w:r>
    </w:p>
    <w:p w:rsidR="0000144B" w:rsidRPr="00BB1E68" w:rsidRDefault="0000144B" w:rsidP="00BB1E68">
      <w:pPr>
        <w:autoSpaceDE w:val="0"/>
        <w:autoSpaceDN w:val="0"/>
        <w:bidi w:val="0"/>
        <w:adjustRightInd w:val="0"/>
        <w:jc w:val="both"/>
        <w:rPr>
          <w:rFonts w:asciiTheme="majorBidi" w:hAnsiTheme="majorBidi" w:cstheme="majorBidi"/>
        </w:rPr>
      </w:pPr>
      <w:r w:rsidRPr="00BB1E68">
        <w:rPr>
          <w:rFonts w:asciiTheme="majorBidi" w:hAnsiTheme="majorBidi" w:cstheme="majorBidi"/>
          <w:b/>
          <w:bCs/>
        </w:rPr>
        <w:t>5-</w:t>
      </w:r>
      <w:r w:rsidRPr="00BB1E68">
        <w:rPr>
          <w:rFonts w:asciiTheme="majorBidi" w:hAnsiTheme="majorBidi" w:cstheme="majorBidi"/>
        </w:rPr>
        <w:t xml:space="preserve">Lemp, M.A., (1995). Report of the National Eye Institute/Industry workshop on clinical trials in dry eyes. </w:t>
      </w:r>
      <w:r w:rsidRPr="00BB1E68">
        <w:rPr>
          <w:rFonts w:asciiTheme="majorBidi" w:hAnsiTheme="majorBidi" w:cstheme="majorBidi"/>
          <w:i/>
          <w:iCs/>
        </w:rPr>
        <w:t>CLAO J</w:t>
      </w:r>
      <w:r w:rsidRPr="00BB1E68">
        <w:rPr>
          <w:rFonts w:asciiTheme="majorBidi" w:hAnsiTheme="majorBidi" w:cstheme="majorBidi"/>
        </w:rPr>
        <w:t xml:space="preserve">; </w:t>
      </w:r>
      <w:r w:rsidRPr="00BB1E68">
        <w:rPr>
          <w:rFonts w:asciiTheme="majorBidi" w:hAnsiTheme="majorBidi" w:cstheme="majorBidi"/>
          <w:b/>
          <w:bCs/>
        </w:rPr>
        <w:t>21</w:t>
      </w:r>
      <w:r w:rsidRPr="00BB1E68">
        <w:rPr>
          <w:rFonts w:asciiTheme="majorBidi" w:hAnsiTheme="majorBidi" w:cstheme="majorBidi"/>
        </w:rPr>
        <w:t>:221-32.</w:t>
      </w:r>
    </w:p>
    <w:p w:rsidR="0000144B" w:rsidRPr="00BB1E68" w:rsidRDefault="0000144B" w:rsidP="00BB1E68">
      <w:pPr>
        <w:autoSpaceDE w:val="0"/>
        <w:autoSpaceDN w:val="0"/>
        <w:bidi w:val="0"/>
        <w:adjustRightInd w:val="0"/>
        <w:jc w:val="both"/>
        <w:rPr>
          <w:rFonts w:asciiTheme="majorBidi" w:hAnsiTheme="majorBidi" w:cstheme="majorBidi"/>
        </w:rPr>
      </w:pPr>
      <w:r w:rsidRPr="00BB1E68">
        <w:rPr>
          <w:rFonts w:asciiTheme="majorBidi" w:hAnsiTheme="majorBidi" w:cstheme="majorBidi"/>
          <w:b/>
          <w:bCs/>
        </w:rPr>
        <w:t>6-</w:t>
      </w:r>
      <w:r w:rsidRPr="00BB1E68">
        <w:rPr>
          <w:rFonts w:asciiTheme="majorBidi" w:hAnsiTheme="majorBidi" w:cstheme="majorBidi"/>
        </w:rPr>
        <w:t xml:space="preserve"> Murube, J; J. Németh; H. Höh; P. Kaynak-Hekimhan; J. Horwath-Winter; and G. Van Setten, (2005). The triple classification of dry eye for practical clinical use. </w:t>
      </w:r>
      <w:r w:rsidRPr="00BB1E68">
        <w:rPr>
          <w:rFonts w:asciiTheme="majorBidi" w:hAnsiTheme="majorBidi" w:cstheme="majorBidi"/>
          <w:i/>
          <w:iCs/>
        </w:rPr>
        <w:t>Eur J Ophthal</w:t>
      </w:r>
      <w:r w:rsidRPr="00BB1E68">
        <w:rPr>
          <w:rFonts w:asciiTheme="majorBidi" w:hAnsiTheme="majorBidi" w:cstheme="majorBidi"/>
        </w:rPr>
        <w:t>;</w:t>
      </w:r>
      <w:r w:rsidRPr="00BB1E68">
        <w:rPr>
          <w:rFonts w:asciiTheme="majorBidi" w:hAnsiTheme="majorBidi" w:cstheme="majorBidi"/>
          <w:b/>
          <w:bCs/>
        </w:rPr>
        <w:t xml:space="preserve"> 15</w:t>
      </w:r>
      <w:r w:rsidRPr="00BB1E68">
        <w:rPr>
          <w:rFonts w:asciiTheme="majorBidi" w:hAnsiTheme="majorBidi" w:cstheme="majorBidi"/>
        </w:rPr>
        <w:t>:660-7.</w:t>
      </w:r>
    </w:p>
    <w:p w:rsidR="0000144B" w:rsidRPr="00BB1E68" w:rsidRDefault="0000144B" w:rsidP="00BB1E68">
      <w:pPr>
        <w:autoSpaceDE w:val="0"/>
        <w:autoSpaceDN w:val="0"/>
        <w:bidi w:val="0"/>
        <w:adjustRightInd w:val="0"/>
        <w:jc w:val="both"/>
        <w:rPr>
          <w:rFonts w:asciiTheme="majorBidi" w:hAnsiTheme="majorBidi" w:cstheme="majorBidi"/>
        </w:rPr>
      </w:pPr>
      <w:r w:rsidRPr="00BB1E68">
        <w:rPr>
          <w:rFonts w:asciiTheme="majorBidi" w:hAnsiTheme="majorBidi" w:cstheme="majorBidi"/>
          <w:b/>
          <w:bCs/>
        </w:rPr>
        <w:t>7-</w:t>
      </w:r>
      <w:r w:rsidRPr="00BB1E68">
        <w:rPr>
          <w:rFonts w:asciiTheme="majorBidi" w:hAnsiTheme="majorBidi" w:cstheme="majorBidi"/>
        </w:rPr>
        <w:t xml:space="preserve"> Murube, J., (2008). Triple classification of diagnosis of dry eyes. </w:t>
      </w:r>
      <w:r w:rsidRPr="00BB1E68">
        <w:rPr>
          <w:rFonts w:asciiTheme="majorBidi" w:hAnsiTheme="majorBidi" w:cstheme="majorBidi"/>
          <w:i/>
          <w:iCs/>
        </w:rPr>
        <w:t>Ocul Surf</w:t>
      </w:r>
      <w:r w:rsidRPr="00BB1E68">
        <w:rPr>
          <w:rFonts w:asciiTheme="majorBidi" w:hAnsiTheme="majorBidi" w:cstheme="majorBidi"/>
        </w:rPr>
        <w:t xml:space="preserve">; </w:t>
      </w:r>
      <w:r w:rsidRPr="00BB1E68">
        <w:rPr>
          <w:rFonts w:asciiTheme="majorBidi" w:hAnsiTheme="majorBidi" w:cstheme="majorBidi"/>
          <w:b/>
          <w:bCs/>
        </w:rPr>
        <w:t>6</w:t>
      </w:r>
      <w:r w:rsidRPr="00BB1E68">
        <w:rPr>
          <w:rFonts w:asciiTheme="majorBidi" w:hAnsiTheme="majorBidi" w:cstheme="majorBidi"/>
        </w:rPr>
        <w:t>:61-9.</w:t>
      </w:r>
    </w:p>
    <w:p w:rsidR="0000144B" w:rsidRPr="00BB1E68" w:rsidRDefault="0000144B" w:rsidP="00246A95">
      <w:pPr>
        <w:autoSpaceDE w:val="0"/>
        <w:autoSpaceDN w:val="0"/>
        <w:bidi w:val="0"/>
        <w:adjustRightInd w:val="0"/>
        <w:jc w:val="both"/>
        <w:rPr>
          <w:rFonts w:asciiTheme="majorBidi" w:hAnsiTheme="majorBidi" w:cstheme="majorBidi"/>
        </w:rPr>
      </w:pPr>
      <w:r w:rsidRPr="00BB1E68">
        <w:rPr>
          <w:rFonts w:asciiTheme="majorBidi" w:hAnsiTheme="majorBidi" w:cstheme="majorBidi"/>
          <w:b/>
          <w:bCs/>
        </w:rPr>
        <w:t>8-</w:t>
      </w:r>
      <w:r w:rsidRPr="00BB1E68">
        <w:rPr>
          <w:rFonts w:asciiTheme="majorBidi" w:hAnsiTheme="majorBidi" w:cstheme="majorBidi"/>
        </w:rPr>
        <w:t xml:space="preserve"> Behrens A; J.J. Doyle; L. Stern; R.S. Chuck; P.J. McDonnell; and</w:t>
      </w:r>
      <w:r w:rsidR="00246A95">
        <w:rPr>
          <w:rFonts w:asciiTheme="majorBidi" w:hAnsiTheme="majorBidi" w:cstheme="majorBidi"/>
        </w:rPr>
        <w:t xml:space="preserve"> </w:t>
      </w:r>
      <w:r w:rsidRPr="00BB1E68">
        <w:rPr>
          <w:rFonts w:asciiTheme="majorBidi" w:hAnsiTheme="majorBidi" w:cstheme="majorBidi"/>
        </w:rPr>
        <w:t xml:space="preserve">S.C. Yiu, (2006). Dysfunctional tear syndrome: A Delphi approach to treatment recommendations. </w:t>
      </w:r>
      <w:r w:rsidRPr="00BB1E68">
        <w:rPr>
          <w:rFonts w:asciiTheme="majorBidi" w:hAnsiTheme="majorBidi" w:cstheme="majorBidi"/>
          <w:i/>
          <w:iCs/>
        </w:rPr>
        <w:t>Cornea</w:t>
      </w:r>
      <w:r w:rsidRPr="00BB1E68">
        <w:rPr>
          <w:rFonts w:asciiTheme="majorBidi" w:hAnsiTheme="majorBidi" w:cstheme="majorBidi"/>
        </w:rPr>
        <w:t>;</w:t>
      </w:r>
      <w:r w:rsidRPr="00BB1E68">
        <w:rPr>
          <w:rFonts w:asciiTheme="majorBidi" w:hAnsiTheme="majorBidi" w:cstheme="majorBidi"/>
          <w:i/>
          <w:iCs/>
        </w:rPr>
        <w:t xml:space="preserve"> </w:t>
      </w:r>
      <w:r w:rsidRPr="00BB1E68">
        <w:rPr>
          <w:rFonts w:asciiTheme="majorBidi" w:hAnsiTheme="majorBidi" w:cstheme="majorBidi"/>
          <w:b/>
          <w:bCs/>
        </w:rPr>
        <w:t>25</w:t>
      </w:r>
      <w:r w:rsidRPr="00BB1E68">
        <w:rPr>
          <w:rFonts w:asciiTheme="majorBidi" w:hAnsiTheme="majorBidi" w:cstheme="majorBidi"/>
        </w:rPr>
        <w:t>:900-7.</w:t>
      </w:r>
    </w:p>
    <w:p w:rsidR="0000144B" w:rsidRPr="00BB1E68" w:rsidRDefault="0000144B" w:rsidP="00BB1E68">
      <w:pPr>
        <w:autoSpaceDE w:val="0"/>
        <w:autoSpaceDN w:val="0"/>
        <w:bidi w:val="0"/>
        <w:adjustRightInd w:val="0"/>
        <w:jc w:val="both"/>
        <w:rPr>
          <w:rFonts w:asciiTheme="majorBidi" w:hAnsiTheme="majorBidi" w:cstheme="majorBidi"/>
        </w:rPr>
      </w:pPr>
      <w:r w:rsidRPr="00BB1E68">
        <w:rPr>
          <w:rFonts w:asciiTheme="majorBidi" w:hAnsiTheme="majorBidi" w:cstheme="majorBidi"/>
          <w:b/>
          <w:bCs/>
        </w:rPr>
        <w:t>9-</w:t>
      </w:r>
      <w:r w:rsidRPr="00BB1E68">
        <w:rPr>
          <w:rFonts w:asciiTheme="majorBidi" w:hAnsiTheme="majorBidi" w:cstheme="majorBidi"/>
        </w:rPr>
        <w:t xml:space="preserve"> Lopin, E; T. Deveney; and P.A. Asbell, (2009). Impression cytology: recent advances and applications in dry eye disease.</w:t>
      </w:r>
      <w:r w:rsidRPr="00BB1E68">
        <w:rPr>
          <w:rFonts w:asciiTheme="majorBidi" w:hAnsiTheme="majorBidi" w:cstheme="majorBidi"/>
          <w:i/>
          <w:iCs/>
        </w:rPr>
        <w:t xml:space="preserve"> Ocul Surf</w:t>
      </w:r>
      <w:r w:rsidRPr="00BB1E68">
        <w:rPr>
          <w:rFonts w:asciiTheme="majorBidi" w:hAnsiTheme="majorBidi" w:cstheme="majorBidi"/>
        </w:rPr>
        <w:t>;</w:t>
      </w:r>
      <w:r w:rsidRPr="00BB1E68">
        <w:rPr>
          <w:rFonts w:asciiTheme="majorBidi" w:hAnsiTheme="majorBidi" w:cstheme="majorBidi"/>
          <w:b/>
          <w:bCs/>
        </w:rPr>
        <w:t xml:space="preserve"> 7</w:t>
      </w:r>
      <w:r w:rsidRPr="00BB1E68">
        <w:rPr>
          <w:rFonts w:asciiTheme="majorBidi" w:hAnsiTheme="majorBidi" w:cstheme="majorBidi"/>
        </w:rPr>
        <w:t>:93-110.</w:t>
      </w:r>
    </w:p>
    <w:p w:rsidR="00E00340" w:rsidRPr="00BB1E68" w:rsidRDefault="00E00340" w:rsidP="00BB1E68">
      <w:pPr>
        <w:autoSpaceDE w:val="0"/>
        <w:autoSpaceDN w:val="0"/>
        <w:bidi w:val="0"/>
        <w:adjustRightInd w:val="0"/>
        <w:jc w:val="both"/>
        <w:rPr>
          <w:rFonts w:asciiTheme="majorBidi" w:hAnsiTheme="majorBidi" w:cstheme="majorBidi"/>
        </w:rPr>
      </w:pPr>
      <w:r w:rsidRPr="00BB1E68">
        <w:rPr>
          <w:rFonts w:asciiTheme="majorBidi" w:hAnsiTheme="majorBidi" w:cstheme="majorBidi"/>
          <w:b/>
          <w:bCs/>
        </w:rPr>
        <w:t>10-</w:t>
      </w:r>
      <w:r w:rsidR="00717A1C" w:rsidRPr="00BB1E68">
        <w:rPr>
          <w:rFonts w:asciiTheme="majorBidi" w:hAnsiTheme="majorBidi" w:cstheme="majorBidi"/>
        </w:rPr>
        <w:t xml:space="preserve">Seal, D. V; J. I. McGill; I. A. Mackie; G. M. Liakos; P. Jacobs; and N. J. Goulding, (1985). </w:t>
      </w:r>
      <w:r w:rsidR="006F24C0" w:rsidRPr="00BB1E68">
        <w:rPr>
          <w:rFonts w:asciiTheme="majorBidi" w:hAnsiTheme="majorBidi" w:cstheme="majorBidi"/>
        </w:rPr>
        <w:t xml:space="preserve">Bacteriology and Tear protein profiles of the dry eye. </w:t>
      </w:r>
      <w:r w:rsidR="004C66E0" w:rsidRPr="00BB1E68">
        <w:rPr>
          <w:rFonts w:asciiTheme="majorBidi" w:hAnsiTheme="majorBidi" w:cstheme="majorBidi"/>
          <w:i/>
          <w:iCs/>
        </w:rPr>
        <w:t>Brit. J. Ophthalmol</w:t>
      </w:r>
      <w:r w:rsidR="00DB32F2" w:rsidRPr="00BB1E68">
        <w:rPr>
          <w:rFonts w:asciiTheme="majorBidi" w:hAnsiTheme="majorBidi" w:cstheme="majorBidi"/>
        </w:rPr>
        <w:t xml:space="preserve">; </w:t>
      </w:r>
      <w:r w:rsidR="00DB32F2" w:rsidRPr="00BB1E68">
        <w:rPr>
          <w:rFonts w:asciiTheme="majorBidi" w:hAnsiTheme="majorBidi" w:cstheme="majorBidi"/>
          <w:b/>
          <w:bCs/>
        </w:rPr>
        <w:t>70</w:t>
      </w:r>
      <w:r w:rsidR="00DB32F2" w:rsidRPr="00BB1E68">
        <w:rPr>
          <w:rFonts w:asciiTheme="majorBidi" w:hAnsiTheme="majorBidi" w:cstheme="majorBidi"/>
        </w:rPr>
        <w:t>: 122-125.</w:t>
      </w:r>
      <w:r w:rsidRPr="00BB1E68">
        <w:rPr>
          <w:rFonts w:asciiTheme="majorBidi" w:hAnsiTheme="majorBidi" w:cstheme="majorBidi"/>
        </w:rPr>
        <w:t xml:space="preserve"> </w:t>
      </w:r>
    </w:p>
    <w:p w:rsidR="00E00340" w:rsidRPr="00BB1E68" w:rsidRDefault="00E00340" w:rsidP="00246A95">
      <w:pPr>
        <w:autoSpaceDE w:val="0"/>
        <w:autoSpaceDN w:val="0"/>
        <w:bidi w:val="0"/>
        <w:adjustRightInd w:val="0"/>
        <w:jc w:val="both"/>
        <w:rPr>
          <w:rFonts w:asciiTheme="majorBidi" w:hAnsiTheme="majorBidi" w:cstheme="majorBidi"/>
        </w:rPr>
      </w:pPr>
      <w:r w:rsidRPr="00BB1E68">
        <w:rPr>
          <w:rFonts w:asciiTheme="majorBidi" w:hAnsiTheme="majorBidi" w:cstheme="majorBidi"/>
          <w:b/>
          <w:bCs/>
        </w:rPr>
        <w:t>11-</w:t>
      </w:r>
      <w:r w:rsidR="00363B75" w:rsidRPr="00BB1E68">
        <w:rPr>
          <w:rFonts w:asciiTheme="majorBidi" w:hAnsiTheme="majorBidi" w:cstheme="majorBidi"/>
        </w:rPr>
        <w:t xml:space="preserve"> </w:t>
      </w:r>
      <w:r w:rsidR="00EF1B8D" w:rsidRPr="00BB1E68">
        <w:rPr>
          <w:rFonts w:asciiTheme="majorBidi" w:hAnsiTheme="majorBidi" w:cstheme="majorBidi"/>
        </w:rPr>
        <w:t>Graham,J.E;</w:t>
      </w:r>
      <w:r w:rsidR="00014AC8" w:rsidRPr="00BB1E68">
        <w:rPr>
          <w:rFonts w:asciiTheme="majorBidi" w:hAnsiTheme="majorBidi" w:cstheme="majorBidi"/>
        </w:rPr>
        <w:t>J.E.Moore;</w:t>
      </w:r>
      <w:r w:rsidR="00804FD5" w:rsidRPr="00BB1E68">
        <w:rPr>
          <w:rFonts w:asciiTheme="majorBidi" w:hAnsiTheme="majorBidi" w:cstheme="majorBidi"/>
        </w:rPr>
        <w:t>X.Jiru;</w:t>
      </w:r>
      <w:r w:rsidR="00FF75FB" w:rsidRPr="00BB1E68">
        <w:rPr>
          <w:rFonts w:asciiTheme="majorBidi" w:hAnsiTheme="majorBidi" w:cstheme="majorBidi"/>
        </w:rPr>
        <w:t xml:space="preserve"> E. A. Goodall;</w:t>
      </w:r>
      <w:r w:rsidR="0026537C" w:rsidRPr="00BB1E68">
        <w:rPr>
          <w:rFonts w:asciiTheme="majorBidi" w:hAnsiTheme="majorBidi" w:cstheme="majorBidi"/>
        </w:rPr>
        <w:t xml:space="preserve"> J. S.G. Dooley; V. E. A. Hayes; D. A. Dartt;  </w:t>
      </w:r>
      <w:r w:rsidR="00514C6B" w:rsidRPr="00BB1E68">
        <w:rPr>
          <w:rFonts w:asciiTheme="majorBidi" w:hAnsiTheme="majorBidi" w:cstheme="majorBidi"/>
        </w:rPr>
        <w:t xml:space="preserve">C. S. Downes; and  T. C. B. Moore, (2007). </w:t>
      </w:r>
      <w:r w:rsidR="002A539E" w:rsidRPr="00BB1E68">
        <w:rPr>
          <w:rFonts w:asciiTheme="majorBidi" w:hAnsiTheme="majorBidi" w:cstheme="majorBidi"/>
        </w:rPr>
        <w:t>Ocular Pathogen or Commensal: A PCR-Based Study of Surface Bacterial Flora in Normal and Dry Eyes.</w:t>
      </w:r>
      <w:r w:rsidR="002A539E" w:rsidRPr="00BB1E68">
        <w:rPr>
          <w:rFonts w:asciiTheme="majorBidi" w:hAnsiTheme="majorBidi" w:cstheme="majorBidi"/>
          <w:i/>
          <w:iCs/>
        </w:rPr>
        <w:t>Invest.Ophthalmol. Visual Sci</w:t>
      </w:r>
      <w:r w:rsidR="002A539E" w:rsidRPr="00BB1E68">
        <w:rPr>
          <w:rFonts w:asciiTheme="majorBidi" w:hAnsiTheme="majorBidi" w:cstheme="majorBidi"/>
        </w:rPr>
        <w:t xml:space="preserve">; 48 (12): 5616-5623. </w:t>
      </w:r>
      <w:r w:rsidR="0026537C" w:rsidRPr="00BB1E68">
        <w:rPr>
          <w:rFonts w:asciiTheme="majorBidi" w:hAnsiTheme="majorBidi" w:cstheme="majorBidi"/>
        </w:rPr>
        <w:t xml:space="preserve"> </w:t>
      </w:r>
      <w:r w:rsidR="00FF75FB" w:rsidRPr="00BB1E68">
        <w:rPr>
          <w:rFonts w:asciiTheme="majorBidi" w:hAnsiTheme="majorBidi" w:cstheme="majorBidi"/>
        </w:rPr>
        <w:t xml:space="preserve"> </w:t>
      </w:r>
      <w:r w:rsidR="00804FD5" w:rsidRPr="00BB1E68">
        <w:rPr>
          <w:rFonts w:asciiTheme="majorBidi" w:hAnsiTheme="majorBidi" w:cstheme="majorBidi"/>
        </w:rPr>
        <w:t xml:space="preserve"> </w:t>
      </w:r>
    </w:p>
    <w:p w:rsidR="0000144B" w:rsidRPr="00BB1E68" w:rsidRDefault="00C92288" w:rsidP="00246A95">
      <w:pPr>
        <w:bidi w:val="0"/>
        <w:jc w:val="both"/>
        <w:rPr>
          <w:rFonts w:asciiTheme="majorBidi" w:hAnsiTheme="majorBidi" w:cstheme="majorBidi"/>
          <w:b/>
          <w:bCs/>
          <w:lang w:bidi="ar-IQ"/>
        </w:rPr>
      </w:pPr>
      <w:r w:rsidRPr="00BB1E68">
        <w:rPr>
          <w:rFonts w:asciiTheme="majorBidi" w:hAnsiTheme="majorBidi" w:cstheme="majorBidi"/>
          <w:b/>
          <w:bCs/>
          <w:lang w:bidi="ar-IQ"/>
        </w:rPr>
        <w:t>12-</w:t>
      </w:r>
      <w:r w:rsidRPr="00BB1E68">
        <w:rPr>
          <w:rFonts w:asciiTheme="majorBidi" w:hAnsiTheme="majorBidi" w:cstheme="majorBidi"/>
          <w:b/>
          <w:bCs/>
          <w:color w:val="FF0000"/>
          <w:lang w:bidi="ar-IQ"/>
        </w:rPr>
        <w:t xml:space="preserve"> </w:t>
      </w:r>
      <w:r w:rsidR="0000144B" w:rsidRPr="00BB1E68">
        <w:rPr>
          <w:rFonts w:asciiTheme="majorBidi" w:hAnsiTheme="majorBidi" w:cstheme="majorBidi"/>
          <w:lang w:bidi="ar-IQ"/>
        </w:rPr>
        <w:t xml:space="preserve">Zhou, L; R. W. Beuerman; Y. Foo; S. Liu; L. P.K. Ang; and D. T. H. Tan, (2006). Characterisation of Human Tear Proteins Using High-Resolution Mass Spectrometry. </w:t>
      </w:r>
      <w:r w:rsidR="0000144B" w:rsidRPr="00BB1E68">
        <w:rPr>
          <w:rFonts w:asciiTheme="majorBidi" w:hAnsiTheme="majorBidi" w:cstheme="majorBidi"/>
          <w:i/>
          <w:iCs/>
          <w:lang w:bidi="ar-IQ"/>
        </w:rPr>
        <w:t>Ann. Acad. Med. Singapore</w:t>
      </w:r>
      <w:r w:rsidR="0000144B" w:rsidRPr="00BB1E68">
        <w:rPr>
          <w:rFonts w:asciiTheme="majorBidi" w:hAnsiTheme="majorBidi" w:cstheme="majorBidi"/>
          <w:lang w:bidi="ar-IQ"/>
        </w:rPr>
        <w:t xml:space="preserve">; </w:t>
      </w:r>
      <w:r w:rsidR="0000144B" w:rsidRPr="00BB1E68">
        <w:rPr>
          <w:rFonts w:asciiTheme="majorBidi" w:hAnsiTheme="majorBidi" w:cstheme="majorBidi"/>
          <w:b/>
          <w:bCs/>
          <w:lang w:bidi="ar-IQ"/>
        </w:rPr>
        <w:t>35</w:t>
      </w:r>
      <w:r w:rsidR="0000144B" w:rsidRPr="00BB1E68">
        <w:rPr>
          <w:rFonts w:asciiTheme="majorBidi" w:hAnsiTheme="majorBidi" w:cstheme="majorBidi"/>
          <w:lang w:bidi="ar-IQ"/>
        </w:rPr>
        <w:t>: 400-7.</w:t>
      </w:r>
      <w:r w:rsidR="0000144B" w:rsidRPr="00BB1E68">
        <w:rPr>
          <w:rFonts w:asciiTheme="majorBidi" w:hAnsiTheme="majorBidi" w:cstheme="majorBidi"/>
          <w:b/>
          <w:bCs/>
          <w:lang w:bidi="ar-IQ"/>
        </w:rPr>
        <w:t xml:space="preserve"> </w:t>
      </w:r>
    </w:p>
    <w:p w:rsidR="0000144B" w:rsidRPr="00BB1E68" w:rsidRDefault="009644E2" w:rsidP="00246A95">
      <w:pPr>
        <w:bidi w:val="0"/>
        <w:jc w:val="both"/>
        <w:rPr>
          <w:rFonts w:asciiTheme="majorBidi" w:hAnsiTheme="majorBidi" w:cstheme="majorBidi"/>
          <w:lang w:bidi="ar-IQ"/>
        </w:rPr>
      </w:pPr>
      <w:r w:rsidRPr="00BB1E68">
        <w:rPr>
          <w:rFonts w:asciiTheme="majorBidi" w:hAnsiTheme="majorBidi" w:cstheme="majorBidi"/>
          <w:b/>
          <w:bCs/>
          <w:lang w:bidi="ar-IQ"/>
        </w:rPr>
        <w:t>13</w:t>
      </w:r>
      <w:r w:rsidR="0000144B" w:rsidRPr="00BB1E68">
        <w:rPr>
          <w:rFonts w:asciiTheme="majorBidi" w:hAnsiTheme="majorBidi" w:cstheme="majorBidi"/>
          <w:b/>
          <w:bCs/>
          <w:lang w:bidi="ar-IQ"/>
        </w:rPr>
        <w:t>-</w:t>
      </w:r>
      <w:r w:rsidR="0000144B" w:rsidRPr="00BB1E68">
        <w:rPr>
          <w:rFonts w:asciiTheme="majorBidi" w:hAnsiTheme="majorBidi" w:cstheme="majorBidi"/>
          <w:lang w:bidi="ar-IQ"/>
        </w:rPr>
        <w:t>Provine, R. R., (2009). Tearing: Breakthrough in Human Emotional Signaling.</w:t>
      </w:r>
      <w:r w:rsidR="0000144B" w:rsidRPr="00BB1E68">
        <w:rPr>
          <w:rFonts w:asciiTheme="majorBidi" w:hAnsiTheme="majorBidi" w:cstheme="majorBidi"/>
          <w:b/>
          <w:bCs/>
          <w:lang w:bidi="ar-IQ"/>
        </w:rPr>
        <w:t xml:space="preserve"> </w:t>
      </w:r>
      <w:r w:rsidR="0000144B" w:rsidRPr="00BB1E68">
        <w:rPr>
          <w:rFonts w:asciiTheme="majorBidi" w:hAnsiTheme="majorBidi" w:cstheme="majorBidi"/>
          <w:i/>
          <w:iCs/>
          <w:lang w:bidi="ar-IQ"/>
        </w:rPr>
        <w:t>Evolutionary Psychology</w:t>
      </w:r>
      <w:r w:rsidR="0000144B" w:rsidRPr="00BB1E68">
        <w:rPr>
          <w:rFonts w:asciiTheme="majorBidi" w:hAnsiTheme="majorBidi" w:cstheme="majorBidi"/>
          <w:lang w:bidi="ar-IQ"/>
        </w:rPr>
        <w:t>; 7(</w:t>
      </w:r>
      <w:r w:rsidR="0000144B" w:rsidRPr="00BB1E68">
        <w:rPr>
          <w:rFonts w:asciiTheme="majorBidi" w:hAnsiTheme="majorBidi" w:cstheme="majorBidi"/>
          <w:b/>
          <w:bCs/>
          <w:lang w:bidi="ar-IQ"/>
        </w:rPr>
        <w:t>1</w:t>
      </w:r>
      <w:r w:rsidR="0000144B" w:rsidRPr="00BB1E68">
        <w:rPr>
          <w:rFonts w:asciiTheme="majorBidi" w:hAnsiTheme="majorBidi" w:cstheme="majorBidi"/>
          <w:lang w:bidi="ar-IQ"/>
        </w:rPr>
        <w:t>): 52-56.</w:t>
      </w:r>
    </w:p>
    <w:p w:rsidR="0000144B" w:rsidRPr="00BB1E68" w:rsidRDefault="009644E2" w:rsidP="00246A95">
      <w:pPr>
        <w:autoSpaceDE w:val="0"/>
        <w:autoSpaceDN w:val="0"/>
        <w:bidi w:val="0"/>
        <w:adjustRightInd w:val="0"/>
        <w:jc w:val="both"/>
        <w:rPr>
          <w:rFonts w:asciiTheme="majorBidi" w:hAnsiTheme="majorBidi" w:cstheme="majorBidi"/>
          <w:b/>
          <w:bCs/>
          <w:lang w:bidi="ar-IQ"/>
        </w:rPr>
      </w:pPr>
      <w:r w:rsidRPr="00BB1E68">
        <w:rPr>
          <w:rFonts w:asciiTheme="majorBidi" w:hAnsiTheme="majorBidi" w:cstheme="majorBidi"/>
          <w:b/>
          <w:bCs/>
          <w:lang w:bidi="ar-IQ"/>
        </w:rPr>
        <w:t>14</w:t>
      </w:r>
      <w:r w:rsidR="0000144B" w:rsidRPr="00BB1E68">
        <w:rPr>
          <w:rFonts w:asciiTheme="majorBidi" w:hAnsiTheme="majorBidi" w:cstheme="majorBidi"/>
          <w:b/>
          <w:bCs/>
          <w:lang w:bidi="ar-IQ"/>
        </w:rPr>
        <w:t>-</w:t>
      </w:r>
      <w:r w:rsidR="0000144B" w:rsidRPr="00BB1E68">
        <w:rPr>
          <w:rFonts w:asciiTheme="majorBidi" w:hAnsiTheme="majorBidi" w:cstheme="majorBidi"/>
        </w:rPr>
        <w:t xml:space="preserve"> McCulley,</w:t>
      </w:r>
      <w:r w:rsidR="0000144B" w:rsidRPr="00BB1E68">
        <w:rPr>
          <w:rFonts w:asciiTheme="majorBidi" w:hAnsiTheme="majorBidi" w:cstheme="majorBidi"/>
          <w:b/>
          <w:bCs/>
        </w:rPr>
        <w:t xml:space="preserve"> </w:t>
      </w:r>
      <w:r w:rsidR="0000144B" w:rsidRPr="00BB1E68">
        <w:rPr>
          <w:rFonts w:asciiTheme="majorBidi" w:hAnsiTheme="majorBidi" w:cstheme="majorBidi"/>
        </w:rPr>
        <w:t xml:space="preserve">J. P; and W. E. Shine, (2002). The Lipid Layer: The Outer Surface of the Ocular Surface Tear Film. </w:t>
      </w:r>
      <w:r w:rsidR="0000144B" w:rsidRPr="00BB1E68">
        <w:rPr>
          <w:rFonts w:asciiTheme="majorBidi" w:hAnsiTheme="majorBidi" w:cstheme="majorBidi"/>
          <w:i/>
          <w:iCs/>
        </w:rPr>
        <w:t xml:space="preserve">Bioscience Reports; </w:t>
      </w:r>
      <w:r w:rsidR="0000144B" w:rsidRPr="00BB1E68">
        <w:rPr>
          <w:rFonts w:asciiTheme="majorBidi" w:hAnsiTheme="majorBidi" w:cstheme="majorBidi"/>
        </w:rPr>
        <w:t>21(4):407-418.</w:t>
      </w:r>
      <w:r w:rsidR="0000144B" w:rsidRPr="00BB1E68">
        <w:rPr>
          <w:rFonts w:asciiTheme="majorBidi" w:hAnsiTheme="majorBidi" w:cstheme="majorBidi"/>
          <w:i/>
          <w:iCs/>
        </w:rPr>
        <w:t xml:space="preserve"> </w:t>
      </w:r>
    </w:p>
    <w:p w:rsidR="0000144B" w:rsidRPr="00BB1E68" w:rsidRDefault="009644E2" w:rsidP="00246A95">
      <w:pPr>
        <w:bidi w:val="0"/>
        <w:jc w:val="both"/>
        <w:rPr>
          <w:rFonts w:asciiTheme="majorBidi" w:hAnsiTheme="majorBidi" w:cstheme="majorBidi"/>
          <w:lang w:bidi="ar-IQ"/>
        </w:rPr>
      </w:pPr>
      <w:r w:rsidRPr="00BB1E68">
        <w:rPr>
          <w:rFonts w:asciiTheme="majorBidi" w:hAnsiTheme="majorBidi" w:cstheme="majorBidi"/>
          <w:b/>
          <w:bCs/>
          <w:lang w:bidi="ar-IQ"/>
        </w:rPr>
        <w:t>15</w:t>
      </w:r>
      <w:r w:rsidR="0000144B" w:rsidRPr="00BB1E68">
        <w:rPr>
          <w:rFonts w:asciiTheme="majorBidi" w:hAnsiTheme="majorBidi" w:cstheme="majorBidi"/>
          <w:b/>
          <w:bCs/>
          <w:lang w:bidi="ar-IQ"/>
        </w:rPr>
        <w:t>-</w:t>
      </w:r>
      <w:r w:rsidR="0000144B" w:rsidRPr="00BB1E68">
        <w:rPr>
          <w:rFonts w:asciiTheme="majorBidi" w:hAnsiTheme="majorBidi" w:cstheme="majorBidi"/>
          <w:lang w:bidi="ar-IQ"/>
        </w:rPr>
        <w:t xml:space="preserve">McGill, J. I; G. M. Liakos; N. Goulding; and D. V. Seal, (1984). Normal Tear Protein Profiles and Age-Related Changea. </w:t>
      </w:r>
      <w:r w:rsidR="0000144B" w:rsidRPr="00BB1E68">
        <w:rPr>
          <w:rFonts w:asciiTheme="majorBidi" w:hAnsiTheme="majorBidi" w:cstheme="majorBidi"/>
          <w:i/>
          <w:iCs/>
          <w:lang w:bidi="ar-IQ"/>
        </w:rPr>
        <w:t>Brit. J. Opthal</w:t>
      </w:r>
      <w:r w:rsidR="0000144B" w:rsidRPr="00BB1E68">
        <w:rPr>
          <w:rFonts w:asciiTheme="majorBidi" w:hAnsiTheme="majorBidi" w:cstheme="majorBidi"/>
          <w:lang w:bidi="ar-IQ"/>
        </w:rPr>
        <w:t xml:space="preserve">; </w:t>
      </w:r>
      <w:r w:rsidR="0000144B" w:rsidRPr="00BB1E68">
        <w:rPr>
          <w:rFonts w:asciiTheme="majorBidi" w:hAnsiTheme="majorBidi" w:cstheme="majorBidi"/>
          <w:b/>
          <w:bCs/>
          <w:lang w:bidi="ar-IQ"/>
        </w:rPr>
        <w:t>68</w:t>
      </w:r>
      <w:r w:rsidR="0000144B" w:rsidRPr="00BB1E68">
        <w:rPr>
          <w:rFonts w:asciiTheme="majorBidi" w:hAnsiTheme="majorBidi" w:cstheme="majorBidi"/>
          <w:lang w:bidi="ar-IQ"/>
        </w:rPr>
        <w:t xml:space="preserve">: 316-320.  </w:t>
      </w:r>
    </w:p>
    <w:p w:rsidR="0000144B" w:rsidRPr="00BB1E68" w:rsidRDefault="009644E2" w:rsidP="00246A95">
      <w:pPr>
        <w:bidi w:val="0"/>
        <w:jc w:val="both"/>
        <w:rPr>
          <w:rFonts w:asciiTheme="majorBidi" w:hAnsiTheme="majorBidi" w:cstheme="majorBidi"/>
          <w:lang w:bidi="ar-IQ"/>
        </w:rPr>
      </w:pPr>
      <w:r w:rsidRPr="00BB1E68">
        <w:rPr>
          <w:rFonts w:asciiTheme="majorBidi" w:hAnsiTheme="majorBidi" w:cstheme="majorBidi"/>
          <w:b/>
          <w:bCs/>
          <w:lang w:bidi="ar-IQ"/>
        </w:rPr>
        <w:t>16</w:t>
      </w:r>
      <w:r w:rsidR="0000144B" w:rsidRPr="00BB1E68">
        <w:rPr>
          <w:rFonts w:asciiTheme="majorBidi" w:hAnsiTheme="majorBidi" w:cstheme="majorBidi"/>
          <w:b/>
          <w:bCs/>
          <w:lang w:bidi="ar-IQ"/>
        </w:rPr>
        <w:t>-</w:t>
      </w:r>
      <w:r w:rsidR="0000144B" w:rsidRPr="00BB1E68">
        <w:rPr>
          <w:rFonts w:asciiTheme="majorBidi" w:hAnsiTheme="majorBidi" w:cstheme="majorBidi"/>
          <w:lang w:bidi="ar-IQ"/>
        </w:rPr>
        <w:t xml:space="preserve">Sack, R. A; K. O. Tan; and A. Tan, (1992). Diurnal Tear Cycle: Evidence for a Nocturnal Inflammatory Constitutive Tear Fluid. </w:t>
      </w:r>
      <w:r w:rsidR="0000144B" w:rsidRPr="00BB1E68">
        <w:rPr>
          <w:rFonts w:asciiTheme="majorBidi" w:hAnsiTheme="majorBidi" w:cstheme="majorBidi"/>
          <w:i/>
          <w:iCs/>
        </w:rPr>
        <w:t>Invest. Ophthal. Vis. Sci</w:t>
      </w:r>
      <w:r w:rsidR="0000144B" w:rsidRPr="00BB1E68">
        <w:rPr>
          <w:rFonts w:asciiTheme="majorBidi" w:hAnsiTheme="majorBidi" w:cstheme="majorBidi"/>
          <w:lang w:bidi="ar-IQ"/>
        </w:rPr>
        <w:t>; 33(</w:t>
      </w:r>
      <w:r w:rsidR="0000144B" w:rsidRPr="00BB1E68">
        <w:rPr>
          <w:rFonts w:asciiTheme="majorBidi" w:hAnsiTheme="majorBidi" w:cstheme="majorBidi"/>
          <w:b/>
          <w:bCs/>
          <w:lang w:bidi="ar-IQ"/>
        </w:rPr>
        <w:t>3</w:t>
      </w:r>
      <w:r w:rsidR="0000144B" w:rsidRPr="00BB1E68">
        <w:rPr>
          <w:rFonts w:asciiTheme="majorBidi" w:hAnsiTheme="majorBidi" w:cstheme="majorBidi"/>
          <w:lang w:bidi="ar-IQ"/>
        </w:rPr>
        <w:t>): 626- 640.</w:t>
      </w:r>
    </w:p>
    <w:p w:rsidR="0000144B" w:rsidRPr="00BB1E68" w:rsidRDefault="009644E2" w:rsidP="00246A95">
      <w:pPr>
        <w:bidi w:val="0"/>
        <w:jc w:val="both"/>
        <w:rPr>
          <w:rFonts w:asciiTheme="majorBidi" w:hAnsiTheme="majorBidi" w:cstheme="majorBidi"/>
          <w:b/>
          <w:bCs/>
          <w:lang w:bidi="ar-IQ"/>
        </w:rPr>
      </w:pPr>
      <w:r w:rsidRPr="00BB1E68">
        <w:rPr>
          <w:rFonts w:asciiTheme="majorBidi" w:hAnsiTheme="majorBidi" w:cstheme="majorBidi"/>
          <w:b/>
          <w:bCs/>
          <w:lang w:bidi="ar-IQ"/>
        </w:rPr>
        <w:t>17</w:t>
      </w:r>
      <w:r w:rsidR="0000144B" w:rsidRPr="00BB1E68">
        <w:rPr>
          <w:rFonts w:asciiTheme="majorBidi" w:hAnsiTheme="majorBidi" w:cstheme="majorBidi"/>
          <w:b/>
          <w:bCs/>
          <w:lang w:bidi="ar-IQ"/>
        </w:rPr>
        <w:t>-</w:t>
      </w:r>
      <w:r w:rsidR="0000144B" w:rsidRPr="00BB1E68">
        <w:rPr>
          <w:rFonts w:asciiTheme="majorBidi" w:hAnsiTheme="majorBidi" w:cstheme="majorBidi"/>
          <w:lang w:bidi="ar-IQ"/>
        </w:rPr>
        <w:t xml:space="preserve">Huang, L. C; R. L. Redfern; S. Narayanan; R. Y. Reins; and A. M. McDermott, (2007). In Vitro Activity of Human β-Defensin 2 against Pseudomonas aeruginosa in the Presence of Tear Fluid. </w:t>
      </w:r>
      <w:r w:rsidR="0000144B" w:rsidRPr="00BB1E68">
        <w:rPr>
          <w:rFonts w:asciiTheme="majorBidi" w:hAnsiTheme="majorBidi" w:cstheme="majorBidi"/>
          <w:i/>
          <w:iCs/>
          <w:lang w:bidi="ar-IQ"/>
        </w:rPr>
        <w:t>Antimicrob. Agents and Chemother</w:t>
      </w:r>
      <w:r w:rsidR="0000144B" w:rsidRPr="00BB1E68">
        <w:rPr>
          <w:rFonts w:asciiTheme="majorBidi" w:hAnsiTheme="majorBidi" w:cstheme="majorBidi"/>
          <w:lang w:bidi="ar-IQ"/>
        </w:rPr>
        <w:t>; 51(</w:t>
      </w:r>
      <w:r w:rsidR="0000144B" w:rsidRPr="00BB1E68">
        <w:rPr>
          <w:rFonts w:asciiTheme="majorBidi" w:hAnsiTheme="majorBidi" w:cstheme="majorBidi"/>
          <w:b/>
          <w:bCs/>
          <w:lang w:bidi="ar-IQ"/>
        </w:rPr>
        <w:t>11</w:t>
      </w:r>
      <w:r w:rsidR="0000144B" w:rsidRPr="00BB1E68">
        <w:rPr>
          <w:rFonts w:asciiTheme="majorBidi" w:hAnsiTheme="majorBidi" w:cstheme="majorBidi"/>
          <w:lang w:bidi="ar-IQ"/>
        </w:rPr>
        <w:t>): 3853-3860.</w:t>
      </w:r>
    </w:p>
    <w:p w:rsidR="0000144B" w:rsidRPr="00BB1E68" w:rsidRDefault="00466359" w:rsidP="00246A95">
      <w:pPr>
        <w:bidi w:val="0"/>
        <w:jc w:val="both"/>
        <w:rPr>
          <w:rFonts w:asciiTheme="majorBidi" w:hAnsiTheme="majorBidi" w:cstheme="majorBidi"/>
          <w:lang w:bidi="ar-IQ"/>
        </w:rPr>
      </w:pPr>
      <w:r w:rsidRPr="00BB1E68">
        <w:rPr>
          <w:rFonts w:asciiTheme="majorBidi" w:hAnsiTheme="majorBidi" w:cstheme="majorBidi"/>
          <w:b/>
          <w:bCs/>
          <w:lang w:bidi="ar-IQ"/>
        </w:rPr>
        <w:t>18</w:t>
      </w:r>
      <w:r w:rsidR="0000144B" w:rsidRPr="00BB1E68">
        <w:rPr>
          <w:rFonts w:asciiTheme="majorBidi" w:hAnsiTheme="majorBidi" w:cstheme="majorBidi"/>
          <w:b/>
          <w:bCs/>
          <w:lang w:bidi="ar-IQ"/>
        </w:rPr>
        <w:t>-</w:t>
      </w:r>
      <w:r w:rsidR="0000144B" w:rsidRPr="00BB1E68">
        <w:rPr>
          <w:rFonts w:asciiTheme="majorBidi" w:hAnsiTheme="majorBidi" w:cstheme="majorBidi"/>
          <w:lang w:bidi="ar-IQ"/>
        </w:rPr>
        <w:t xml:space="preserve">Fluckinger, M; H. Haas; P. Merschak; B. J. Glasgow; and B. Redl, (2004). Human Tear Lipocalin Exhibits Antimicrobial Activity by Scavenging Microbial Siderphores. </w:t>
      </w:r>
      <w:r w:rsidR="0000144B" w:rsidRPr="00BB1E68">
        <w:rPr>
          <w:rFonts w:asciiTheme="majorBidi" w:hAnsiTheme="majorBidi" w:cstheme="majorBidi"/>
          <w:i/>
          <w:iCs/>
          <w:lang w:bidi="ar-IQ"/>
        </w:rPr>
        <w:t>Antimicrob. Agents and Chemother</w:t>
      </w:r>
      <w:r w:rsidR="0000144B" w:rsidRPr="00BB1E68">
        <w:rPr>
          <w:rFonts w:asciiTheme="majorBidi" w:hAnsiTheme="majorBidi" w:cstheme="majorBidi"/>
          <w:lang w:bidi="ar-IQ"/>
        </w:rPr>
        <w:t>; 48(</w:t>
      </w:r>
      <w:r w:rsidR="0000144B" w:rsidRPr="00BB1E68">
        <w:rPr>
          <w:rFonts w:asciiTheme="majorBidi" w:hAnsiTheme="majorBidi" w:cstheme="majorBidi"/>
          <w:b/>
          <w:bCs/>
          <w:lang w:bidi="ar-IQ"/>
        </w:rPr>
        <w:t>9</w:t>
      </w:r>
      <w:r w:rsidR="0000144B" w:rsidRPr="00BB1E68">
        <w:rPr>
          <w:rFonts w:asciiTheme="majorBidi" w:hAnsiTheme="majorBidi" w:cstheme="majorBidi"/>
          <w:lang w:bidi="ar-IQ"/>
        </w:rPr>
        <w:t>): 3367-3372.</w:t>
      </w:r>
    </w:p>
    <w:p w:rsidR="0000144B" w:rsidRPr="00BB1E68" w:rsidRDefault="00466359" w:rsidP="00246A95">
      <w:pPr>
        <w:bidi w:val="0"/>
        <w:jc w:val="both"/>
        <w:rPr>
          <w:rFonts w:asciiTheme="majorBidi" w:hAnsiTheme="majorBidi" w:cstheme="majorBidi"/>
          <w:lang w:bidi="ar-IQ"/>
        </w:rPr>
      </w:pPr>
      <w:r w:rsidRPr="00BB1E68">
        <w:rPr>
          <w:rFonts w:asciiTheme="majorBidi" w:hAnsiTheme="majorBidi" w:cstheme="majorBidi"/>
          <w:b/>
          <w:bCs/>
          <w:lang w:bidi="ar-IQ"/>
        </w:rPr>
        <w:t>19</w:t>
      </w:r>
      <w:r w:rsidR="0000144B" w:rsidRPr="00BB1E68">
        <w:rPr>
          <w:rFonts w:asciiTheme="majorBidi" w:hAnsiTheme="majorBidi" w:cstheme="majorBidi"/>
          <w:b/>
          <w:bCs/>
          <w:lang w:bidi="ar-IQ"/>
        </w:rPr>
        <w:t>-</w:t>
      </w:r>
      <w:r w:rsidR="0000144B" w:rsidRPr="00BB1E68">
        <w:rPr>
          <w:rFonts w:asciiTheme="majorBidi" w:hAnsiTheme="majorBidi" w:cstheme="majorBidi"/>
          <w:lang w:bidi="ar-IQ"/>
        </w:rPr>
        <w:t xml:space="preserve">Leitch, E. C; and M. D. P. Willcox, (1998). Synergic Antistaphylococcal Properties of Lactoferrin and Lysozyme. </w:t>
      </w:r>
      <w:r w:rsidR="0000144B" w:rsidRPr="00BB1E68">
        <w:rPr>
          <w:rFonts w:asciiTheme="majorBidi" w:hAnsiTheme="majorBidi" w:cstheme="majorBidi"/>
          <w:i/>
          <w:iCs/>
          <w:lang w:bidi="ar-IQ"/>
        </w:rPr>
        <w:t>J. Med. Microbiol</w:t>
      </w:r>
      <w:r w:rsidR="0000144B" w:rsidRPr="00BB1E68">
        <w:rPr>
          <w:rFonts w:asciiTheme="majorBidi" w:hAnsiTheme="majorBidi" w:cstheme="majorBidi"/>
          <w:lang w:bidi="ar-IQ"/>
        </w:rPr>
        <w:t>;</w:t>
      </w:r>
      <w:r w:rsidR="0000144B" w:rsidRPr="00BB1E68">
        <w:rPr>
          <w:rFonts w:asciiTheme="majorBidi" w:hAnsiTheme="majorBidi" w:cstheme="majorBidi"/>
          <w:b/>
          <w:bCs/>
          <w:lang w:bidi="ar-IQ"/>
        </w:rPr>
        <w:t xml:space="preserve"> 47</w:t>
      </w:r>
      <w:r w:rsidR="0000144B" w:rsidRPr="00BB1E68">
        <w:rPr>
          <w:rFonts w:asciiTheme="majorBidi" w:hAnsiTheme="majorBidi" w:cstheme="majorBidi"/>
          <w:lang w:bidi="ar-IQ"/>
        </w:rPr>
        <w:t>: 837-842.</w:t>
      </w:r>
    </w:p>
    <w:p w:rsidR="0000144B" w:rsidRPr="00BB1E68" w:rsidRDefault="00466359" w:rsidP="00246A95">
      <w:pPr>
        <w:bidi w:val="0"/>
        <w:jc w:val="both"/>
        <w:rPr>
          <w:rFonts w:asciiTheme="majorBidi" w:hAnsiTheme="majorBidi" w:cstheme="majorBidi"/>
          <w:b/>
          <w:bCs/>
          <w:lang w:bidi="ar-IQ"/>
        </w:rPr>
      </w:pPr>
      <w:r w:rsidRPr="00BB1E68">
        <w:rPr>
          <w:rFonts w:asciiTheme="majorBidi" w:hAnsiTheme="majorBidi" w:cstheme="majorBidi"/>
          <w:b/>
          <w:bCs/>
          <w:lang w:bidi="ar-IQ"/>
        </w:rPr>
        <w:t>20</w:t>
      </w:r>
      <w:r w:rsidR="0000144B" w:rsidRPr="00BB1E68">
        <w:rPr>
          <w:rFonts w:asciiTheme="majorBidi" w:hAnsiTheme="majorBidi" w:cstheme="majorBidi"/>
          <w:b/>
          <w:bCs/>
          <w:lang w:bidi="ar-IQ"/>
        </w:rPr>
        <w:t>-</w:t>
      </w:r>
      <w:r w:rsidR="0000144B" w:rsidRPr="00BB1E68">
        <w:rPr>
          <w:rFonts w:asciiTheme="majorBidi" w:hAnsiTheme="majorBidi" w:cstheme="majorBidi"/>
          <w:lang w:bidi="ar-IQ"/>
        </w:rPr>
        <w:t xml:space="preserve">eidem, (1999). Elucidation of the Antistaphylococcus Action of Lactoferrin and Lysozyme. ibid; </w:t>
      </w:r>
      <w:r w:rsidR="0000144B" w:rsidRPr="00BB1E68">
        <w:rPr>
          <w:rFonts w:asciiTheme="majorBidi" w:hAnsiTheme="majorBidi" w:cstheme="majorBidi"/>
          <w:b/>
          <w:bCs/>
          <w:lang w:bidi="ar-IQ"/>
        </w:rPr>
        <w:t>48</w:t>
      </w:r>
      <w:r w:rsidR="0000144B" w:rsidRPr="00BB1E68">
        <w:rPr>
          <w:rFonts w:asciiTheme="majorBidi" w:hAnsiTheme="majorBidi" w:cstheme="majorBidi"/>
          <w:lang w:bidi="ar-IQ"/>
        </w:rPr>
        <w:t xml:space="preserve">: 867-871. </w:t>
      </w:r>
    </w:p>
    <w:p w:rsidR="0000144B" w:rsidRPr="00BB1E68" w:rsidRDefault="00B85577" w:rsidP="00246A95">
      <w:pPr>
        <w:bidi w:val="0"/>
        <w:jc w:val="both"/>
        <w:rPr>
          <w:rFonts w:asciiTheme="majorBidi" w:hAnsiTheme="majorBidi" w:cstheme="majorBidi"/>
          <w:lang w:bidi="ar-IQ"/>
        </w:rPr>
      </w:pPr>
      <w:r w:rsidRPr="00BB1E68">
        <w:rPr>
          <w:rFonts w:asciiTheme="majorBidi" w:hAnsiTheme="majorBidi" w:cstheme="majorBidi"/>
          <w:b/>
          <w:bCs/>
          <w:lang w:bidi="ar-IQ"/>
        </w:rPr>
        <w:t>21</w:t>
      </w:r>
      <w:r w:rsidR="0000144B" w:rsidRPr="00BB1E68">
        <w:rPr>
          <w:rFonts w:asciiTheme="majorBidi" w:hAnsiTheme="majorBidi" w:cstheme="majorBidi"/>
          <w:b/>
          <w:bCs/>
          <w:lang w:bidi="ar-IQ"/>
        </w:rPr>
        <w:t>-</w:t>
      </w:r>
      <w:r w:rsidR="0000144B" w:rsidRPr="00BB1E68">
        <w:rPr>
          <w:rFonts w:asciiTheme="majorBidi" w:hAnsiTheme="majorBidi" w:cstheme="majorBidi"/>
          <w:lang w:bidi="ar-IQ"/>
        </w:rPr>
        <w:t xml:space="preserve">Willcox,M.P;C.A.Morris;A.Thakur; R. A. Sach; J. Wickson; and W. Boey, (1997). Complement and Complement Regulatory Proteins in Human Tears. </w:t>
      </w:r>
      <w:r w:rsidR="0000144B" w:rsidRPr="00BB1E68">
        <w:rPr>
          <w:rFonts w:asciiTheme="majorBidi" w:hAnsiTheme="majorBidi" w:cstheme="majorBidi"/>
          <w:i/>
          <w:iCs/>
        </w:rPr>
        <w:t>Invest. Ophthal. Vis. Sci</w:t>
      </w:r>
      <w:r w:rsidR="0000144B" w:rsidRPr="00BB1E68">
        <w:rPr>
          <w:rFonts w:asciiTheme="majorBidi" w:hAnsiTheme="majorBidi" w:cstheme="majorBidi"/>
          <w:lang w:bidi="ar-IQ"/>
        </w:rPr>
        <w:t>; 38(</w:t>
      </w:r>
      <w:r w:rsidR="0000144B" w:rsidRPr="00BB1E68">
        <w:rPr>
          <w:rFonts w:asciiTheme="majorBidi" w:hAnsiTheme="majorBidi" w:cstheme="majorBidi"/>
          <w:b/>
          <w:bCs/>
          <w:lang w:bidi="ar-IQ"/>
        </w:rPr>
        <w:t>1)</w:t>
      </w:r>
      <w:r w:rsidR="0000144B" w:rsidRPr="00BB1E68">
        <w:rPr>
          <w:rFonts w:asciiTheme="majorBidi" w:hAnsiTheme="majorBidi" w:cstheme="majorBidi"/>
          <w:lang w:bidi="ar-IQ"/>
        </w:rPr>
        <w:t>:1-8.</w:t>
      </w:r>
    </w:p>
    <w:p w:rsidR="0000144B" w:rsidRPr="00BB1E68" w:rsidRDefault="00B85577" w:rsidP="00246A95">
      <w:pPr>
        <w:bidi w:val="0"/>
        <w:jc w:val="both"/>
        <w:rPr>
          <w:rFonts w:asciiTheme="majorBidi" w:hAnsiTheme="majorBidi" w:cstheme="majorBidi"/>
          <w:lang w:bidi="ar-IQ"/>
        </w:rPr>
      </w:pPr>
      <w:r w:rsidRPr="00BB1E68">
        <w:rPr>
          <w:rFonts w:asciiTheme="majorBidi" w:hAnsiTheme="majorBidi" w:cstheme="majorBidi"/>
          <w:b/>
          <w:bCs/>
          <w:lang w:bidi="ar-IQ"/>
        </w:rPr>
        <w:t>22</w:t>
      </w:r>
      <w:r w:rsidR="0000144B" w:rsidRPr="00BB1E68">
        <w:rPr>
          <w:rFonts w:asciiTheme="majorBidi" w:hAnsiTheme="majorBidi" w:cstheme="majorBidi"/>
          <w:b/>
          <w:bCs/>
          <w:lang w:bidi="ar-IQ"/>
        </w:rPr>
        <w:t>-</w:t>
      </w:r>
      <w:r w:rsidR="0000144B" w:rsidRPr="00BB1E68">
        <w:rPr>
          <w:rFonts w:asciiTheme="majorBidi" w:hAnsiTheme="majorBidi" w:cstheme="majorBidi"/>
          <w:lang w:bidi="ar-IQ"/>
        </w:rPr>
        <w:t xml:space="preserve">Giris, D. O; J. J. Dajcs; and R. J. OGallagban, (2003). Phospholipase A2 Activity in Normal and Staphylococcus aureus-Infected Rabbit Eyes. </w:t>
      </w:r>
      <w:r w:rsidR="0000144B" w:rsidRPr="00BB1E68">
        <w:rPr>
          <w:rFonts w:asciiTheme="majorBidi" w:hAnsiTheme="majorBidi" w:cstheme="majorBidi"/>
          <w:i/>
          <w:iCs/>
        </w:rPr>
        <w:t>Invest. Ophthal. Vis. Sci</w:t>
      </w:r>
      <w:r w:rsidR="0000144B" w:rsidRPr="00BB1E68">
        <w:rPr>
          <w:rFonts w:asciiTheme="majorBidi" w:hAnsiTheme="majorBidi" w:cstheme="majorBidi"/>
          <w:lang w:bidi="ar-IQ"/>
        </w:rPr>
        <w:t>; 44(</w:t>
      </w:r>
      <w:r w:rsidR="0000144B" w:rsidRPr="00BB1E68">
        <w:rPr>
          <w:rFonts w:asciiTheme="majorBidi" w:hAnsiTheme="majorBidi" w:cstheme="majorBidi"/>
          <w:b/>
          <w:bCs/>
          <w:lang w:bidi="ar-IQ"/>
        </w:rPr>
        <w:t>1</w:t>
      </w:r>
      <w:r w:rsidR="0000144B" w:rsidRPr="00BB1E68">
        <w:rPr>
          <w:rFonts w:asciiTheme="majorBidi" w:hAnsiTheme="majorBidi" w:cstheme="majorBidi"/>
          <w:lang w:bidi="ar-IQ"/>
        </w:rPr>
        <w:t>): 197-202.</w:t>
      </w:r>
    </w:p>
    <w:p w:rsidR="0000144B" w:rsidRPr="00BB1E68" w:rsidRDefault="00B85577" w:rsidP="00246A95">
      <w:pPr>
        <w:bidi w:val="0"/>
        <w:jc w:val="both"/>
        <w:rPr>
          <w:rFonts w:asciiTheme="majorBidi" w:hAnsiTheme="majorBidi" w:cstheme="majorBidi"/>
          <w:lang w:bidi="ar-IQ"/>
        </w:rPr>
      </w:pPr>
      <w:r w:rsidRPr="00BB1E68">
        <w:rPr>
          <w:rFonts w:asciiTheme="majorBidi" w:hAnsiTheme="majorBidi" w:cstheme="majorBidi"/>
          <w:b/>
          <w:bCs/>
          <w:lang w:bidi="ar-IQ"/>
        </w:rPr>
        <w:t>23</w:t>
      </w:r>
      <w:r w:rsidR="0000144B" w:rsidRPr="00BB1E68">
        <w:rPr>
          <w:rFonts w:asciiTheme="majorBidi" w:hAnsiTheme="majorBidi" w:cstheme="majorBidi"/>
          <w:b/>
          <w:bCs/>
          <w:lang w:bidi="ar-IQ"/>
        </w:rPr>
        <w:t>-</w:t>
      </w:r>
      <w:r w:rsidR="0000144B" w:rsidRPr="00BB1E68">
        <w:rPr>
          <w:rFonts w:asciiTheme="majorBidi" w:hAnsiTheme="majorBidi" w:cstheme="majorBidi"/>
          <w:lang w:bidi="ar-IQ"/>
        </w:rPr>
        <w:t xml:space="preserve">eidem,(1982). Immunoassay of Lysozyme in Conjunctival Diseases. </w:t>
      </w:r>
      <w:r w:rsidR="0000144B" w:rsidRPr="00BB1E68">
        <w:rPr>
          <w:rFonts w:asciiTheme="majorBidi" w:hAnsiTheme="majorBidi" w:cstheme="majorBidi"/>
          <w:i/>
          <w:iCs/>
          <w:lang w:bidi="ar-IQ"/>
        </w:rPr>
        <w:t>Brit. J. Opthal</w:t>
      </w:r>
      <w:r w:rsidR="0000144B" w:rsidRPr="00BB1E68">
        <w:rPr>
          <w:rFonts w:asciiTheme="majorBidi" w:hAnsiTheme="majorBidi" w:cstheme="majorBidi"/>
          <w:lang w:bidi="ar-IQ"/>
        </w:rPr>
        <w:t xml:space="preserve">; </w:t>
      </w:r>
      <w:r w:rsidR="0000144B" w:rsidRPr="00BB1E68">
        <w:rPr>
          <w:rFonts w:asciiTheme="majorBidi" w:hAnsiTheme="majorBidi" w:cstheme="majorBidi"/>
          <w:b/>
          <w:bCs/>
          <w:lang w:bidi="ar-IQ"/>
        </w:rPr>
        <w:t>66</w:t>
      </w:r>
      <w:r w:rsidR="0000144B" w:rsidRPr="00BB1E68">
        <w:rPr>
          <w:rFonts w:asciiTheme="majorBidi" w:hAnsiTheme="majorBidi" w:cstheme="majorBidi"/>
          <w:lang w:bidi="ar-IQ"/>
        </w:rPr>
        <w:t>:732-735.</w:t>
      </w:r>
    </w:p>
    <w:p w:rsidR="0000144B" w:rsidRPr="00BB1E68" w:rsidRDefault="005070A5" w:rsidP="00246A95">
      <w:pPr>
        <w:bidi w:val="0"/>
        <w:jc w:val="both"/>
        <w:rPr>
          <w:rFonts w:asciiTheme="majorBidi" w:hAnsiTheme="majorBidi" w:cstheme="majorBidi"/>
          <w:b/>
          <w:bCs/>
          <w:lang w:bidi="ar-IQ"/>
        </w:rPr>
      </w:pPr>
      <w:r w:rsidRPr="00BB1E68">
        <w:rPr>
          <w:rFonts w:asciiTheme="majorBidi" w:hAnsiTheme="majorBidi" w:cstheme="majorBidi"/>
          <w:b/>
          <w:bCs/>
          <w:lang w:bidi="ar-IQ"/>
        </w:rPr>
        <w:lastRenderedPageBreak/>
        <w:t>24</w:t>
      </w:r>
      <w:r w:rsidR="0000144B" w:rsidRPr="00BB1E68">
        <w:rPr>
          <w:rFonts w:asciiTheme="majorBidi" w:hAnsiTheme="majorBidi" w:cstheme="majorBidi"/>
          <w:b/>
          <w:bCs/>
          <w:lang w:bidi="ar-IQ"/>
        </w:rPr>
        <w:t>-</w:t>
      </w:r>
      <w:r w:rsidR="0000144B" w:rsidRPr="00BB1E68">
        <w:rPr>
          <w:rFonts w:asciiTheme="majorBidi" w:hAnsiTheme="majorBidi" w:cstheme="majorBidi"/>
          <w:lang w:bidi="ar-IQ"/>
        </w:rPr>
        <w:t xml:space="preserve">Sen, D. K; G. S. Sarin; K. Mani; and K. Saha, (1976). Immunoglobulins in Tear of Normal Indian People. ibid; </w:t>
      </w:r>
      <w:r w:rsidR="0000144B" w:rsidRPr="00BB1E68">
        <w:rPr>
          <w:rFonts w:asciiTheme="majorBidi" w:hAnsiTheme="majorBidi" w:cstheme="majorBidi"/>
          <w:b/>
          <w:bCs/>
          <w:lang w:bidi="ar-IQ"/>
        </w:rPr>
        <w:t>60</w:t>
      </w:r>
      <w:r w:rsidR="0000144B" w:rsidRPr="00BB1E68">
        <w:rPr>
          <w:rFonts w:asciiTheme="majorBidi" w:hAnsiTheme="majorBidi" w:cstheme="majorBidi"/>
          <w:lang w:bidi="ar-IQ"/>
        </w:rPr>
        <w:t>:302-304.</w:t>
      </w:r>
    </w:p>
    <w:p w:rsidR="0000144B" w:rsidRPr="00BB1E68" w:rsidRDefault="005070A5" w:rsidP="00246A95">
      <w:pPr>
        <w:bidi w:val="0"/>
        <w:jc w:val="both"/>
        <w:rPr>
          <w:rFonts w:asciiTheme="majorBidi" w:hAnsiTheme="majorBidi" w:cstheme="majorBidi"/>
          <w:lang w:bidi="ar-IQ"/>
        </w:rPr>
      </w:pPr>
      <w:r w:rsidRPr="00BB1E68">
        <w:rPr>
          <w:rFonts w:asciiTheme="majorBidi" w:hAnsiTheme="majorBidi" w:cstheme="majorBidi"/>
          <w:b/>
          <w:bCs/>
          <w:lang w:bidi="ar-IQ"/>
        </w:rPr>
        <w:t>25</w:t>
      </w:r>
      <w:r w:rsidR="0000144B" w:rsidRPr="00BB1E68">
        <w:rPr>
          <w:rFonts w:asciiTheme="majorBidi" w:hAnsiTheme="majorBidi" w:cstheme="majorBidi"/>
          <w:b/>
          <w:bCs/>
          <w:lang w:bidi="ar-IQ"/>
        </w:rPr>
        <w:t>-</w:t>
      </w:r>
      <w:r w:rsidR="0000144B" w:rsidRPr="00BB1E68">
        <w:rPr>
          <w:rFonts w:asciiTheme="majorBidi" w:hAnsiTheme="majorBidi" w:cstheme="majorBidi"/>
          <w:lang w:bidi="ar-IQ"/>
        </w:rPr>
        <w:t xml:space="preserve"> Sen, D. K; and G. S. Sarin, (1979). Immunoglobulin Concentration in Human Tears in Ocular Diseases. ibid; </w:t>
      </w:r>
      <w:r w:rsidR="0000144B" w:rsidRPr="00BB1E68">
        <w:rPr>
          <w:rFonts w:asciiTheme="majorBidi" w:hAnsiTheme="majorBidi" w:cstheme="majorBidi"/>
          <w:b/>
          <w:bCs/>
          <w:lang w:bidi="ar-IQ"/>
        </w:rPr>
        <w:t>63</w:t>
      </w:r>
      <w:r w:rsidR="0000144B" w:rsidRPr="00BB1E68">
        <w:rPr>
          <w:rFonts w:asciiTheme="majorBidi" w:hAnsiTheme="majorBidi" w:cstheme="majorBidi"/>
          <w:lang w:bidi="ar-IQ"/>
        </w:rPr>
        <w:t>: 297-300.</w:t>
      </w:r>
    </w:p>
    <w:p w:rsidR="0000144B" w:rsidRPr="00BB1E68" w:rsidRDefault="005070A5" w:rsidP="00246A95">
      <w:pPr>
        <w:bidi w:val="0"/>
        <w:jc w:val="both"/>
        <w:rPr>
          <w:rFonts w:asciiTheme="majorBidi" w:hAnsiTheme="majorBidi" w:cstheme="majorBidi"/>
          <w:lang w:bidi="ar-IQ"/>
        </w:rPr>
      </w:pPr>
      <w:r w:rsidRPr="00BB1E68">
        <w:rPr>
          <w:rFonts w:asciiTheme="majorBidi" w:hAnsiTheme="majorBidi" w:cstheme="majorBidi"/>
          <w:b/>
          <w:bCs/>
          <w:lang w:bidi="ar-IQ"/>
        </w:rPr>
        <w:t>26</w:t>
      </w:r>
      <w:r w:rsidR="0000144B" w:rsidRPr="00BB1E68">
        <w:rPr>
          <w:rFonts w:asciiTheme="majorBidi" w:hAnsiTheme="majorBidi" w:cstheme="majorBidi"/>
          <w:b/>
          <w:bCs/>
          <w:lang w:bidi="ar-IQ"/>
        </w:rPr>
        <w:t>-</w:t>
      </w:r>
      <w:r w:rsidR="0000144B" w:rsidRPr="00BB1E68">
        <w:rPr>
          <w:rFonts w:asciiTheme="majorBidi" w:hAnsiTheme="majorBidi" w:cstheme="majorBidi"/>
          <w:lang w:bidi="ar-IQ"/>
        </w:rPr>
        <w:t xml:space="preserve">Coyle, P. K; and P. A. Sibony, (1986). Tear Immunoglobulins Measured by ELISA. </w:t>
      </w:r>
      <w:r w:rsidR="0000144B" w:rsidRPr="00BB1E68">
        <w:rPr>
          <w:rFonts w:asciiTheme="majorBidi" w:hAnsiTheme="majorBidi" w:cstheme="majorBidi"/>
          <w:i/>
          <w:iCs/>
        </w:rPr>
        <w:t>Invest. Ophthal. Vis. Sci</w:t>
      </w:r>
      <w:r w:rsidR="0000144B" w:rsidRPr="00BB1E68">
        <w:rPr>
          <w:rFonts w:asciiTheme="majorBidi" w:hAnsiTheme="majorBidi" w:cstheme="majorBidi"/>
          <w:lang w:bidi="ar-IQ"/>
        </w:rPr>
        <w:t xml:space="preserve">; </w:t>
      </w:r>
      <w:r w:rsidR="0000144B" w:rsidRPr="00BB1E68">
        <w:rPr>
          <w:rFonts w:asciiTheme="majorBidi" w:hAnsiTheme="majorBidi" w:cstheme="majorBidi"/>
          <w:b/>
          <w:bCs/>
          <w:lang w:bidi="ar-IQ"/>
        </w:rPr>
        <w:t>27</w:t>
      </w:r>
      <w:r w:rsidR="0000144B" w:rsidRPr="00BB1E68">
        <w:rPr>
          <w:rFonts w:asciiTheme="majorBidi" w:hAnsiTheme="majorBidi" w:cstheme="majorBidi"/>
          <w:lang w:bidi="ar-IQ"/>
        </w:rPr>
        <w:t>: 622-625.</w:t>
      </w:r>
    </w:p>
    <w:p w:rsidR="0000144B" w:rsidRPr="00BB1E68" w:rsidRDefault="005070A5" w:rsidP="00BB1E68">
      <w:pPr>
        <w:autoSpaceDE w:val="0"/>
        <w:autoSpaceDN w:val="0"/>
        <w:bidi w:val="0"/>
        <w:adjustRightInd w:val="0"/>
        <w:jc w:val="both"/>
        <w:rPr>
          <w:rFonts w:asciiTheme="majorBidi" w:hAnsiTheme="majorBidi" w:cstheme="majorBidi"/>
          <w:lang w:bidi="ar-IQ"/>
        </w:rPr>
      </w:pPr>
      <w:r w:rsidRPr="00BB1E68">
        <w:rPr>
          <w:rFonts w:asciiTheme="majorBidi" w:hAnsiTheme="majorBidi" w:cstheme="majorBidi"/>
          <w:b/>
          <w:bCs/>
          <w:lang w:bidi="ar-IQ"/>
        </w:rPr>
        <w:t>27</w:t>
      </w:r>
      <w:r w:rsidR="0000144B" w:rsidRPr="00BB1E68">
        <w:rPr>
          <w:rFonts w:asciiTheme="majorBidi" w:hAnsiTheme="majorBidi" w:cstheme="majorBidi"/>
          <w:b/>
          <w:bCs/>
          <w:rtl/>
          <w:lang w:bidi="ar-IQ"/>
        </w:rPr>
        <w:t>-</w:t>
      </w:r>
      <w:r w:rsidR="0000144B" w:rsidRPr="00BB1E68">
        <w:rPr>
          <w:rFonts w:asciiTheme="majorBidi" w:hAnsiTheme="majorBidi" w:cstheme="majorBidi"/>
        </w:rPr>
        <w:t xml:space="preserve">Norina, T. J; S.  Raihan; S. Bakiah; M. Ezanee; A. T. Liza-Sharmini; and W. H. Wan Hazzabah, </w:t>
      </w:r>
      <w:r w:rsidR="0000144B" w:rsidRPr="00BB1E68">
        <w:rPr>
          <w:rFonts w:asciiTheme="majorBidi" w:hAnsiTheme="majorBidi" w:cstheme="majorBidi"/>
          <w:lang w:bidi="ar-IQ"/>
        </w:rPr>
        <w:t xml:space="preserve">(2008). </w:t>
      </w:r>
      <w:r w:rsidR="0000144B" w:rsidRPr="00BB1E68">
        <w:rPr>
          <w:rFonts w:asciiTheme="majorBidi" w:hAnsiTheme="majorBidi" w:cstheme="majorBidi"/>
        </w:rPr>
        <w:t>Microbial keratitis: aetiological Diagnosis and clinical features in patients admitted to Hospital University Sains Malaysia.</w:t>
      </w:r>
      <w:r w:rsidR="0000144B" w:rsidRPr="00BB1E68">
        <w:rPr>
          <w:rFonts w:asciiTheme="majorBidi" w:hAnsiTheme="majorBidi" w:cstheme="majorBidi"/>
          <w:lang w:bidi="ar-IQ"/>
        </w:rPr>
        <w:t xml:space="preserve"> </w:t>
      </w:r>
      <w:r w:rsidR="0000144B" w:rsidRPr="00BB1E68">
        <w:rPr>
          <w:rFonts w:asciiTheme="majorBidi" w:hAnsiTheme="majorBidi" w:cstheme="majorBidi"/>
          <w:i/>
          <w:iCs/>
        </w:rPr>
        <w:t>Singapore Med J</w:t>
      </w:r>
      <w:r w:rsidR="0000144B" w:rsidRPr="00BB1E68">
        <w:rPr>
          <w:rFonts w:asciiTheme="majorBidi" w:hAnsiTheme="majorBidi" w:cstheme="majorBidi"/>
        </w:rPr>
        <w:t>; 49 (</w:t>
      </w:r>
      <w:r w:rsidR="0000144B" w:rsidRPr="00BB1E68">
        <w:rPr>
          <w:rFonts w:asciiTheme="majorBidi" w:hAnsiTheme="majorBidi" w:cstheme="majorBidi"/>
          <w:b/>
          <w:bCs/>
        </w:rPr>
        <w:t>1</w:t>
      </w:r>
      <w:r w:rsidR="0000144B" w:rsidRPr="00BB1E68">
        <w:rPr>
          <w:rFonts w:asciiTheme="majorBidi" w:hAnsiTheme="majorBidi" w:cstheme="majorBidi"/>
        </w:rPr>
        <w:t>): 67</w:t>
      </w:r>
      <w:r w:rsidR="0000144B" w:rsidRPr="00BB1E68">
        <w:rPr>
          <w:rFonts w:asciiTheme="majorBidi" w:hAnsiTheme="majorBidi" w:cstheme="majorBidi"/>
          <w:lang w:bidi="ar-IQ"/>
        </w:rPr>
        <w:t>-71.</w:t>
      </w:r>
    </w:p>
    <w:p w:rsidR="0000144B" w:rsidRPr="00BB1E68" w:rsidRDefault="00E76914" w:rsidP="00BB1E68">
      <w:pPr>
        <w:autoSpaceDE w:val="0"/>
        <w:autoSpaceDN w:val="0"/>
        <w:bidi w:val="0"/>
        <w:adjustRightInd w:val="0"/>
        <w:jc w:val="both"/>
        <w:rPr>
          <w:rFonts w:asciiTheme="majorBidi" w:hAnsiTheme="majorBidi" w:cstheme="majorBidi"/>
          <w:lang w:bidi="ar-IQ"/>
        </w:rPr>
      </w:pPr>
      <w:r w:rsidRPr="00BB1E68">
        <w:rPr>
          <w:rFonts w:asciiTheme="majorBidi" w:hAnsiTheme="majorBidi" w:cstheme="majorBidi"/>
          <w:b/>
          <w:bCs/>
          <w:lang w:bidi="ar-IQ"/>
        </w:rPr>
        <w:t>28</w:t>
      </w:r>
      <w:r w:rsidR="0000144B" w:rsidRPr="00BB1E68">
        <w:rPr>
          <w:rFonts w:asciiTheme="majorBidi" w:hAnsiTheme="majorBidi" w:cstheme="majorBidi"/>
          <w:b/>
          <w:bCs/>
          <w:lang w:bidi="ar-IQ"/>
        </w:rPr>
        <w:t>-</w:t>
      </w:r>
      <w:r w:rsidR="0000144B" w:rsidRPr="00BB1E68">
        <w:rPr>
          <w:rFonts w:asciiTheme="majorBidi" w:hAnsiTheme="majorBidi" w:cstheme="majorBidi"/>
          <w:lang w:bidi="ar-IQ"/>
        </w:rPr>
        <w:t xml:space="preserve">Abelson, M. S; G. W. Ousler; and L. A. Nally, (2002). Alternative reference values for tear film break up time in normal and dry eye populations. </w:t>
      </w:r>
      <w:r w:rsidR="0000144B" w:rsidRPr="00BB1E68">
        <w:rPr>
          <w:rFonts w:asciiTheme="majorBidi" w:hAnsiTheme="majorBidi" w:cstheme="majorBidi"/>
          <w:i/>
          <w:iCs/>
          <w:lang w:bidi="ar-IQ"/>
        </w:rPr>
        <w:t>Adv. Exp. Med. Biol</w:t>
      </w:r>
      <w:r w:rsidR="0000144B" w:rsidRPr="00BB1E68">
        <w:rPr>
          <w:rFonts w:asciiTheme="majorBidi" w:hAnsiTheme="majorBidi" w:cstheme="majorBidi"/>
          <w:lang w:bidi="ar-IQ"/>
        </w:rPr>
        <w:t>;</w:t>
      </w:r>
      <w:r w:rsidR="0000144B" w:rsidRPr="00BB1E68">
        <w:rPr>
          <w:rFonts w:asciiTheme="majorBidi" w:hAnsiTheme="majorBidi" w:cstheme="majorBidi"/>
          <w:b/>
          <w:bCs/>
          <w:lang w:bidi="ar-IQ"/>
        </w:rPr>
        <w:t xml:space="preserve"> 506</w:t>
      </w:r>
      <w:r w:rsidR="0000144B" w:rsidRPr="00BB1E68">
        <w:rPr>
          <w:rFonts w:asciiTheme="majorBidi" w:hAnsiTheme="majorBidi" w:cstheme="majorBidi"/>
          <w:lang w:bidi="ar-IQ"/>
        </w:rPr>
        <w:t xml:space="preserve">: 121-125.   </w:t>
      </w:r>
    </w:p>
    <w:p w:rsidR="0000144B" w:rsidRPr="00BB1E68" w:rsidRDefault="00E76914" w:rsidP="00BB1E68">
      <w:pPr>
        <w:autoSpaceDE w:val="0"/>
        <w:autoSpaceDN w:val="0"/>
        <w:bidi w:val="0"/>
        <w:adjustRightInd w:val="0"/>
        <w:jc w:val="both"/>
        <w:rPr>
          <w:rFonts w:asciiTheme="majorBidi" w:hAnsiTheme="majorBidi" w:cstheme="majorBidi"/>
          <w:b/>
          <w:bCs/>
          <w:lang w:bidi="ar-IQ"/>
        </w:rPr>
      </w:pPr>
      <w:r w:rsidRPr="00BB1E68">
        <w:rPr>
          <w:rFonts w:asciiTheme="majorBidi" w:hAnsiTheme="majorBidi" w:cstheme="majorBidi"/>
          <w:b/>
          <w:bCs/>
          <w:lang w:bidi="ar-IQ"/>
        </w:rPr>
        <w:t>29</w:t>
      </w:r>
      <w:r w:rsidR="0000144B" w:rsidRPr="00BB1E68">
        <w:rPr>
          <w:rFonts w:asciiTheme="majorBidi" w:hAnsiTheme="majorBidi" w:cstheme="majorBidi"/>
          <w:b/>
          <w:bCs/>
          <w:lang w:bidi="ar-IQ"/>
        </w:rPr>
        <w:t>-</w:t>
      </w:r>
      <w:r w:rsidR="0000144B" w:rsidRPr="00BB1E68">
        <w:rPr>
          <w:rFonts w:asciiTheme="majorBidi" w:hAnsiTheme="majorBidi" w:cstheme="majorBidi"/>
          <w:lang w:bidi="ar-IQ"/>
        </w:rPr>
        <w:t xml:space="preserve">Kwon, O. Y; S. H. Kim; and J.H. Kim, (1994). Schirmer test in Parkinson’s disease. </w:t>
      </w:r>
      <w:r w:rsidR="0000144B" w:rsidRPr="00BB1E68">
        <w:rPr>
          <w:rFonts w:asciiTheme="majorBidi" w:hAnsiTheme="majorBidi" w:cstheme="majorBidi"/>
          <w:i/>
          <w:iCs/>
          <w:lang w:bidi="ar-IQ"/>
        </w:rPr>
        <w:t>J. Korean Med. Sci</w:t>
      </w:r>
      <w:r w:rsidR="0000144B" w:rsidRPr="00BB1E68">
        <w:rPr>
          <w:rFonts w:asciiTheme="majorBidi" w:hAnsiTheme="majorBidi" w:cstheme="majorBidi"/>
          <w:lang w:bidi="ar-IQ"/>
        </w:rPr>
        <w:t>; 9: 239-242.</w:t>
      </w:r>
      <w:r w:rsidR="0000144B" w:rsidRPr="00BB1E68">
        <w:rPr>
          <w:rFonts w:asciiTheme="majorBidi" w:hAnsiTheme="majorBidi" w:cstheme="majorBidi"/>
          <w:b/>
          <w:bCs/>
          <w:lang w:bidi="ar-IQ"/>
        </w:rPr>
        <w:t xml:space="preserve"> </w:t>
      </w:r>
    </w:p>
    <w:p w:rsidR="0000144B" w:rsidRPr="00BB1E68" w:rsidRDefault="00E76914" w:rsidP="00246A95">
      <w:pPr>
        <w:bidi w:val="0"/>
        <w:jc w:val="both"/>
        <w:rPr>
          <w:rFonts w:asciiTheme="majorBidi" w:hAnsiTheme="majorBidi" w:cstheme="majorBidi"/>
          <w:lang w:bidi="ar-IQ"/>
        </w:rPr>
      </w:pPr>
      <w:r w:rsidRPr="00BB1E68">
        <w:rPr>
          <w:rFonts w:asciiTheme="majorBidi" w:hAnsiTheme="majorBidi" w:cstheme="majorBidi"/>
          <w:b/>
          <w:bCs/>
        </w:rPr>
        <w:t>30</w:t>
      </w:r>
      <w:r w:rsidR="0000144B" w:rsidRPr="00BB1E68">
        <w:rPr>
          <w:rFonts w:asciiTheme="majorBidi" w:hAnsiTheme="majorBidi" w:cstheme="majorBidi"/>
          <w:b/>
          <w:bCs/>
        </w:rPr>
        <w:t>-</w:t>
      </w:r>
      <w:r w:rsidR="0000144B" w:rsidRPr="00BB1E68">
        <w:rPr>
          <w:rFonts w:asciiTheme="majorBidi" w:hAnsiTheme="majorBidi" w:cstheme="majorBidi"/>
        </w:rPr>
        <w:t xml:space="preserve">Frebourg, N. B; D. Nouet; L. Lemee; E. Martin; and J. F. Lemeland, (1998). Comparison of ATB staph, rapid ATB staph, Vitek, and E-test methods for detection of oxacillin heteroresistance in Staphylococci possessing mecA. </w:t>
      </w:r>
      <w:r w:rsidR="0000144B" w:rsidRPr="00BB1E68">
        <w:rPr>
          <w:rFonts w:asciiTheme="majorBidi" w:hAnsiTheme="majorBidi" w:cstheme="majorBidi"/>
          <w:i/>
          <w:iCs/>
        </w:rPr>
        <w:t>J. of Clinic. Microbiol</w:t>
      </w:r>
      <w:r w:rsidR="0000144B" w:rsidRPr="00BB1E68">
        <w:rPr>
          <w:rFonts w:asciiTheme="majorBidi" w:hAnsiTheme="majorBidi" w:cstheme="majorBidi"/>
        </w:rPr>
        <w:t xml:space="preserve">; </w:t>
      </w:r>
      <w:r w:rsidR="0000144B" w:rsidRPr="00BB1E68">
        <w:rPr>
          <w:rFonts w:asciiTheme="majorBidi" w:hAnsiTheme="majorBidi" w:cstheme="majorBidi"/>
          <w:b/>
          <w:bCs/>
        </w:rPr>
        <w:t>36</w:t>
      </w:r>
      <w:r w:rsidR="0000144B" w:rsidRPr="00BB1E68">
        <w:rPr>
          <w:rFonts w:asciiTheme="majorBidi" w:hAnsiTheme="majorBidi" w:cstheme="majorBidi"/>
        </w:rPr>
        <w:t xml:space="preserve">: 52-57. </w:t>
      </w:r>
    </w:p>
    <w:p w:rsidR="0000144B" w:rsidRPr="00BB1E68" w:rsidRDefault="00E76914" w:rsidP="00246A95">
      <w:pPr>
        <w:autoSpaceDE w:val="0"/>
        <w:autoSpaceDN w:val="0"/>
        <w:bidi w:val="0"/>
        <w:adjustRightInd w:val="0"/>
        <w:jc w:val="both"/>
        <w:rPr>
          <w:rFonts w:asciiTheme="majorBidi" w:hAnsiTheme="majorBidi" w:cstheme="majorBidi"/>
        </w:rPr>
      </w:pPr>
      <w:r w:rsidRPr="00BB1E68">
        <w:rPr>
          <w:rFonts w:asciiTheme="majorBidi" w:hAnsiTheme="majorBidi" w:cstheme="majorBidi"/>
          <w:b/>
          <w:bCs/>
          <w:lang w:bidi="ar-IQ"/>
        </w:rPr>
        <w:t>31</w:t>
      </w:r>
      <w:r w:rsidR="0000144B" w:rsidRPr="00BB1E68">
        <w:rPr>
          <w:rFonts w:asciiTheme="majorBidi" w:hAnsiTheme="majorBidi" w:cstheme="majorBidi"/>
          <w:b/>
          <w:bCs/>
          <w:lang w:bidi="ar-IQ"/>
        </w:rPr>
        <w:t>-</w:t>
      </w:r>
      <w:r w:rsidR="0000144B" w:rsidRPr="00BB1E68">
        <w:rPr>
          <w:rFonts w:asciiTheme="majorBidi" w:hAnsiTheme="majorBidi" w:cstheme="majorBidi"/>
        </w:rPr>
        <w:t xml:space="preserve">Furtado, G. L; and A. A. Medeiros, (1980). Single-Disk Diffusion Testing (Kirby-Bauer) of Susceptibility of Proteus mirabilis to Chloramphenicol: Significance of the Intermediate Category. ibid; </w:t>
      </w:r>
      <w:r w:rsidR="0000144B" w:rsidRPr="00BB1E68">
        <w:rPr>
          <w:rFonts w:asciiTheme="majorBidi" w:hAnsiTheme="majorBidi" w:cstheme="majorBidi"/>
          <w:b/>
          <w:bCs/>
        </w:rPr>
        <w:t>4</w:t>
      </w:r>
      <w:r w:rsidR="0000144B" w:rsidRPr="00BB1E68">
        <w:rPr>
          <w:rFonts w:asciiTheme="majorBidi" w:hAnsiTheme="majorBidi" w:cstheme="majorBidi"/>
        </w:rPr>
        <w:t>: 550-553.</w:t>
      </w:r>
    </w:p>
    <w:p w:rsidR="0000144B" w:rsidRPr="00BB1E68" w:rsidRDefault="00E76914" w:rsidP="00246A95">
      <w:pPr>
        <w:autoSpaceDE w:val="0"/>
        <w:autoSpaceDN w:val="0"/>
        <w:bidi w:val="0"/>
        <w:adjustRightInd w:val="0"/>
        <w:jc w:val="both"/>
        <w:rPr>
          <w:rFonts w:asciiTheme="majorBidi" w:hAnsiTheme="majorBidi" w:cstheme="majorBidi"/>
          <w:lang w:bidi="ar-IQ"/>
        </w:rPr>
      </w:pPr>
      <w:r w:rsidRPr="00BB1E68">
        <w:rPr>
          <w:rFonts w:asciiTheme="majorBidi" w:hAnsiTheme="majorBidi" w:cstheme="majorBidi"/>
          <w:b/>
          <w:bCs/>
          <w:lang w:bidi="ar-IQ"/>
        </w:rPr>
        <w:t>32</w:t>
      </w:r>
      <w:r w:rsidR="0000144B" w:rsidRPr="00BB1E68">
        <w:rPr>
          <w:rFonts w:asciiTheme="majorBidi" w:hAnsiTheme="majorBidi" w:cstheme="majorBidi"/>
          <w:b/>
          <w:bCs/>
          <w:lang w:bidi="ar-IQ"/>
        </w:rPr>
        <w:t>-</w:t>
      </w:r>
      <w:r w:rsidR="0000144B" w:rsidRPr="00BB1E68">
        <w:rPr>
          <w:rFonts w:asciiTheme="majorBidi" w:hAnsiTheme="majorBidi" w:cstheme="majorBidi"/>
          <w:lang w:bidi="ar-IQ"/>
        </w:rPr>
        <w:t xml:space="preserve">Brown, D. F. J., (2001). Detection of Methicillin/Oxacillin Resistance in Staphylococci. </w:t>
      </w:r>
      <w:r w:rsidR="0000144B" w:rsidRPr="00BB1E68">
        <w:rPr>
          <w:rFonts w:asciiTheme="majorBidi" w:hAnsiTheme="majorBidi" w:cstheme="majorBidi"/>
          <w:i/>
          <w:iCs/>
          <w:lang w:bidi="ar-IQ"/>
        </w:rPr>
        <w:t>J. of Antimicrob. Chemother</w:t>
      </w:r>
      <w:r w:rsidR="0000144B" w:rsidRPr="00BB1E68">
        <w:rPr>
          <w:rFonts w:asciiTheme="majorBidi" w:hAnsiTheme="majorBidi" w:cstheme="majorBidi"/>
          <w:lang w:bidi="ar-IQ"/>
        </w:rPr>
        <w:t xml:space="preserve">; </w:t>
      </w:r>
      <w:r w:rsidR="0000144B" w:rsidRPr="00BB1E68">
        <w:rPr>
          <w:rFonts w:asciiTheme="majorBidi" w:hAnsiTheme="majorBidi" w:cstheme="majorBidi"/>
          <w:b/>
          <w:bCs/>
          <w:lang w:bidi="ar-IQ"/>
        </w:rPr>
        <w:t>48</w:t>
      </w:r>
      <w:r w:rsidR="0000144B" w:rsidRPr="00BB1E68">
        <w:rPr>
          <w:rFonts w:asciiTheme="majorBidi" w:hAnsiTheme="majorBidi" w:cstheme="majorBidi"/>
          <w:lang w:bidi="ar-IQ"/>
        </w:rPr>
        <w:t xml:space="preserve">: 65-70. </w:t>
      </w:r>
    </w:p>
    <w:p w:rsidR="002B57FC" w:rsidRPr="00BB1E68" w:rsidRDefault="002B57FC" w:rsidP="00246A95">
      <w:pPr>
        <w:autoSpaceDE w:val="0"/>
        <w:autoSpaceDN w:val="0"/>
        <w:bidi w:val="0"/>
        <w:adjustRightInd w:val="0"/>
        <w:jc w:val="both"/>
        <w:rPr>
          <w:rFonts w:asciiTheme="majorBidi" w:hAnsiTheme="majorBidi" w:cstheme="majorBidi"/>
          <w:lang w:bidi="ar-IQ"/>
        </w:rPr>
      </w:pPr>
      <w:r w:rsidRPr="00BB1E68">
        <w:rPr>
          <w:rFonts w:asciiTheme="majorBidi" w:hAnsiTheme="majorBidi" w:cstheme="majorBidi"/>
          <w:b/>
          <w:bCs/>
          <w:lang w:bidi="ar-IQ"/>
        </w:rPr>
        <w:t>33-</w:t>
      </w:r>
      <w:r w:rsidRPr="00BB1E68">
        <w:rPr>
          <w:rFonts w:asciiTheme="majorBidi" w:hAnsiTheme="majorBidi" w:cstheme="majorBidi"/>
          <w:lang w:bidi="ar-IQ"/>
        </w:rPr>
        <w:t xml:space="preserve">Nakamori, K; M. Odawara; T. Nakajima; T. Mizutani; and K. Tsubota, (1997). Blinking is controlled primarily by ocular surface conditions. </w:t>
      </w:r>
      <w:r w:rsidRPr="00BB1E68">
        <w:rPr>
          <w:rFonts w:asciiTheme="majorBidi" w:hAnsiTheme="majorBidi" w:cstheme="majorBidi"/>
          <w:i/>
          <w:iCs/>
          <w:lang w:bidi="ar-IQ"/>
        </w:rPr>
        <w:t>Am. J. Ophthalmol</w:t>
      </w:r>
      <w:r w:rsidRPr="00BB1E68">
        <w:rPr>
          <w:rFonts w:asciiTheme="majorBidi" w:hAnsiTheme="majorBidi" w:cstheme="majorBidi"/>
          <w:lang w:bidi="ar-IQ"/>
        </w:rPr>
        <w:t xml:space="preserve">; </w:t>
      </w:r>
      <w:r w:rsidRPr="00BB1E68">
        <w:rPr>
          <w:rFonts w:asciiTheme="majorBidi" w:hAnsiTheme="majorBidi" w:cstheme="majorBidi"/>
          <w:b/>
          <w:bCs/>
          <w:lang w:bidi="ar-IQ"/>
        </w:rPr>
        <w:t>124</w:t>
      </w:r>
      <w:r w:rsidRPr="00BB1E68">
        <w:rPr>
          <w:rFonts w:asciiTheme="majorBidi" w:hAnsiTheme="majorBidi" w:cstheme="majorBidi"/>
          <w:lang w:bidi="ar-IQ"/>
        </w:rPr>
        <w:t xml:space="preserve">: 24-30. </w:t>
      </w:r>
    </w:p>
    <w:p w:rsidR="00723CC1" w:rsidRPr="00BB1E68" w:rsidRDefault="000E65D0" w:rsidP="00246A95">
      <w:pPr>
        <w:autoSpaceDE w:val="0"/>
        <w:autoSpaceDN w:val="0"/>
        <w:bidi w:val="0"/>
        <w:adjustRightInd w:val="0"/>
        <w:jc w:val="both"/>
        <w:rPr>
          <w:rFonts w:asciiTheme="majorBidi" w:hAnsiTheme="majorBidi" w:cstheme="majorBidi"/>
          <w:lang w:bidi="ar-IQ"/>
        </w:rPr>
      </w:pPr>
      <w:r w:rsidRPr="00BB1E68">
        <w:rPr>
          <w:rFonts w:asciiTheme="majorBidi" w:hAnsiTheme="majorBidi" w:cstheme="majorBidi"/>
          <w:b/>
          <w:bCs/>
          <w:lang w:bidi="ar-IQ"/>
        </w:rPr>
        <w:t>34</w:t>
      </w:r>
      <w:r w:rsidR="0000144B" w:rsidRPr="00BB1E68">
        <w:rPr>
          <w:rFonts w:asciiTheme="majorBidi" w:hAnsiTheme="majorBidi" w:cstheme="majorBidi"/>
          <w:b/>
          <w:bCs/>
          <w:lang w:bidi="ar-IQ"/>
        </w:rPr>
        <w:t>-</w:t>
      </w:r>
      <w:r w:rsidR="0000144B" w:rsidRPr="00BB1E68">
        <w:rPr>
          <w:rFonts w:asciiTheme="majorBidi" w:hAnsiTheme="majorBidi" w:cstheme="majorBidi"/>
          <w:lang w:bidi="ar-IQ"/>
        </w:rPr>
        <w:t xml:space="preserve">Bron, A.J; and G.N. Foulk, (2007). The Definition and Classification of Dry Eye Disease. </w:t>
      </w:r>
      <w:r w:rsidR="0000144B" w:rsidRPr="00BB1E68">
        <w:rPr>
          <w:rFonts w:asciiTheme="majorBidi" w:hAnsiTheme="majorBidi" w:cstheme="majorBidi"/>
          <w:i/>
          <w:iCs/>
          <w:lang w:bidi="ar-IQ"/>
        </w:rPr>
        <w:t>The Ocular Surface</w:t>
      </w:r>
      <w:r w:rsidR="0000144B" w:rsidRPr="00BB1E68">
        <w:rPr>
          <w:rFonts w:asciiTheme="majorBidi" w:hAnsiTheme="majorBidi" w:cstheme="majorBidi"/>
          <w:lang w:bidi="ar-IQ"/>
        </w:rPr>
        <w:t>; 5(</w:t>
      </w:r>
      <w:r w:rsidR="0000144B" w:rsidRPr="00BB1E68">
        <w:rPr>
          <w:rFonts w:asciiTheme="majorBidi" w:hAnsiTheme="majorBidi" w:cstheme="majorBidi"/>
          <w:b/>
          <w:bCs/>
          <w:lang w:bidi="ar-IQ"/>
        </w:rPr>
        <w:t>2</w:t>
      </w:r>
      <w:r w:rsidR="0000144B" w:rsidRPr="00BB1E68">
        <w:rPr>
          <w:rFonts w:asciiTheme="majorBidi" w:hAnsiTheme="majorBidi" w:cstheme="majorBidi"/>
          <w:lang w:bidi="ar-IQ"/>
        </w:rPr>
        <w:t>): 75-92.</w:t>
      </w:r>
    </w:p>
    <w:p w:rsidR="006A2538" w:rsidRPr="00BB1E68" w:rsidRDefault="006A2538" w:rsidP="00246A95">
      <w:pPr>
        <w:autoSpaceDE w:val="0"/>
        <w:autoSpaceDN w:val="0"/>
        <w:bidi w:val="0"/>
        <w:adjustRightInd w:val="0"/>
        <w:jc w:val="both"/>
        <w:rPr>
          <w:rFonts w:asciiTheme="majorBidi" w:hAnsiTheme="majorBidi" w:cstheme="majorBidi"/>
        </w:rPr>
      </w:pPr>
      <w:r w:rsidRPr="00BB1E68">
        <w:rPr>
          <w:rFonts w:asciiTheme="majorBidi" w:hAnsiTheme="majorBidi" w:cstheme="majorBidi"/>
          <w:b/>
          <w:bCs/>
        </w:rPr>
        <w:t>35-</w:t>
      </w:r>
      <w:r w:rsidRPr="00BB1E68">
        <w:rPr>
          <w:rFonts w:asciiTheme="majorBidi" w:hAnsiTheme="majorBidi" w:cstheme="majorBidi"/>
        </w:rPr>
        <w:t xml:space="preserve">Goto, E; K. Endo; and A. Suzuki, (2003). Tear evaporation dynamics in normal subjects and subjects with obstructive meibomian gland dysfunction. </w:t>
      </w:r>
      <w:r w:rsidRPr="00BB1E68">
        <w:rPr>
          <w:rFonts w:asciiTheme="majorBidi" w:hAnsiTheme="majorBidi" w:cstheme="majorBidi"/>
          <w:i/>
          <w:iCs/>
        </w:rPr>
        <w:t>Invest. Ophthamol. Vis. Sci</w:t>
      </w:r>
      <w:r w:rsidRPr="00BB1E68">
        <w:rPr>
          <w:rFonts w:asciiTheme="majorBidi" w:hAnsiTheme="majorBidi" w:cstheme="majorBidi"/>
        </w:rPr>
        <w:t xml:space="preserve">; </w:t>
      </w:r>
      <w:r w:rsidRPr="00BB1E68">
        <w:rPr>
          <w:rFonts w:asciiTheme="majorBidi" w:hAnsiTheme="majorBidi" w:cstheme="majorBidi"/>
          <w:b/>
          <w:bCs/>
        </w:rPr>
        <w:t>44</w:t>
      </w:r>
      <w:r w:rsidRPr="00BB1E68">
        <w:rPr>
          <w:rFonts w:asciiTheme="majorBidi" w:hAnsiTheme="majorBidi" w:cstheme="majorBidi"/>
        </w:rPr>
        <w:t xml:space="preserve">:533-9. </w:t>
      </w:r>
    </w:p>
    <w:p w:rsidR="00E36E5C" w:rsidRPr="00BB1E68" w:rsidRDefault="005830D3" w:rsidP="00246A95">
      <w:pPr>
        <w:autoSpaceDE w:val="0"/>
        <w:autoSpaceDN w:val="0"/>
        <w:bidi w:val="0"/>
        <w:adjustRightInd w:val="0"/>
        <w:jc w:val="both"/>
        <w:rPr>
          <w:rFonts w:asciiTheme="majorBidi" w:hAnsiTheme="majorBidi" w:cstheme="majorBidi"/>
        </w:rPr>
      </w:pPr>
      <w:r w:rsidRPr="00BB1E68">
        <w:rPr>
          <w:rFonts w:asciiTheme="majorBidi" w:hAnsiTheme="majorBidi" w:cstheme="majorBidi"/>
          <w:b/>
          <w:bCs/>
        </w:rPr>
        <w:t>36</w:t>
      </w:r>
      <w:r w:rsidR="00E36E5C" w:rsidRPr="00BB1E68">
        <w:rPr>
          <w:rFonts w:asciiTheme="majorBidi" w:hAnsiTheme="majorBidi" w:cstheme="majorBidi"/>
          <w:b/>
          <w:bCs/>
        </w:rPr>
        <w:t>-</w:t>
      </w:r>
      <w:r w:rsidR="00E36E5C" w:rsidRPr="00BB1E68">
        <w:rPr>
          <w:rFonts w:asciiTheme="majorBidi" w:hAnsiTheme="majorBidi" w:cstheme="majorBidi"/>
        </w:rPr>
        <w:t xml:space="preserve">McMahon, T. T; and K. Zadnik, (2000). Twenty-five years of contact lenses: the impact on low dose anesthetic a case report. </w:t>
      </w:r>
      <w:r w:rsidR="00E36E5C" w:rsidRPr="00BB1E68">
        <w:rPr>
          <w:rFonts w:asciiTheme="majorBidi" w:hAnsiTheme="majorBidi" w:cstheme="majorBidi"/>
          <w:i/>
          <w:iCs/>
        </w:rPr>
        <w:t>Cornea</w:t>
      </w:r>
      <w:r w:rsidR="00E36E5C" w:rsidRPr="00BB1E68">
        <w:rPr>
          <w:rFonts w:asciiTheme="majorBidi" w:hAnsiTheme="majorBidi" w:cstheme="majorBidi"/>
        </w:rPr>
        <w:t xml:space="preserve">; </w:t>
      </w:r>
      <w:r w:rsidR="00E36E5C" w:rsidRPr="00BB1E68">
        <w:rPr>
          <w:rFonts w:asciiTheme="majorBidi" w:hAnsiTheme="majorBidi" w:cstheme="majorBidi"/>
          <w:b/>
          <w:bCs/>
        </w:rPr>
        <w:t>19</w:t>
      </w:r>
      <w:r w:rsidR="00E36E5C" w:rsidRPr="00BB1E68">
        <w:rPr>
          <w:rFonts w:asciiTheme="majorBidi" w:hAnsiTheme="majorBidi" w:cstheme="majorBidi"/>
        </w:rPr>
        <w:t xml:space="preserve">: 730-40. </w:t>
      </w:r>
    </w:p>
    <w:p w:rsidR="00E36E5C" w:rsidRPr="00BB1E68" w:rsidRDefault="005830D3" w:rsidP="00246A95">
      <w:pPr>
        <w:autoSpaceDE w:val="0"/>
        <w:autoSpaceDN w:val="0"/>
        <w:bidi w:val="0"/>
        <w:adjustRightInd w:val="0"/>
        <w:jc w:val="both"/>
        <w:rPr>
          <w:rFonts w:asciiTheme="majorBidi" w:hAnsiTheme="majorBidi" w:cstheme="majorBidi"/>
          <w:b/>
          <w:bCs/>
        </w:rPr>
      </w:pPr>
      <w:r w:rsidRPr="00BB1E68">
        <w:rPr>
          <w:rFonts w:asciiTheme="majorBidi" w:hAnsiTheme="majorBidi" w:cstheme="majorBidi"/>
          <w:b/>
          <w:bCs/>
        </w:rPr>
        <w:t>37</w:t>
      </w:r>
      <w:r w:rsidR="00E36E5C" w:rsidRPr="00BB1E68">
        <w:rPr>
          <w:rFonts w:asciiTheme="majorBidi" w:hAnsiTheme="majorBidi" w:cstheme="majorBidi"/>
          <w:b/>
          <w:bCs/>
        </w:rPr>
        <w:t>-</w:t>
      </w:r>
      <w:r w:rsidR="00E36E5C" w:rsidRPr="00BB1E68">
        <w:rPr>
          <w:rFonts w:asciiTheme="majorBidi" w:hAnsiTheme="majorBidi" w:cstheme="majorBidi"/>
        </w:rPr>
        <w:t xml:space="preserve">Thai, L. C; A. Tomlinson; and M. G. Doane, (2004). Effect of refractive contact lens materials on tear physiology. </w:t>
      </w:r>
      <w:r w:rsidR="00E36E5C" w:rsidRPr="00BB1E68">
        <w:rPr>
          <w:rFonts w:asciiTheme="majorBidi" w:hAnsiTheme="majorBidi" w:cstheme="majorBidi"/>
          <w:i/>
          <w:iCs/>
        </w:rPr>
        <w:t>Optom. Vis. Sci</w:t>
      </w:r>
      <w:r w:rsidR="00E36E5C" w:rsidRPr="00BB1E68">
        <w:rPr>
          <w:rFonts w:asciiTheme="majorBidi" w:hAnsiTheme="majorBidi" w:cstheme="majorBidi"/>
        </w:rPr>
        <w:t>; 81: 194-204.</w:t>
      </w:r>
      <w:r w:rsidR="00E36E5C" w:rsidRPr="00BB1E68">
        <w:rPr>
          <w:rFonts w:asciiTheme="majorBidi" w:hAnsiTheme="majorBidi" w:cstheme="majorBidi"/>
          <w:b/>
          <w:bCs/>
        </w:rPr>
        <w:t xml:space="preserve"> </w:t>
      </w:r>
    </w:p>
    <w:p w:rsidR="00C96031" w:rsidRPr="00BB1E68" w:rsidRDefault="00C96031" w:rsidP="00246A95">
      <w:pPr>
        <w:autoSpaceDE w:val="0"/>
        <w:autoSpaceDN w:val="0"/>
        <w:bidi w:val="0"/>
        <w:adjustRightInd w:val="0"/>
        <w:jc w:val="both"/>
        <w:rPr>
          <w:rFonts w:asciiTheme="majorBidi" w:hAnsiTheme="majorBidi" w:cstheme="majorBidi"/>
          <w:rtl/>
        </w:rPr>
      </w:pPr>
      <w:r w:rsidRPr="00BB1E68">
        <w:rPr>
          <w:rFonts w:asciiTheme="majorBidi" w:hAnsiTheme="majorBidi" w:cstheme="majorBidi"/>
          <w:b/>
          <w:bCs/>
        </w:rPr>
        <w:t>38-</w:t>
      </w:r>
      <w:r w:rsidRPr="00BB1E68">
        <w:rPr>
          <w:rFonts w:asciiTheme="majorBidi" w:hAnsiTheme="majorBidi" w:cstheme="majorBidi"/>
        </w:rPr>
        <w:t xml:space="preserve">Nichols, J. J; C. Ziegler; G. L. Mitchell; and K.K. Nichols, (2005). Self-reported dry eye disease refractive modalities. </w:t>
      </w:r>
      <w:r w:rsidRPr="00BB1E68">
        <w:rPr>
          <w:rFonts w:asciiTheme="majorBidi" w:hAnsiTheme="majorBidi" w:cstheme="majorBidi"/>
          <w:i/>
          <w:iCs/>
        </w:rPr>
        <w:t>Invest. Ophthalmol. Vis. Sci</w:t>
      </w:r>
      <w:r w:rsidRPr="00BB1E68">
        <w:rPr>
          <w:rFonts w:asciiTheme="majorBidi" w:hAnsiTheme="majorBidi" w:cstheme="majorBidi"/>
        </w:rPr>
        <w:t>; 46: 1911-4.</w:t>
      </w:r>
    </w:p>
    <w:p w:rsidR="00C96031" w:rsidRPr="00BB1E68" w:rsidRDefault="00C96031" w:rsidP="00246A95">
      <w:pPr>
        <w:bidi w:val="0"/>
        <w:jc w:val="both"/>
        <w:rPr>
          <w:rFonts w:asciiTheme="majorBidi" w:hAnsiTheme="majorBidi" w:cstheme="majorBidi"/>
          <w:b/>
          <w:bCs/>
          <w:color w:val="FF0000"/>
        </w:rPr>
      </w:pPr>
      <w:r w:rsidRPr="00BB1E68">
        <w:rPr>
          <w:rFonts w:asciiTheme="majorBidi" w:hAnsiTheme="majorBidi" w:cstheme="majorBidi"/>
          <w:b/>
          <w:bCs/>
        </w:rPr>
        <w:t>39-</w:t>
      </w:r>
      <w:r w:rsidRPr="00BB1E68">
        <w:rPr>
          <w:rFonts w:asciiTheme="majorBidi" w:hAnsiTheme="majorBidi" w:cstheme="majorBidi"/>
          <w:lang w:bidi="ar-IQ"/>
        </w:rPr>
        <w:t xml:space="preserve">Micallef, C; and P. Cuschieri, (2001). Ocular Infections due to Contaminated Solution. </w:t>
      </w:r>
      <w:r w:rsidRPr="00BB1E68">
        <w:rPr>
          <w:rFonts w:asciiTheme="majorBidi" w:hAnsiTheme="majorBidi" w:cstheme="majorBidi"/>
          <w:i/>
          <w:iCs/>
          <w:lang w:bidi="ar-IQ"/>
        </w:rPr>
        <w:t>Ophthalmologica</w:t>
      </w:r>
      <w:r w:rsidRPr="00BB1E68">
        <w:rPr>
          <w:rFonts w:asciiTheme="majorBidi" w:hAnsiTheme="majorBidi" w:cstheme="majorBidi"/>
          <w:lang w:bidi="ar-IQ"/>
        </w:rPr>
        <w:t xml:space="preserve">; </w:t>
      </w:r>
      <w:r w:rsidRPr="00BB1E68">
        <w:rPr>
          <w:rFonts w:asciiTheme="majorBidi" w:hAnsiTheme="majorBidi" w:cstheme="majorBidi"/>
          <w:b/>
          <w:bCs/>
          <w:lang w:bidi="ar-IQ"/>
        </w:rPr>
        <w:t>215</w:t>
      </w:r>
      <w:r w:rsidRPr="00BB1E68">
        <w:rPr>
          <w:rFonts w:asciiTheme="majorBidi" w:hAnsiTheme="majorBidi" w:cstheme="majorBidi"/>
          <w:lang w:bidi="ar-IQ"/>
        </w:rPr>
        <w:t>: 337.</w:t>
      </w:r>
    </w:p>
    <w:p w:rsidR="007236B7" w:rsidRPr="00BB1E68" w:rsidRDefault="007236B7" w:rsidP="00246A95">
      <w:pPr>
        <w:autoSpaceDE w:val="0"/>
        <w:autoSpaceDN w:val="0"/>
        <w:bidi w:val="0"/>
        <w:adjustRightInd w:val="0"/>
        <w:jc w:val="both"/>
        <w:rPr>
          <w:rFonts w:asciiTheme="majorBidi" w:hAnsiTheme="majorBidi" w:cstheme="majorBidi"/>
          <w:b/>
          <w:bCs/>
        </w:rPr>
      </w:pPr>
      <w:r w:rsidRPr="00BB1E68">
        <w:rPr>
          <w:rFonts w:asciiTheme="majorBidi" w:hAnsiTheme="majorBidi" w:cstheme="majorBidi"/>
          <w:b/>
          <w:bCs/>
        </w:rPr>
        <w:t xml:space="preserve">40- </w:t>
      </w:r>
      <w:r w:rsidRPr="00BB1E68">
        <w:rPr>
          <w:rFonts w:asciiTheme="majorBidi" w:hAnsiTheme="majorBidi" w:cstheme="majorBidi"/>
        </w:rPr>
        <w:t xml:space="preserve">Dawson, I. J; J. Stanbury; and N. Venn, (2006). Antimuscarinic antibodies in primary Sjogren's syndrome reversibly inhibit the mechanism of fluid secretion by human submandibular salivary acinar cells. </w:t>
      </w:r>
      <w:r w:rsidRPr="00BB1E68">
        <w:rPr>
          <w:rFonts w:asciiTheme="majorBidi" w:hAnsiTheme="majorBidi" w:cstheme="majorBidi"/>
          <w:i/>
          <w:iCs/>
        </w:rPr>
        <w:t>Arthritis Rheum</w:t>
      </w:r>
      <w:r w:rsidRPr="00BB1E68">
        <w:rPr>
          <w:rFonts w:asciiTheme="majorBidi" w:hAnsiTheme="majorBidi" w:cstheme="majorBidi"/>
        </w:rPr>
        <w:t xml:space="preserve">; </w:t>
      </w:r>
      <w:r w:rsidRPr="00BB1E68">
        <w:rPr>
          <w:rFonts w:asciiTheme="majorBidi" w:hAnsiTheme="majorBidi" w:cstheme="majorBidi"/>
          <w:b/>
          <w:bCs/>
        </w:rPr>
        <w:t>54</w:t>
      </w:r>
      <w:r w:rsidRPr="00BB1E68">
        <w:rPr>
          <w:rFonts w:asciiTheme="majorBidi" w:hAnsiTheme="majorBidi" w:cstheme="majorBidi"/>
        </w:rPr>
        <w:t xml:space="preserve">; 1165-8.     </w:t>
      </w:r>
      <w:r w:rsidRPr="00BB1E68">
        <w:rPr>
          <w:rFonts w:asciiTheme="majorBidi" w:hAnsiTheme="majorBidi" w:cstheme="majorBidi"/>
          <w:b/>
          <w:bCs/>
        </w:rPr>
        <w:t xml:space="preserve">  </w:t>
      </w:r>
    </w:p>
    <w:p w:rsidR="006C1BA3" w:rsidRPr="00BB1E68" w:rsidRDefault="006C1BA3" w:rsidP="00246A95">
      <w:pPr>
        <w:autoSpaceDE w:val="0"/>
        <w:autoSpaceDN w:val="0"/>
        <w:bidi w:val="0"/>
        <w:adjustRightInd w:val="0"/>
        <w:jc w:val="both"/>
        <w:rPr>
          <w:rFonts w:asciiTheme="majorBidi" w:hAnsiTheme="majorBidi" w:cstheme="majorBidi"/>
        </w:rPr>
      </w:pPr>
      <w:r w:rsidRPr="00BB1E68">
        <w:rPr>
          <w:rFonts w:asciiTheme="majorBidi" w:hAnsiTheme="majorBidi" w:cstheme="majorBidi"/>
          <w:b/>
          <w:bCs/>
        </w:rPr>
        <w:t>41-</w:t>
      </w:r>
      <w:r w:rsidRPr="00BB1E68">
        <w:rPr>
          <w:rFonts w:asciiTheme="majorBidi" w:hAnsiTheme="majorBidi" w:cstheme="majorBidi"/>
        </w:rPr>
        <w:t xml:space="preserve"> Adebayo, A;  J. G. Parikh; S. A. McCormick; M. K. Shah; R. S. Huerto; G. Yu; and T. Milman, (2011). Shifting trends in </w:t>
      </w:r>
      <w:r w:rsidRPr="00BB1E68">
        <w:rPr>
          <w:rFonts w:asciiTheme="majorBidi" w:hAnsiTheme="majorBidi" w:cstheme="majorBidi"/>
          <w:i/>
          <w:iCs/>
        </w:rPr>
        <w:t>in vitro</w:t>
      </w:r>
      <w:r w:rsidRPr="00BB1E68">
        <w:rPr>
          <w:rFonts w:asciiTheme="majorBidi" w:hAnsiTheme="majorBidi" w:cstheme="majorBidi"/>
        </w:rPr>
        <w:t xml:space="preserve"> antibiotic susceptibilities for common bacterial conjunctival isolates in the last decade at the New York Eye and Ear Infirmary. </w:t>
      </w:r>
      <w:r w:rsidRPr="00BB1E68">
        <w:rPr>
          <w:rFonts w:asciiTheme="majorBidi" w:hAnsiTheme="majorBidi" w:cstheme="majorBidi"/>
          <w:i/>
          <w:iCs/>
        </w:rPr>
        <w:t>Graefes Arch Clin Exp Ophthal</w:t>
      </w:r>
      <w:r w:rsidRPr="00BB1E68">
        <w:rPr>
          <w:rFonts w:asciiTheme="majorBidi" w:hAnsiTheme="majorBidi" w:cstheme="majorBidi"/>
        </w:rPr>
        <w:t xml:space="preserve">; </w:t>
      </w:r>
      <w:r w:rsidRPr="00BB1E68">
        <w:rPr>
          <w:rFonts w:asciiTheme="majorBidi" w:hAnsiTheme="majorBidi" w:cstheme="majorBidi"/>
          <w:b/>
          <w:bCs/>
        </w:rPr>
        <w:t>249</w:t>
      </w:r>
      <w:r w:rsidRPr="00BB1E68">
        <w:rPr>
          <w:rFonts w:asciiTheme="majorBidi" w:hAnsiTheme="majorBidi" w:cstheme="majorBidi"/>
        </w:rPr>
        <w:t>:111–119.</w:t>
      </w:r>
    </w:p>
    <w:p w:rsidR="006A2538" w:rsidRPr="00BB1E68" w:rsidRDefault="00F8212C" w:rsidP="00246A95">
      <w:pPr>
        <w:autoSpaceDE w:val="0"/>
        <w:autoSpaceDN w:val="0"/>
        <w:bidi w:val="0"/>
        <w:adjustRightInd w:val="0"/>
        <w:jc w:val="both"/>
        <w:rPr>
          <w:rFonts w:asciiTheme="majorBidi" w:hAnsiTheme="majorBidi" w:cstheme="majorBidi"/>
          <w:lang w:bidi="ar-IQ"/>
        </w:rPr>
      </w:pPr>
      <w:r w:rsidRPr="00BB1E68">
        <w:rPr>
          <w:rFonts w:asciiTheme="majorBidi" w:hAnsiTheme="majorBidi" w:cstheme="majorBidi"/>
          <w:b/>
          <w:bCs/>
        </w:rPr>
        <w:t>42-</w:t>
      </w:r>
      <w:r w:rsidRPr="00BB1E68">
        <w:rPr>
          <w:rFonts w:asciiTheme="majorBidi" w:hAnsiTheme="majorBidi" w:cstheme="majorBidi"/>
        </w:rPr>
        <w:t xml:space="preserve">Ubani, U. A., (2009). Common Bacteria Isolates from Infected Eyes. </w:t>
      </w:r>
      <w:r w:rsidRPr="00BB1E68">
        <w:rPr>
          <w:rFonts w:asciiTheme="majorBidi" w:hAnsiTheme="majorBidi" w:cstheme="majorBidi"/>
          <w:i/>
          <w:iCs/>
        </w:rPr>
        <w:t>JNOA</w:t>
      </w:r>
      <w:r w:rsidRPr="00BB1E68">
        <w:rPr>
          <w:rFonts w:asciiTheme="majorBidi" w:hAnsiTheme="majorBidi" w:cstheme="majorBidi"/>
        </w:rPr>
        <w:t xml:space="preserve">; </w:t>
      </w:r>
      <w:r w:rsidRPr="00BB1E68">
        <w:rPr>
          <w:rFonts w:asciiTheme="majorBidi" w:hAnsiTheme="majorBidi" w:cstheme="majorBidi"/>
          <w:b/>
          <w:bCs/>
        </w:rPr>
        <w:t>15</w:t>
      </w:r>
      <w:r w:rsidRPr="00BB1E68">
        <w:rPr>
          <w:rFonts w:asciiTheme="majorBidi" w:hAnsiTheme="majorBidi" w:cstheme="majorBidi"/>
        </w:rPr>
        <w:t>: 40-47.</w:t>
      </w:r>
    </w:p>
    <w:p w:rsidR="00FB2997" w:rsidRPr="00BB1E68" w:rsidRDefault="00C94664" w:rsidP="00246A95">
      <w:pPr>
        <w:autoSpaceDE w:val="0"/>
        <w:autoSpaceDN w:val="0"/>
        <w:bidi w:val="0"/>
        <w:adjustRightInd w:val="0"/>
        <w:jc w:val="both"/>
        <w:rPr>
          <w:rFonts w:asciiTheme="majorBidi" w:hAnsiTheme="majorBidi" w:cstheme="majorBidi"/>
        </w:rPr>
      </w:pPr>
      <w:r w:rsidRPr="00BB1E68">
        <w:rPr>
          <w:rFonts w:asciiTheme="majorBidi" w:hAnsiTheme="majorBidi" w:cstheme="majorBidi"/>
          <w:b/>
          <w:bCs/>
        </w:rPr>
        <w:t>43</w:t>
      </w:r>
      <w:r w:rsidR="0000144B" w:rsidRPr="00BB1E68">
        <w:rPr>
          <w:rFonts w:asciiTheme="majorBidi" w:hAnsiTheme="majorBidi" w:cstheme="majorBidi"/>
          <w:b/>
          <w:bCs/>
        </w:rPr>
        <w:t>-</w:t>
      </w:r>
      <w:r w:rsidR="0000144B" w:rsidRPr="00BB1E68">
        <w:rPr>
          <w:rFonts w:asciiTheme="majorBidi" w:hAnsiTheme="majorBidi" w:cstheme="majorBidi"/>
        </w:rPr>
        <w:t xml:space="preserve"> Salvador, R; E. E. Muller; J. C. de Freitas; J. H. Leonhadt; L. G. Pretto-Giordano; and J. A. Dias, (2005). Isolation and characterization of Streptococcus spp. group B in Nile tilapias (Oreochromis niloticus) reared in hapas nets and earth nurseries in the northern region of Parana State, Brazil. </w:t>
      </w:r>
      <w:r w:rsidR="0000144B" w:rsidRPr="00BB1E68">
        <w:rPr>
          <w:rFonts w:asciiTheme="majorBidi" w:hAnsiTheme="majorBidi" w:cstheme="majorBidi"/>
          <w:i/>
          <w:iCs/>
        </w:rPr>
        <w:t>Ciência Rural, Santa Maria</w:t>
      </w:r>
      <w:r w:rsidR="0000144B" w:rsidRPr="00BB1E68">
        <w:rPr>
          <w:rFonts w:asciiTheme="majorBidi" w:hAnsiTheme="majorBidi" w:cstheme="majorBidi"/>
        </w:rPr>
        <w:t>; 35(6): 1374-1378.</w:t>
      </w:r>
    </w:p>
    <w:p w:rsidR="0000144B" w:rsidRPr="00BB1E68" w:rsidRDefault="009968D9" w:rsidP="00246A95">
      <w:pPr>
        <w:autoSpaceDE w:val="0"/>
        <w:autoSpaceDN w:val="0"/>
        <w:bidi w:val="0"/>
        <w:adjustRightInd w:val="0"/>
        <w:jc w:val="both"/>
        <w:rPr>
          <w:rFonts w:asciiTheme="majorBidi" w:hAnsiTheme="majorBidi" w:cstheme="majorBidi"/>
        </w:rPr>
      </w:pPr>
      <w:r w:rsidRPr="00BB1E68">
        <w:rPr>
          <w:rFonts w:asciiTheme="majorBidi" w:hAnsiTheme="majorBidi" w:cstheme="majorBidi"/>
          <w:b/>
          <w:bCs/>
        </w:rPr>
        <w:t>44</w:t>
      </w:r>
      <w:r w:rsidR="0000144B" w:rsidRPr="00BB1E68">
        <w:rPr>
          <w:rFonts w:asciiTheme="majorBidi" w:hAnsiTheme="majorBidi" w:cstheme="majorBidi"/>
          <w:b/>
          <w:bCs/>
        </w:rPr>
        <w:t>-</w:t>
      </w:r>
      <w:r w:rsidR="0000144B" w:rsidRPr="00BB1E68">
        <w:rPr>
          <w:rFonts w:asciiTheme="majorBidi" w:hAnsiTheme="majorBidi" w:cstheme="majorBidi"/>
        </w:rPr>
        <w:t>Camello, T. C. F;</w:t>
      </w:r>
      <w:r w:rsidR="0000144B" w:rsidRPr="00BB1E68">
        <w:rPr>
          <w:rFonts w:asciiTheme="majorBidi" w:hAnsiTheme="majorBidi" w:cstheme="majorBidi"/>
          <w:b/>
          <w:bCs/>
        </w:rPr>
        <w:t xml:space="preserve"> </w:t>
      </w:r>
      <w:r w:rsidR="0000144B" w:rsidRPr="00BB1E68">
        <w:rPr>
          <w:rFonts w:asciiTheme="majorBidi" w:hAnsiTheme="majorBidi" w:cstheme="majorBidi"/>
        </w:rPr>
        <w:t xml:space="preserve">A. L. M. Guaraldi; L.C.D. Formiga; and E.A.Marques, (2003). Nondiphtherial Corynebacterium Species Isolated from Clinical Specimens of Patients in a University Hospital, Rio De Janeiro, Brazil. </w:t>
      </w:r>
      <w:r w:rsidR="0000144B" w:rsidRPr="00BB1E68">
        <w:rPr>
          <w:rFonts w:asciiTheme="majorBidi" w:hAnsiTheme="majorBidi" w:cstheme="majorBidi"/>
          <w:i/>
          <w:iCs/>
        </w:rPr>
        <w:t>Braz. J. of Microbiol</w:t>
      </w:r>
      <w:r w:rsidR="0000144B" w:rsidRPr="00BB1E68">
        <w:rPr>
          <w:rFonts w:asciiTheme="majorBidi" w:hAnsiTheme="majorBidi" w:cstheme="majorBidi"/>
        </w:rPr>
        <w:t xml:space="preserve">; </w:t>
      </w:r>
      <w:r w:rsidR="0000144B" w:rsidRPr="00BB1E68">
        <w:rPr>
          <w:rFonts w:asciiTheme="majorBidi" w:hAnsiTheme="majorBidi" w:cstheme="majorBidi"/>
          <w:b/>
          <w:bCs/>
        </w:rPr>
        <w:t>34</w:t>
      </w:r>
      <w:r w:rsidR="0000144B" w:rsidRPr="00BB1E68">
        <w:rPr>
          <w:rFonts w:asciiTheme="majorBidi" w:hAnsiTheme="majorBidi" w:cstheme="majorBidi"/>
        </w:rPr>
        <w:t xml:space="preserve">:39-44. </w:t>
      </w:r>
    </w:p>
    <w:p w:rsidR="0000144B" w:rsidRPr="00BB1E68" w:rsidRDefault="00406C46" w:rsidP="00246A95">
      <w:pPr>
        <w:autoSpaceDE w:val="0"/>
        <w:autoSpaceDN w:val="0"/>
        <w:bidi w:val="0"/>
        <w:adjustRightInd w:val="0"/>
        <w:jc w:val="both"/>
        <w:rPr>
          <w:rFonts w:asciiTheme="majorBidi" w:hAnsiTheme="majorBidi" w:cstheme="majorBidi"/>
        </w:rPr>
      </w:pPr>
      <w:r w:rsidRPr="00BB1E68">
        <w:rPr>
          <w:rFonts w:asciiTheme="majorBidi" w:hAnsiTheme="majorBidi" w:cstheme="majorBidi"/>
          <w:b/>
          <w:bCs/>
        </w:rPr>
        <w:lastRenderedPageBreak/>
        <w:t>45</w:t>
      </w:r>
      <w:r w:rsidR="0000144B" w:rsidRPr="00BB1E68">
        <w:rPr>
          <w:rFonts w:asciiTheme="majorBidi" w:hAnsiTheme="majorBidi" w:cstheme="majorBidi"/>
          <w:b/>
          <w:bCs/>
        </w:rPr>
        <w:t>-</w:t>
      </w:r>
      <w:r w:rsidR="0000144B" w:rsidRPr="00BB1E68">
        <w:rPr>
          <w:rFonts w:asciiTheme="majorBidi" w:hAnsiTheme="majorBidi" w:cstheme="majorBidi"/>
        </w:rPr>
        <w:t>Myerowitz,</w:t>
      </w:r>
      <w:r w:rsidR="0000144B" w:rsidRPr="00BB1E68">
        <w:rPr>
          <w:rFonts w:asciiTheme="majorBidi" w:hAnsiTheme="majorBidi" w:cstheme="majorBidi"/>
          <w:b/>
          <w:bCs/>
        </w:rPr>
        <w:t xml:space="preserve"> </w:t>
      </w:r>
      <w:r w:rsidR="0000144B" w:rsidRPr="00BB1E68">
        <w:rPr>
          <w:rFonts w:asciiTheme="majorBidi" w:hAnsiTheme="majorBidi" w:cstheme="majorBidi"/>
        </w:rPr>
        <w:t xml:space="preserve">R. L; R. Klaw; and B. Johnson, (1976). Experimental Endogenous Endophthalmitis Caused by </w:t>
      </w:r>
      <w:r w:rsidR="0000144B" w:rsidRPr="00BB1E68">
        <w:rPr>
          <w:rFonts w:asciiTheme="majorBidi" w:hAnsiTheme="majorBidi" w:cstheme="majorBidi"/>
          <w:i/>
          <w:iCs/>
        </w:rPr>
        <w:t>Haemophilus influenzae</w:t>
      </w:r>
      <w:r w:rsidR="0000144B" w:rsidRPr="00BB1E68">
        <w:rPr>
          <w:rFonts w:asciiTheme="majorBidi" w:hAnsiTheme="majorBidi" w:cstheme="majorBidi"/>
        </w:rPr>
        <w:t xml:space="preserve"> Type b. </w:t>
      </w:r>
      <w:r w:rsidR="0000144B" w:rsidRPr="00BB1E68">
        <w:rPr>
          <w:rFonts w:asciiTheme="majorBidi" w:hAnsiTheme="majorBidi" w:cstheme="majorBidi"/>
          <w:i/>
          <w:iCs/>
        </w:rPr>
        <w:t>Infect. And Immun;</w:t>
      </w:r>
      <w:r w:rsidR="0000144B" w:rsidRPr="00BB1E68">
        <w:rPr>
          <w:rFonts w:asciiTheme="majorBidi" w:hAnsiTheme="majorBidi" w:cstheme="majorBidi"/>
        </w:rPr>
        <w:t xml:space="preserve"> 14(</w:t>
      </w:r>
      <w:r w:rsidR="0000144B" w:rsidRPr="00BB1E68">
        <w:rPr>
          <w:rFonts w:asciiTheme="majorBidi" w:hAnsiTheme="majorBidi" w:cstheme="majorBidi"/>
          <w:b/>
          <w:bCs/>
        </w:rPr>
        <w:t>4</w:t>
      </w:r>
      <w:r w:rsidR="0000144B" w:rsidRPr="00BB1E68">
        <w:rPr>
          <w:rFonts w:asciiTheme="majorBidi" w:hAnsiTheme="majorBidi" w:cstheme="majorBidi"/>
        </w:rPr>
        <w:t xml:space="preserve">): 1043-1051. </w:t>
      </w:r>
    </w:p>
    <w:p w:rsidR="0000144B" w:rsidRPr="00BB1E68" w:rsidRDefault="00505B30" w:rsidP="00246A95">
      <w:pPr>
        <w:autoSpaceDE w:val="0"/>
        <w:autoSpaceDN w:val="0"/>
        <w:bidi w:val="0"/>
        <w:adjustRightInd w:val="0"/>
        <w:jc w:val="both"/>
        <w:rPr>
          <w:rFonts w:asciiTheme="majorBidi" w:hAnsiTheme="majorBidi" w:cstheme="majorBidi"/>
        </w:rPr>
      </w:pPr>
      <w:r w:rsidRPr="00BB1E68">
        <w:rPr>
          <w:rFonts w:asciiTheme="majorBidi" w:hAnsiTheme="majorBidi" w:cstheme="majorBidi"/>
          <w:b/>
          <w:bCs/>
        </w:rPr>
        <w:t>46</w:t>
      </w:r>
      <w:r w:rsidR="0000144B" w:rsidRPr="00BB1E68">
        <w:rPr>
          <w:rFonts w:asciiTheme="majorBidi" w:hAnsiTheme="majorBidi" w:cstheme="majorBidi"/>
          <w:b/>
          <w:bCs/>
        </w:rPr>
        <w:t>-</w:t>
      </w:r>
      <w:r w:rsidR="0000144B" w:rsidRPr="00BB1E68">
        <w:rPr>
          <w:rFonts w:asciiTheme="majorBidi" w:hAnsiTheme="majorBidi" w:cstheme="majorBidi"/>
        </w:rPr>
        <w:t xml:space="preserve">Chern, K. C; S. K. Shrestha; V. Cevallos; H. L. Dhami; P. Tiwari; L. Chern; J. P. Whitcher; and T. M. Lietman, (1999). Alterations in the conjunctival bacterial flora following a single dose of azithromycin in a Trachoma endemic area. </w:t>
      </w:r>
      <w:r w:rsidR="0000144B" w:rsidRPr="00BB1E68">
        <w:rPr>
          <w:rFonts w:asciiTheme="majorBidi" w:hAnsiTheme="majorBidi" w:cstheme="majorBidi"/>
          <w:i/>
          <w:iCs/>
        </w:rPr>
        <w:t>Br. J. Ophthal</w:t>
      </w:r>
      <w:r w:rsidR="0000144B" w:rsidRPr="00BB1E68">
        <w:rPr>
          <w:rFonts w:asciiTheme="majorBidi" w:hAnsiTheme="majorBidi" w:cstheme="majorBidi"/>
        </w:rPr>
        <w:t>;</w:t>
      </w:r>
      <w:r w:rsidR="0000144B" w:rsidRPr="00BB1E68">
        <w:rPr>
          <w:rFonts w:asciiTheme="majorBidi" w:hAnsiTheme="majorBidi" w:cstheme="majorBidi"/>
          <w:b/>
          <w:bCs/>
        </w:rPr>
        <w:t xml:space="preserve"> 83</w:t>
      </w:r>
      <w:r w:rsidR="0000144B" w:rsidRPr="00BB1E68">
        <w:rPr>
          <w:rFonts w:asciiTheme="majorBidi" w:hAnsiTheme="majorBidi" w:cstheme="majorBidi"/>
        </w:rPr>
        <w:t>:1332–1335.</w:t>
      </w:r>
    </w:p>
    <w:p w:rsidR="0000144B" w:rsidRPr="00BB1E68" w:rsidRDefault="003D393C" w:rsidP="00246A95">
      <w:pPr>
        <w:autoSpaceDE w:val="0"/>
        <w:autoSpaceDN w:val="0"/>
        <w:bidi w:val="0"/>
        <w:adjustRightInd w:val="0"/>
        <w:jc w:val="both"/>
        <w:rPr>
          <w:rFonts w:asciiTheme="majorBidi" w:hAnsiTheme="majorBidi" w:cstheme="majorBidi"/>
        </w:rPr>
      </w:pPr>
      <w:r w:rsidRPr="00BB1E68">
        <w:rPr>
          <w:rFonts w:asciiTheme="majorBidi" w:hAnsiTheme="majorBidi" w:cstheme="majorBidi"/>
          <w:b/>
          <w:bCs/>
        </w:rPr>
        <w:t>47</w:t>
      </w:r>
      <w:r w:rsidR="0000144B" w:rsidRPr="00BB1E68">
        <w:rPr>
          <w:rFonts w:asciiTheme="majorBidi" w:hAnsiTheme="majorBidi" w:cstheme="majorBidi"/>
          <w:b/>
          <w:bCs/>
        </w:rPr>
        <w:t>-</w:t>
      </w:r>
      <w:r w:rsidR="0000144B" w:rsidRPr="00BB1E68">
        <w:rPr>
          <w:rFonts w:asciiTheme="majorBidi" w:hAnsiTheme="majorBidi" w:cstheme="majorBidi"/>
        </w:rPr>
        <w:t xml:space="preserve">Seal, D. V; S. P. Barrett; and J. I. McGill, (1982). Aetiology and treatment of acute bacterial infection of the external eye. </w:t>
      </w:r>
      <w:r w:rsidR="0000144B" w:rsidRPr="00BB1E68">
        <w:rPr>
          <w:rFonts w:asciiTheme="majorBidi" w:hAnsiTheme="majorBidi" w:cstheme="majorBidi"/>
          <w:lang w:bidi="ar-IQ"/>
        </w:rPr>
        <w:t>ibid;</w:t>
      </w:r>
      <w:r w:rsidR="0000144B" w:rsidRPr="00BB1E68">
        <w:rPr>
          <w:rFonts w:asciiTheme="majorBidi" w:hAnsiTheme="majorBidi" w:cstheme="majorBidi"/>
          <w:b/>
          <w:bCs/>
        </w:rPr>
        <w:t xml:space="preserve"> 66</w:t>
      </w:r>
      <w:r w:rsidR="0000144B" w:rsidRPr="00BB1E68">
        <w:rPr>
          <w:rFonts w:asciiTheme="majorBidi" w:hAnsiTheme="majorBidi" w:cstheme="majorBidi"/>
        </w:rPr>
        <w:t>: 357-360.</w:t>
      </w:r>
    </w:p>
    <w:p w:rsidR="0000144B" w:rsidRPr="00BB1E68" w:rsidRDefault="007F1D52" w:rsidP="00246A95">
      <w:pPr>
        <w:autoSpaceDE w:val="0"/>
        <w:autoSpaceDN w:val="0"/>
        <w:bidi w:val="0"/>
        <w:adjustRightInd w:val="0"/>
        <w:jc w:val="both"/>
        <w:rPr>
          <w:rFonts w:asciiTheme="majorBidi" w:hAnsiTheme="majorBidi" w:cstheme="majorBidi"/>
        </w:rPr>
      </w:pPr>
      <w:r w:rsidRPr="00BB1E68">
        <w:rPr>
          <w:rFonts w:asciiTheme="majorBidi" w:hAnsiTheme="majorBidi" w:cstheme="majorBidi"/>
          <w:b/>
          <w:bCs/>
        </w:rPr>
        <w:t>48</w:t>
      </w:r>
      <w:r w:rsidR="0000144B" w:rsidRPr="00BB1E68">
        <w:rPr>
          <w:rFonts w:asciiTheme="majorBidi" w:hAnsiTheme="majorBidi" w:cstheme="majorBidi"/>
          <w:b/>
          <w:bCs/>
        </w:rPr>
        <w:t>-</w:t>
      </w:r>
      <w:r w:rsidR="0000144B" w:rsidRPr="00BB1E68">
        <w:rPr>
          <w:rFonts w:asciiTheme="majorBidi" w:hAnsiTheme="majorBidi" w:cstheme="majorBidi"/>
        </w:rPr>
        <w:t>Drew,</w:t>
      </w:r>
      <w:r w:rsidR="0000144B" w:rsidRPr="00BB1E68">
        <w:rPr>
          <w:rFonts w:asciiTheme="majorBidi" w:hAnsiTheme="majorBidi" w:cstheme="majorBidi"/>
          <w:b/>
          <w:bCs/>
        </w:rPr>
        <w:t xml:space="preserve"> </w:t>
      </w:r>
      <w:r w:rsidR="0000144B" w:rsidRPr="00BB1E68">
        <w:rPr>
          <w:rFonts w:asciiTheme="majorBidi" w:hAnsiTheme="majorBidi" w:cstheme="majorBidi"/>
        </w:rPr>
        <w:t xml:space="preserve">W. L; A. L. Barry; R.'Toole; and J. C. Sherris, (1972). Reliability of the Kirby-Bauer Disc Diffusion Method for Detecting Methicillin-Resistant Strains of Staphylococcus aureus. </w:t>
      </w:r>
      <w:r w:rsidR="0000144B" w:rsidRPr="00BB1E68">
        <w:rPr>
          <w:rFonts w:asciiTheme="majorBidi" w:hAnsiTheme="majorBidi" w:cstheme="majorBidi"/>
          <w:i/>
          <w:iCs/>
        </w:rPr>
        <w:t>Applied Microbiol</w:t>
      </w:r>
      <w:r w:rsidR="0000144B" w:rsidRPr="00BB1E68">
        <w:rPr>
          <w:rFonts w:asciiTheme="majorBidi" w:hAnsiTheme="majorBidi" w:cstheme="majorBidi"/>
        </w:rPr>
        <w:t>; 24(</w:t>
      </w:r>
      <w:r w:rsidR="0000144B" w:rsidRPr="00BB1E68">
        <w:rPr>
          <w:rFonts w:asciiTheme="majorBidi" w:hAnsiTheme="majorBidi" w:cstheme="majorBidi"/>
          <w:b/>
          <w:bCs/>
        </w:rPr>
        <w:t>2</w:t>
      </w:r>
      <w:r w:rsidR="0000144B" w:rsidRPr="00BB1E68">
        <w:rPr>
          <w:rFonts w:asciiTheme="majorBidi" w:hAnsiTheme="majorBidi" w:cstheme="majorBidi"/>
        </w:rPr>
        <w:t>): 240-247.</w:t>
      </w:r>
    </w:p>
    <w:p w:rsidR="0000144B" w:rsidRPr="00BB1E68" w:rsidRDefault="00D76E09" w:rsidP="00246A95">
      <w:pPr>
        <w:autoSpaceDE w:val="0"/>
        <w:autoSpaceDN w:val="0"/>
        <w:bidi w:val="0"/>
        <w:adjustRightInd w:val="0"/>
        <w:jc w:val="both"/>
        <w:rPr>
          <w:rFonts w:asciiTheme="majorBidi" w:hAnsiTheme="majorBidi" w:cstheme="majorBidi"/>
          <w:rtl/>
        </w:rPr>
      </w:pPr>
      <w:r w:rsidRPr="00BB1E68">
        <w:rPr>
          <w:rFonts w:asciiTheme="majorBidi" w:hAnsiTheme="majorBidi" w:cstheme="majorBidi"/>
          <w:b/>
          <w:bCs/>
        </w:rPr>
        <w:t>49</w:t>
      </w:r>
      <w:r w:rsidR="0000144B" w:rsidRPr="00BB1E68">
        <w:rPr>
          <w:rFonts w:asciiTheme="majorBidi" w:hAnsiTheme="majorBidi" w:cstheme="majorBidi"/>
          <w:b/>
          <w:bCs/>
        </w:rPr>
        <w:t>-</w:t>
      </w:r>
      <w:r w:rsidR="0000144B" w:rsidRPr="00BB1E68">
        <w:rPr>
          <w:rFonts w:asciiTheme="majorBidi" w:hAnsiTheme="majorBidi" w:cstheme="majorBidi"/>
        </w:rPr>
        <w:t xml:space="preserve">Mackie, I. A; and D. V. Seal, (1976). Quantitave Tear Lysozyme Assay in Units of Activity per Microlitre. </w:t>
      </w:r>
      <w:r w:rsidR="0000144B" w:rsidRPr="00BB1E68">
        <w:rPr>
          <w:rFonts w:asciiTheme="majorBidi" w:hAnsiTheme="majorBidi" w:cstheme="majorBidi"/>
          <w:i/>
          <w:iCs/>
        </w:rPr>
        <w:t>Brit. J. Ophthal</w:t>
      </w:r>
      <w:r w:rsidR="0000144B" w:rsidRPr="00BB1E68">
        <w:rPr>
          <w:rFonts w:asciiTheme="majorBidi" w:hAnsiTheme="majorBidi" w:cstheme="majorBidi"/>
        </w:rPr>
        <w:t xml:space="preserve">; </w:t>
      </w:r>
      <w:r w:rsidR="0000144B" w:rsidRPr="00BB1E68">
        <w:rPr>
          <w:rFonts w:asciiTheme="majorBidi" w:hAnsiTheme="majorBidi" w:cstheme="majorBidi"/>
          <w:b/>
          <w:bCs/>
        </w:rPr>
        <w:t>60</w:t>
      </w:r>
      <w:r w:rsidR="0000144B" w:rsidRPr="00BB1E68">
        <w:rPr>
          <w:rFonts w:asciiTheme="majorBidi" w:hAnsiTheme="majorBidi" w:cstheme="majorBidi"/>
        </w:rPr>
        <w:t>:70-74.</w:t>
      </w:r>
    </w:p>
    <w:p w:rsidR="0000144B" w:rsidRPr="00BB1E68" w:rsidRDefault="000030AF" w:rsidP="00246A95">
      <w:pPr>
        <w:autoSpaceDE w:val="0"/>
        <w:autoSpaceDN w:val="0"/>
        <w:bidi w:val="0"/>
        <w:adjustRightInd w:val="0"/>
        <w:jc w:val="both"/>
        <w:rPr>
          <w:rFonts w:asciiTheme="majorBidi" w:hAnsiTheme="majorBidi" w:cstheme="majorBidi"/>
        </w:rPr>
      </w:pPr>
      <w:r w:rsidRPr="00BB1E68">
        <w:rPr>
          <w:rFonts w:asciiTheme="majorBidi" w:hAnsiTheme="majorBidi" w:cstheme="majorBidi"/>
          <w:b/>
          <w:bCs/>
        </w:rPr>
        <w:t>50</w:t>
      </w:r>
      <w:r w:rsidR="0000144B" w:rsidRPr="00BB1E68">
        <w:rPr>
          <w:rFonts w:asciiTheme="majorBidi" w:hAnsiTheme="majorBidi" w:cstheme="majorBidi"/>
          <w:b/>
          <w:bCs/>
        </w:rPr>
        <w:t>-</w:t>
      </w:r>
      <w:r w:rsidR="0000144B" w:rsidRPr="00BB1E68">
        <w:rPr>
          <w:rFonts w:asciiTheme="majorBidi" w:hAnsiTheme="majorBidi" w:cstheme="majorBidi"/>
        </w:rPr>
        <w:t xml:space="preserve"> Bright, K. R; S. A. Boone; and C. P. Gerba, (2009). Occurrence of Bacteria and Viruses on Elementary Classroom Surfaces and the Potential Role of Classroom Hygiene in the Spread of Infectious Diseases. </w:t>
      </w:r>
      <w:r w:rsidR="0000144B" w:rsidRPr="00BB1E68">
        <w:rPr>
          <w:rFonts w:asciiTheme="majorBidi" w:hAnsiTheme="majorBidi" w:cstheme="majorBidi"/>
          <w:i/>
          <w:iCs/>
        </w:rPr>
        <w:t>JOSN</w:t>
      </w:r>
      <w:r w:rsidR="0000144B" w:rsidRPr="00BB1E68">
        <w:rPr>
          <w:rFonts w:asciiTheme="majorBidi" w:hAnsiTheme="majorBidi" w:cstheme="majorBidi"/>
        </w:rPr>
        <w:t xml:space="preserve">; </w:t>
      </w:r>
      <w:r w:rsidR="0000144B" w:rsidRPr="00BB1E68">
        <w:rPr>
          <w:rFonts w:asciiTheme="majorBidi" w:hAnsiTheme="majorBidi" w:cstheme="majorBidi"/>
          <w:b/>
          <w:bCs/>
        </w:rPr>
        <w:t>10</w:t>
      </w:r>
      <w:r w:rsidR="0000144B" w:rsidRPr="00BB1E68">
        <w:rPr>
          <w:rFonts w:asciiTheme="majorBidi" w:hAnsiTheme="majorBidi" w:cstheme="majorBidi"/>
        </w:rPr>
        <w:t>: 1-9.</w:t>
      </w:r>
    </w:p>
    <w:p w:rsidR="001930D0" w:rsidRPr="00BB1E68" w:rsidRDefault="001930D0" w:rsidP="00246A95">
      <w:pPr>
        <w:autoSpaceDE w:val="0"/>
        <w:autoSpaceDN w:val="0"/>
        <w:bidi w:val="0"/>
        <w:adjustRightInd w:val="0"/>
        <w:jc w:val="both"/>
        <w:rPr>
          <w:rFonts w:asciiTheme="majorBidi" w:hAnsiTheme="majorBidi" w:cstheme="majorBidi"/>
        </w:rPr>
      </w:pPr>
    </w:p>
    <w:p w:rsidR="002529BF" w:rsidRPr="00BB1E68" w:rsidRDefault="002529BF" w:rsidP="00246A95">
      <w:pPr>
        <w:bidi w:val="0"/>
        <w:jc w:val="both"/>
        <w:rPr>
          <w:rFonts w:asciiTheme="majorBidi" w:hAnsiTheme="majorBidi" w:cstheme="majorBidi"/>
          <w:b/>
          <w:bCs/>
          <w:lang w:bidi="ar-IQ"/>
        </w:rPr>
      </w:pPr>
    </w:p>
    <w:p w:rsidR="003E7E47" w:rsidRPr="00BB1E68" w:rsidRDefault="003E7E47" w:rsidP="00BB1E68">
      <w:pPr>
        <w:jc w:val="both"/>
        <w:rPr>
          <w:rFonts w:asciiTheme="majorBidi" w:hAnsiTheme="majorBidi" w:cstheme="majorBidi"/>
          <w:b/>
          <w:bCs/>
          <w:lang w:bidi="ar-IQ"/>
        </w:rPr>
      </w:pPr>
    </w:p>
    <w:p w:rsidR="006D7F7C" w:rsidRPr="00BB1E68" w:rsidRDefault="006D7F7C" w:rsidP="00BB1E68">
      <w:pPr>
        <w:jc w:val="both"/>
        <w:rPr>
          <w:rFonts w:asciiTheme="majorBidi" w:hAnsiTheme="majorBidi" w:cstheme="majorBidi"/>
          <w:b/>
          <w:bCs/>
          <w:lang w:bidi="ar-IQ"/>
        </w:rPr>
      </w:pPr>
    </w:p>
    <w:p w:rsidR="004C0C1E" w:rsidRPr="00BB1E68" w:rsidRDefault="001D6FC6" w:rsidP="00BB1E68">
      <w:pPr>
        <w:tabs>
          <w:tab w:val="left" w:pos="6300"/>
          <w:tab w:val="left" w:pos="7215"/>
          <w:tab w:val="right" w:pos="9360"/>
        </w:tabs>
        <w:jc w:val="both"/>
        <w:rPr>
          <w:rFonts w:asciiTheme="majorBidi" w:hAnsiTheme="majorBidi" w:cstheme="majorBidi"/>
          <w:b/>
          <w:bCs/>
          <w:lang w:bidi="ar-IQ"/>
        </w:rPr>
      </w:pPr>
      <w:r w:rsidRPr="00BB1E68">
        <w:rPr>
          <w:rFonts w:asciiTheme="majorBidi" w:hAnsiTheme="majorBidi" w:cstheme="majorBidi"/>
          <w:b/>
          <w:bCs/>
          <w:lang w:bidi="ar-IQ"/>
        </w:rPr>
        <w:tab/>
      </w:r>
      <w:r w:rsidRPr="00BB1E68">
        <w:rPr>
          <w:rFonts w:asciiTheme="majorBidi" w:hAnsiTheme="majorBidi" w:cstheme="majorBidi"/>
          <w:b/>
          <w:bCs/>
          <w:lang w:bidi="ar-IQ"/>
        </w:rPr>
        <w:tab/>
      </w:r>
      <w:r w:rsidRPr="00BB1E68">
        <w:rPr>
          <w:rFonts w:asciiTheme="majorBidi" w:hAnsiTheme="majorBidi" w:cstheme="majorBidi"/>
          <w:b/>
          <w:bCs/>
          <w:lang w:bidi="ar-IQ"/>
        </w:rPr>
        <w:tab/>
      </w:r>
      <w:r w:rsidR="004C0C1E" w:rsidRPr="00BB1E68">
        <w:rPr>
          <w:rFonts w:asciiTheme="majorBidi" w:hAnsiTheme="majorBidi" w:cstheme="majorBidi"/>
          <w:b/>
          <w:bCs/>
          <w:lang w:bidi="ar-IQ"/>
        </w:rPr>
        <w:t xml:space="preserve"> </w:t>
      </w:r>
    </w:p>
    <w:p w:rsidR="004C0C1E" w:rsidRPr="00BB1E68" w:rsidRDefault="004C0C1E" w:rsidP="00BB1E68">
      <w:pPr>
        <w:autoSpaceDE w:val="0"/>
        <w:autoSpaceDN w:val="0"/>
        <w:bidi w:val="0"/>
        <w:adjustRightInd w:val="0"/>
        <w:jc w:val="both"/>
        <w:rPr>
          <w:rFonts w:asciiTheme="majorBidi" w:hAnsiTheme="majorBidi" w:cstheme="majorBidi"/>
          <w:lang w:bidi="ar-IQ"/>
        </w:rPr>
      </w:pPr>
    </w:p>
    <w:p w:rsidR="007F0FD5" w:rsidRPr="00BB1E68" w:rsidRDefault="007F0FD5" w:rsidP="00BB1E68">
      <w:pPr>
        <w:jc w:val="both"/>
        <w:rPr>
          <w:rFonts w:asciiTheme="majorBidi" w:hAnsiTheme="majorBidi" w:cstheme="majorBidi"/>
        </w:rPr>
      </w:pPr>
    </w:p>
    <w:p w:rsidR="00C3411F" w:rsidRDefault="00C3411F" w:rsidP="00C3411F">
      <w:pPr>
        <w:jc w:val="right"/>
        <w:rPr>
          <w:lang w:bidi="ar-IQ"/>
        </w:rPr>
      </w:pPr>
    </w:p>
    <w:sectPr w:rsidR="00C3411F" w:rsidSect="00F26E11">
      <w:headerReference w:type="default" r:id="rId8"/>
      <w:footerReference w:type="default" r:id="rId9"/>
      <w:pgSz w:w="11907" w:h="16840" w:code="9"/>
      <w:pgMar w:top="1134" w:right="1134" w:bottom="1134" w:left="1134" w:header="720" w:footer="720" w:gutter="0"/>
      <w:pgNumType w:start="22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BF5" w:rsidRDefault="003F3BF5" w:rsidP="00686266">
      <w:r>
        <w:separator/>
      </w:r>
    </w:p>
  </w:endnote>
  <w:endnote w:type="continuationSeparator" w:id="1">
    <w:p w:rsidR="003F3BF5" w:rsidRDefault="003F3BF5" w:rsidP="006862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arnock Pro">
    <w:altName w:val="Times New Roman"/>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227695"/>
      <w:docPartObj>
        <w:docPartGallery w:val="Page Numbers (Bottom of Page)"/>
        <w:docPartUnique/>
      </w:docPartObj>
    </w:sdtPr>
    <w:sdtContent>
      <w:p w:rsidR="00741AB7" w:rsidRDefault="00F26E11" w:rsidP="00F26E11">
        <w:pPr>
          <w:pStyle w:val="a4"/>
          <w:jc w:val="center"/>
          <w:rPr>
            <w:rFonts w:hint="cs"/>
            <w:lang w:bidi="ar-IQ"/>
          </w:rPr>
        </w:pPr>
        <w:r w:rsidRPr="00F26E11">
          <w:rPr>
            <w:rFonts w:asciiTheme="majorBidi" w:hAnsiTheme="majorBidi" w:cstheme="majorBidi"/>
            <w:sz w:val="28"/>
            <w:szCs w:val="28"/>
          </w:rPr>
          <w:fldChar w:fldCharType="begin"/>
        </w:r>
        <w:r w:rsidRPr="00F26E11">
          <w:rPr>
            <w:rFonts w:asciiTheme="majorBidi" w:hAnsiTheme="majorBidi" w:cstheme="majorBidi"/>
            <w:sz w:val="28"/>
            <w:szCs w:val="28"/>
          </w:rPr>
          <w:instrText xml:space="preserve"> PAGE   \* MERGEFORMAT </w:instrText>
        </w:r>
        <w:r w:rsidRPr="00F26E11">
          <w:rPr>
            <w:rFonts w:asciiTheme="majorBidi" w:hAnsiTheme="majorBidi" w:cstheme="majorBidi"/>
            <w:sz w:val="28"/>
            <w:szCs w:val="28"/>
          </w:rPr>
          <w:fldChar w:fldCharType="separate"/>
        </w:r>
        <w:r w:rsidR="002755A8" w:rsidRPr="002755A8">
          <w:rPr>
            <w:rFonts w:asciiTheme="majorBidi" w:hAnsiTheme="majorBidi" w:cstheme="majorBidi"/>
            <w:noProof/>
            <w:sz w:val="28"/>
            <w:szCs w:val="28"/>
            <w:rtl/>
            <w:lang w:val="ar-SA"/>
          </w:rPr>
          <w:t>236</w:t>
        </w:r>
        <w:r w:rsidRPr="00F26E11">
          <w:rPr>
            <w:rFonts w:asciiTheme="majorBidi" w:hAnsiTheme="majorBidi" w:cstheme="majorBidi"/>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BF5" w:rsidRDefault="003F3BF5" w:rsidP="00686266">
      <w:r>
        <w:separator/>
      </w:r>
    </w:p>
  </w:footnote>
  <w:footnote w:type="continuationSeparator" w:id="1">
    <w:p w:rsidR="003F3BF5" w:rsidRDefault="003F3BF5" w:rsidP="00686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AB7" w:rsidRPr="008C7195" w:rsidRDefault="00741AB7" w:rsidP="00741AB7">
    <w:pPr>
      <w:jc w:val="lowKashida"/>
      <w:rPr>
        <w:b/>
        <w:bCs/>
        <w:sz w:val="32"/>
        <w:szCs w:val="32"/>
        <w:u w:val="single"/>
        <w:rtl/>
      </w:rPr>
    </w:pPr>
    <w:r w:rsidRPr="008C7195">
      <w:rPr>
        <w:b/>
        <w:bCs/>
        <w:sz w:val="32"/>
        <w:szCs w:val="32"/>
        <w:u w:val="single"/>
        <w:rtl/>
      </w:rPr>
      <w:t xml:space="preserve">جامعة كربلاء // المؤتمر العلمي الثاني لكلية التربية للعلوم الصرفة 2013 </w:t>
    </w:r>
  </w:p>
  <w:p w:rsidR="00741AB7" w:rsidRDefault="00741AB7">
    <w:pPr>
      <w:pStyle w:val="a6"/>
      <w:rPr>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5036B"/>
    <w:multiLevelType w:val="multilevel"/>
    <w:tmpl w:val="8A18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1A11CA"/>
    <w:multiLevelType w:val="hybridMultilevel"/>
    <w:tmpl w:val="EAE02D6A"/>
    <w:lvl w:ilvl="0" w:tplc="89A8593C">
      <w:start w:val="1"/>
      <w:numFmt w:val="decimal"/>
      <w:lvlText w:val="%1-"/>
      <w:lvlJc w:val="left"/>
      <w:pPr>
        <w:tabs>
          <w:tab w:val="num" w:pos="855"/>
        </w:tabs>
        <w:ind w:left="855" w:hanging="360"/>
      </w:pPr>
      <w:rPr>
        <w:rFonts w:hint="default"/>
        <w:sz w:val="28"/>
        <w:szCs w:val="28"/>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2">
    <w:nsid w:val="22C80A84"/>
    <w:multiLevelType w:val="hybridMultilevel"/>
    <w:tmpl w:val="6638D80C"/>
    <w:lvl w:ilvl="0" w:tplc="14E02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C5123F"/>
    <w:multiLevelType w:val="hybridMultilevel"/>
    <w:tmpl w:val="3A60CE1E"/>
    <w:lvl w:ilvl="0" w:tplc="3796B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E85A4F"/>
    <w:multiLevelType w:val="hybridMultilevel"/>
    <w:tmpl w:val="F1AE5E24"/>
    <w:lvl w:ilvl="0" w:tplc="E4900136">
      <w:start w:val="1"/>
      <w:numFmt w:val="decimal"/>
      <w:lvlText w:val="%1-"/>
      <w:lvlJc w:val="left"/>
      <w:pPr>
        <w:tabs>
          <w:tab w:val="num" w:pos="855"/>
        </w:tabs>
        <w:ind w:left="855" w:hanging="360"/>
      </w:pPr>
      <w:rPr>
        <w:rFonts w:hint="default"/>
        <w:sz w:val="28"/>
        <w:szCs w:val="28"/>
        <w:lang w:val="en-US" w:bidi="ar-IQ"/>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5">
    <w:nsid w:val="2EAE0AAF"/>
    <w:multiLevelType w:val="hybridMultilevel"/>
    <w:tmpl w:val="E85EDF92"/>
    <w:lvl w:ilvl="0" w:tplc="1916A66C">
      <w:start w:val="1"/>
      <w:numFmt w:val="decimal"/>
      <w:lvlText w:val="%1-"/>
      <w:lvlJc w:val="left"/>
      <w:pPr>
        <w:tabs>
          <w:tab w:val="num" w:pos="825"/>
        </w:tabs>
        <w:ind w:left="825" w:hanging="360"/>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6">
    <w:nsid w:val="54283763"/>
    <w:multiLevelType w:val="hybridMultilevel"/>
    <w:tmpl w:val="8D580474"/>
    <w:lvl w:ilvl="0" w:tplc="ED3CC9C2">
      <w:start w:val="1"/>
      <w:numFmt w:val="decimal"/>
      <w:lvlText w:val="%1-"/>
      <w:lvlJc w:val="left"/>
      <w:pPr>
        <w:tabs>
          <w:tab w:val="num" w:pos="900"/>
        </w:tabs>
        <w:ind w:left="900" w:hanging="360"/>
      </w:pPr>
      <w:rPr>
        <w:rFonts w:hint="default"/>
        <w:sz w:val="3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570D45AB"/>
    <w:multiLevelType w:val="hybridMultilevel"/>
    <w:tmpl w:val="3A60CE1E"/>
    <w:lvl w:ilvl="0" w:tplc="3796B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5D6EB7"/>
    <w:multiLevelType w:val="hybridMultilevel"/>
    <w:tmpl w:val="6638D80C"/>
    <w:lvl w:ilvl="0" w:tplc="14E02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EF4EC0"/>
    <w:multiLevelType w:val="hybridMultilevel"/>
    <w:tmpl w:val="3A60CE1E"/>
    <w:lvl w:ilvl="0" w:tplc="3796B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273311"/>
    <w:multiLevelType w:val="hybridMultilevel"/>
    <w:tmpl w:val="6638D80C"/>
    <w:lvl w:ilvl="0" w:tplc="14E02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9"/>
  </w:num>
  <w:num w:numId="5">
    <w:abstractNumId w:val="3"/>
  </w:num>
  <w:num w:numId="6">
    <w:abstractNumId w:val="7"/>
  </w:num>
  <w:num w:numId="7">
    <w:abstractNumId w:val="10"/>
  </w:num>
  <w:num w:numId="8">
    <w:abstractNumId w:val="8"/>
  </w:num>
  <w:num w:numId="9">
    <w:abstractNumId w:val="2"/>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2466"/>
  </w:hdrShapeDefaults>
  <w:footnotePr>
    <w:footnote w:id="0"/>
    <w:footnote w:id="1"/>
  </w:footnotePr>
  <w:endnotePr>
    <w:endnote w:id="0"/>
    <w:endnote w:id="1"/>
  </w:endnotePr>
  <w:compat/>
  <w:rsids>
    <w:rsidRoot w:val="007B2DCC"/>
    <w:rsid w:val="00000B92"/>
    <w:rsid w:val="0000144B"/>
    <w:rsid w:val="000016A9"/>
    <w:rsid w:val="000030AF"/>
    <w:rsid w:val="00003103"/>
    <w:rsid w:val="00006A6B"/>
    <w:rsid w:val="00007AEA"/>
    <w:rsid w:val="00010D06"/>
    <w:rsid w:val="00012380"/>
    <w:rsid w:val="00014AC8"/>
    <w:rsid w:val="00016042"/>
    <w:rsid w:val="00020D9C"/>
    <w:rsid w:val="0002104A"/>
    <w:rsid w:val="000212CA"/>
    <w:rsid w:val="0002191E"/>
    <w:rsid w:val="00021F85"/>
    <w:rsid w:val="000256CF"/>
    <w:rsid w:val="00026CEA"/>
    <w:rsid w:val="00027B2D"/>
    <w:rsid w:val="00030C43"/>
    <w:rsid w:val="00031990"/>
    <w:rsid w:val="00034210"/>
    <w:rsid w:val="0003751A"/>
    <w:rsid w:val="000379CE"/>
    <w:rsid w:val="0004503A"/>
    <w:rsid w:val="000469AB"/>
    <w:rsid w:val="00047099"/>
    <w:rsid w:val="00053779"/>
    <w:rsid w:val="00053F35"/>
    <w:rsid w:val="00055DE8"/>
    <w:rsid w:val="00057687"/>
    <w:rsid w:val="000614E5"/>
    <w:rsid w:val="00062744"/>
    <w:rsid w:val="00067846"/>
    <w:rsid w:val="0007379F"/>
    <w:rsid w:val="000756A5"/>
    <w:rsid w:val="00077B19"/>
    <w:rsid w:val="000808D6"/>
    <w:rsid w:val="00082E24"/>
    <w:rsid w:val="00084D78"/>
    <w:rsid w:val="00087660"/>
    <w:rsid w:val="000877BE"/>
    <w:rsid w:val="00094D51"/>
    <w:rsid w:val="00096727"/>
    <w:rsid w:val="00096E77"/>
    <w:rsid w:val="000A05E7"/>
    <w:rsid w:val="000A1CB5"/>
    <w:rsid w:val="000A261A"/>
    <w:rsid w:val="000B3643"/>
    <w:rsid w:val="000B551B"/>
    <w:rsid w:val="000B63F3"/>
    <w:rsid w:val="000B644D"/>
    <w:rsid w:val="000B695A"/>
    <w:rsid w:val="000B7908"/>
    <w:rsid w:val="000C2B0B"/>
    <w:rsid w:val="000C3325"/>
    <w:rsid w:val="000C7907"/>
    <w:rsid w:val="000D06FE"/>
    <w:rsid w:val="000D4B6C"/>
    <w:rsid w:val="000D6EC8"/>
    <w:rsid w:val="000E539E"/>
    <w:rsid w:val="000E65D0"/>
    <w:rsid w:val="000F507C"/>
    <w:rsid w:val="000F7FEC"/>
    <w:rsid w:val="001106A9"/>
    <w:rsid w:val="00111557"/>
    <w:rsid w:val="001127F6"/>
    <w:rsid w:val="001130A4"/>
    <w:rsid w:val="00114D9B"/>
    <w:rsid w:val="001170BA"/>
    <w:rsid w:val="0012072D"/>
    <w:rsid w:val="001213F7"/>
    <w:rsid w:val="00121B27"/>
    <w:rsid w:val="00122CA2"/>
    <w:rsid w:val="00123321"/>
    <w:rsid w:val="00123F83"/>
    <w:rsid w:val="00127DEA"/>
    <w:rsid w:val="00130A5C"/>
    <w:rsid w:val="00133F8F"/>
    <w:rsid w:val="001354EE"/>
    <w:rsid w:val="00141995"/>
    <w:rsid w:val="00144493"/>
    <w:rsid w:val="00144519"/>
    <w:rsid w:val="00144FE1"/>
    <w:rsid w:val="0016157F"/>
    <w:rsid w:val="0016287E"/>
    <w:rsid w:val="00163192"/>
    <w:rsid w:val="0016590D"/>
    <w:rsid w:val="001676F8"/>
    <w:rsid w:val="00173F88"/>
    <w:rsid w:val="00174FEB"/>
    <w:rsid w:val="0017584E"/>
    <w:rsid w:val="0017751A"/>
    <w:rsid w:val="0018064D"/>
    <w:rsid w:val="001850D2"/>
    <w:rsid w:val="0019112E"/>
    <w:rsid w:val="00191167"/>
    <w:rsid w:val="001930D0"/>
    <w:rsid w:val="00193FFF"/>
    <w:rsid w:val="00195216"/>
    <w:rsid w:val="001A1A0D"/>
    <w:rsid w:val="001A29EF"/>
    <w:rsid w:val="001A35BD"/>
    <w:rsid w:val="001A5946"/>
    <w:rsid w:val="001A5D1B"/>
    <w:rsid w:val="001B02EF"/>
    <w:rsid w:val="001B32A2"/>
    <w:rsid w:val="001C1EB5"/>
    <w:rsid w:val="001C2B05"/>
    <w:rsid w:val="001C5ACD"/>
    <w:rsid w:val="001C62E8"/>
    <w:rsid w:val="001C6724"/>
    <w:rsid w:val="001C786D"/>
    <w:rsid w:val="001D1382"/>
    <w:rsid w:val="001D3C87"/>
    <w:rsid w:val="001D458D"/>
    <w:rsid w:val="001D4959"/>
    <w:rsid w:val="001D687E"/>
    <w:rsid w:val="001D6FC6"/>
    <w:rsid w:val="001D74CE"/>
    <w:rsid w:val="001E2379"/>
    <w:rsid w:val="001E3B0F"/>
    <w:rsid w:val="001E563D"/>
    <w:rsid w:val="001F028A"/>
    <w:rsid w:val="001F05AC"/>
    <w:rsid w:val="001F4B67"/>
    <w:rsid w:val="001F765E"/>
    <w:rsid w:val="002011A0"/>
    <w:rsid w:val="002011FF"/>
    <w:rsid w:val="00203009"/>
    <w:rsid w:val="00203468"/>
    <w:rsid w:val="0020474C"/>
    <w:rsid w:val="00204947"/>
    <w:rsid w:val="002146C7"/>
    <w:rsid w:val="00214EF8"/>
    <w:rsid w:val="00223F5C"/>
    <w:rsid w:val="00224406"/>
    <w:rsid w:val="002256A9"/>
    <w:rsid w:val="00227A30"/>
    <w:rsid w:val="0023037F"/>
    <w:rsid w:val="00231D33"/>
    <w:rsid w:val="002376B6"/>
    <w:rsid w:val="002469E0"/>
    <w:rsid w:val="00246A95"/>
    <w:rsid w:val="002470A9"/>
    <w:rsid w:val="002500B6"/>
    <w:rsid w:val="002504E4"/>
    <w:rsid w:val="002529BF"/>
    <w:rsid w:val="00252D0A"/>
    <w:rsid w:val="00255BDB"/>
    <w:rsid w:val="00256D39"/>
    <w:rsid w:val="002637A7"/>
    <w:rsid w:val="0026537C"/>
    <w:rsid w:val="0027190C"/>
    <w:rsid w:val="00273495"/>
    <w:rsid w:val="002755A8"/>
    <w:rsid w:val="002757E5"/>
    <w:rsid w:val="00275901"/>
    <w:rsid w:val="00275B09"/>
    <w:rsid w:val="00276060"/>
    <w:rsid w:val="00280049"/>
    <w:rsid w:val="002836F0"/>
    <w:rsid w:val="0028522C"/>
    <w:rsid w:val="00285C68"/>
    <w:rsid w:val="0028650A"/>
    <w:rsid w:val="0028653B"/>
    <w:rsid w:val="00287ED4"/>
    <w:rsid w:val="00292A84"/>
    <w:rsid w:val="00295328"/>
    <w:rsid w:val="00295CA8"/>
    <w:rsid w:val="00295EFC"/>
    <w:rsid w:val="00296170"/>
    <w:rsid w:val="002965BC"/>
    <w:rsid w:val="002A0E4D"/>
    <w:rsid w:val="002A3F23"/>
    <w:rsid w:val="002A539E"/>
    <w:rsid w:val="002B1124"/>
    <w:rsid w:val="002B57FC"/>
    <w:rsid w:val="002B5CDF"/>
    <w:rsid w:val="002C1C0F"/>
    <w:rsid w:val="002C7A81"/>
    <w:rsid w:val="002D3440"/>
    <w:rsid w:val="002D4A43"/>
    <w:rsid w:val="002D4D37"/>
    <w:rsid w:val="002D7851"/>
    <w:rsid w:val="002E3CAC"/>
    <w:rsid w:val="002E41C0"/>
    <w:rsid w:val="002E4905"/>
    <w:rsid w:val="002E65A9"/>
    <w:rsid w:val="002F38BC"/>
    <w:rsid w:val="00300BC3"/>
    <w:rsid w:val="0030371D"/>
    <w:rsid w:val="003038C8"/>
    <w:rsid w:val="00304AC1"/>
    <w:rsid w:val="00305A18"/>
    <w:rsid w:val="0030716F"/>
    <w:rsid w:val="00312B15"/>
    <w:rsid w:val="00313995"/>
    <w:rsid w:val="003161D0"/>
    <w:rsid w:val="003216B2"/>
    <w:rsid w:val="0032307B"/>
    <w:rsid w:val="0032381E"/>
    <w:rsid w:val="003260BA"/>
    <w:rsid w:val="0033034B"/>
    <w:rsid w:val="00333AC7"/>
    <w:rsid w:val="00335655"/>
    <w:rsid w:val="00336162"/>
    <w:rsid w:val="003373C0"/>
    <w:rsid w:val="00340406"/>
    <w:rsid w:val="00343CA3"/>
    <w:rsid w:val="00345229"/>
    <w:rsid w:val="0036079A"/>
    <w:rsid w:val="00361215"/>
    <w:rsid w:val="00363B75"/>
    <w:rsid w:val="00367ABC"/>
    <w:rsid w:val="00373097"/>
    <w:rsid w:val="00376750"/>
    <w:rsid w:val="003800EA"/>
    <w:rsid w:val="00380BD9"/>
    <w:rsid w:val="003824AE"/>
    <w:rsid w:val="00383330"/>
    <w:rsid w:val="00384921"/>
    <w:rsid w:val="00387BA3"/>
    <w:rsid w:val="00395231"/>
    <w:rsid w:val="00397410"/>
    <w:rsid w:val="00397FE5"/>
    <w:rsid w:val="003A4AC8"/>
    <w:rsid w:val="003A7FF3"/>
    <w:rsid w:val="003B2AD5"/>
    <w:rsid w:val="003B38D5"/>
    <w:rsid w:val="003B3C11"/>
    <w:rsid w:val="003B4044"/>
    <w:rsid w:val="003B477E"/>
    <w:rsid w:val="003B4ACE"/>
    <w:rsid w:val="003C22FB"/>
    <w:rsid w:val="003D02C5"/>
    <w:rsid w:val="003D2E6B"/>
    <w:rsid w:val="003D328E"/>
    <w:rsid w:val="003D393C"/>
    <w:rsid w:val="003D424E"/>
    <w:rsid w:val="003D5ABC"/>
    <w:rsid w:val="003D6779"/>
    <w:rsid w:val="003E128B"/>
    <w:rsid w:val="003E7E47"/>
    <w:rsid w:val="003F0B38"/>
    <w:rsid w:val="003F0F22"/>
    <w:rsid w:val="003F1C73"/>
    <w:rsid w:val="003F326C"/>
    <w:rsid w:val="003F3BF5"/>
    <w:rsid w:val="003F557E"/>
    <w:rsid w:val="003F7034"/>
    <w:rsid w:val="003F7BBD"/>
    <w:rsid w:val="00403021"/>
    <w:rsid w:val="00405A1B"/>
    <w:rsid w:val="00406C46"/>
    <w:rsid w:val="0040744E"/>
    <w:rsid w:val="00411016"/>
    <w:rsid w:val="0041375B"/>
    <w:rsid w:val="00414734"/>
    <w:rsid w:val="0041677C"/>
    <w:rsid w:val="00421A3F"/>
    <w:rsid w:val="00422DD2"/>
    <w:rsid w:val="0043378C"/>
    <w:rsid w:val="00433DE9"/>
    <w:rsid w:val="004347BB"/>
    <w:rsid w:val="00437C3D"/>
    <w:rsid w:val="0044152B"/>
    <w:rsid w:val="004433DE"/>
    <w:rsid w:val="00446884"/>
    <w:rsid w:val="00450609"/>
    <w:rsid w:val="00452E9E"/>
    <w:rsid w:val="00455494"/>
    <w:rsid w:val="00455D39"/>
    <w:rsid w:val="0045681D"/>
    <w:rsid w:val="004635B8"/>
    <w:rsid w:val="00466359"/>
    <w:rsid w:val="00466943"/>
    <w:rsid w:val="00472D00"/>
    <w:rsid w:val="00473850"/>
    <w:rsid w:val="00477EE7"/>
    <w:rsid w:val="00492282"/>
    <w:rsid w:val="00492B79"/>
    <w:rsid w:val="0049747E"/>
    <w:rsid w:val="004A1FAF"/>
    <w:rsid w:val="004A5383"/>
    <w:rsid w:val="004A5DDD"/>
    <w:rsid w:val="004A62BD"/>
    <w:rsid w:val="004B0D34"/>
    <w:rsid w:val="004B58CC"/>
    <w:rsid w:val="004C0C1E"/>
    <w:rsid w:val="004C1267"/>
    <w:rsid w:val="004C6034"/>
    <w:rsid w:val="004C66E0"/>
    <w:rsid w:val="004D4385"/>
    <w:rsid w:val="004D61E2"/>
    <w:rsid w:val="004D7EDA"/>
    <w:rsid w:val="004E021F"/>
    <w:rsid w:val="004E0759"/>
    <w:rsid w:val="004E114C"/>
    <w:rsid w:val="004E26F6"/>
    <w:rsid w:val="004E5AA1"/>
    <w:rsid w:val="004E6F85"/>
    <w:rsid w:val="004F0B89"/>
    <w:rsid w:val="004F1F90"/>
    <w:rsid w:val="004F46BF"/>
    <w:rsid w:val="004F47C4"/>
    <w:rsid w:val="004F773B"/>
    <w:rsid w:val="00503141"/>
    <w:rsid w:val="00505B30"/>
    <w:rsid w:val="005070A5"/>
    <w:rsid w:val="00514C6B"/>
    <w:rsid w:val="00514D8C"/>
    <w:rsid w:val="005165F7"/>
    <w:rsid w:val="00516CFB"/>
    <w:rsid w:val="00522545"/>
    <w:rsid w:val="00523A64"/>
    <w:rsid w:val="00535B42"/>
    <w:rsid w:val="00536037"/>
    <w:rsid w:val="00540B15"/>
    <w:rsid w:val="00542813"/>
    <w:rsid w:val="00543184"/>
    <w:rsid w:val="00546F24"/>
    <w:rsid w:val="00547862"/>
    <w:rsid w:val="00547954"/>
    <w:rsid w:val="00547F12"/>
    <w:rsid w:val="005517CF"/>
    <w:rsid w:val="005518EB"/>
    <w:rsid w:val="0055382F"/>
    <w:rsid w:val="00562759"/>
    <w:rsid w:val="00563659"/>
    <w:rsid w:val="005663EB"/>
    <w:rsid w:val="005665C4"/>
    <w:rsid w:val="005673BC"/>
    <w:rsid w:val="0057334D"/>
    <w:rsid w:val="005763B6"/>
    <w:rsid w:val="0057735A"/>
    <w:rsid w:val="00577C8A"/>
    <w:rsid w:val="005830D3"/>
    <w:rsid w:val="005918A9"/>
    <w:rsid w:val="00593DD8"/>
    <w:rsid w:val="00595D3B"/>
    <w:rsid w:val="00596819"/>
    <w:rsid w:val="005973E9"/>
    <w:rsid w:val="005A000A"/>
    <w:rsid w:val="005A0CE6"/>
    <w:rsid w:val="005A0FD5"/>
    <w:rsid w:val="005A4954"/>
    <w:rsid w:val="005B040C"/>
    <w:rsid w:val="005B0959"/>
    <w:rsid w:val="005B2156"/>
    <w:rsid w:val="005B231E"/>
    <w:rsid w:val="005B74CB"/>
    <w:rsid w:val="005C0CBC"/>
    <w:rsid w:val="005C3FC2"/>
    <w:rsid w:val="005D0A7E"/>
    <w:rsid w:val="005D2247"/>
    <w:rsid w:val="005D3616"/>
    <w:rsid w:val="005D7FA8"/>
    <w:rsid w:val="005E1583"/>
    <w:rsid w:val="005F21DA"/>
    <w:rsid w:val="005F265C"/>
    <w:rsid w:val="005F298E"/>
    <w:rsid w:val="005F5D8E"/>
    <w:rsid w:val="0060141E"/>
    <w:rsid w:val="00603107"/>
    <w:rsid w:val="006065D3"/>
    <w:rsid w:val="00606657"/>
    <w:rsid w:val="00607551"/>
    <w:rsid w:val="006075FD"/>
    <w:rsid w:val="00613A11"/>
    <w:rsid w:val="006160AB"/>
    <w:rsid w:val="00617D7B"/>
    <w:rsid w:val="00617F3D"/>
    <w:rsid w:val="00621315"/>
    <w:rsid w:val="006214D6"/>
    <w:rsid w:val="00623CFB"/>
    <w:rsid w:val="006269E7"/>
    <w:rsid w:val="00626EC1"/>
    <w:rsid w:val="00631D90"/>
    <w:rsid w:val="00632FCD"/>
    <w:rsid w:val="00637DB7"/>
    <w:rsid w:val="00641293"/>
    <w:rsid w:val="006416CE"/>
    <w:rsid w:val="006540A8"/>
    <w:rsid w:val="0065735B"/>
    <w:rsid w:val="00661400"/>
    <w:rsid w:val="00661724"/>
    <w:rsid w:val="006645EE"/>
    <w:rsid w:val="00664808"/>
    <w:rsid w:val="006748EA"/>
    <w:rsid w:val="006772FB"/>
    <w:rsid w:val="00684FA4"/>
    <w:rsid w:val="006856E1"/>
    <w:rsid w:val="00686266"/>
    <w:rsid w:val="0069663B"/>
    <w:rsid w:val="006A2538"/>
    <w:rsid w:val="006A3F0E"/>
    <w:rsid w:val="006A734F"/>
    <w:rsid w:val="006A7AEB"/>
    <w:rsid w:val="006B0D4A"/>
    <w:rsid w:val="006B58DF"/>
    <w:rsid w:val="006C1BA3"/>
    <w:rsid w:val="006C338C"/>
    <w:rsid w:val="006C449C"/>
    <w:rsid w:val="006D48B7"/>
    <w:rsid w:val="006D6716"/>
    <w:rsid w:val="006D7F7C"/>
    <w:rsid w:val="006E2404"/>
    <w:rsid w:val="006E40CA"/>
    <w:rsid w:val="006E4F74"/>
    <w:rsid w:val="006E53C3"/>
    <w:rsid w:val="006E591F"/>
    <w:rsid w:val="006E70A9"/>
    <w:rsid w:val="006E79A2"/>
    <w:rsid w:val="006F24C0"/>
    <w:rsid w:val="006F5E0B"/>
    <w:rsid w:val="00717A1C"/>
    <w:rsid w:val="00722A87"/>
    <w:rsid w:val="007236B7"/>
    <w:rsid w:val="00723B22"/>
    <w:rsid w:val="00723CC1"/>
    <w:rsid w:val="0073284E"/>
    <w:rsid w:val="00741AB7"/>
    <w:rsid w:val="00743D96"/>
    <w:rsid w:val="00760889"/>
    <w:rsid w:val="00762BDA"/>
    <w:rsid w:val="0076450E"/>
    <w:rsid w:val="00764E55"/>
    <w:rsid w:val="00773C6A"/>
    <w:rsid w:val="00773EE4"/>
    <w:rsid w:val="00774865"/>
    <w:rsid w:val="00775C66"/>
    <w:rsid w:val="007765D5"/>
    <w:rsid w:val="00777736"/>
    <w:rsid w:val="00780DAB"/>
    <w:rsid w:val="00790090"/>
    <w:rsid w:val="00790FFD"/>
    <w:rsid w:val="0079204E"/>
    <w:rsid w:val="007959CB"/>
    <w:rsid w:val="00795E65"/>
    <w:rsid w:val="007A35D0"/>
    <w:rsid w:val="007A47C0"/>
    <w:rsid w:val="007A70AA"/>
    <w:rsid w:val="007B26C0"/>
    <w:rsid w:val="007B2DCC"/>
    <w:rsid w:val="007B5723"/>
    <w:rsid w:val="007C096F"/>
    <w:rsid w:val="007C1390"/>
    <w:rsid w:val="007C1A21"/>
    <w:rsid w:val="007C1F96"/>
    <w:rsid w:val="007C2FFA"/>
    <w:rsid w:val="007C6D24"/>
    <w:rsid w:val="007D16CD"/>
    <w:rsid w:val="007D356E"/>
    <w:rsid w:val="007D3CC6"/>
    <w:rsid w:val="007D51CD"/>
    <w:rsid w:val="007D52CC"/>
    <w:rsid w:val="007D74F6"/>
    <w:rsid w:val="007D7F35"/>
    <w:rsid w:val="007E0923"/>
    <w:rsid w:val="007E1AE0"/>
    <w:rsid w:val="007E1C2F"/>
    <w:rsid w:val="007F02FF"/>
    <w:rsid w:val="007F0FD5"/>
    <w:rsid w:val="007F1D52"/>
    <w:rsid w:val="008012B9"/>
    <w:rsid w:val="00802357"/>
    <w:rsid w:val="0080297C"/>
    <w:rsid w:val="00802F7A"/>
    <w:rsid w:val="00803AFB"/>
    <w:rsid w:val="00804FD5"/>
    <w:rsid w:val="00810D40"/>
    <w:rsid w:val="00811C9B"/>
    <w:rsid w:val="00814A8D"/>
    <w:rsid w:val="00815067"/>
    <w:rsid w:val="00817686"/>
    <w:rsid w:val="00820F8F"/>
    <w:rsid w:val="00821E84"/>
    <w:rsid w:val="00822C6C"/>
    <w:rsid w:val="00826F3F"/>
    <w:rsid w:val="008318B1"/>
    <w:rsid w:val="00836A2D"/>
    <w:rsid w:val="00841A43"/>
    <w:rsid w:val="008478DE"/>
    <w:rsid w:val="0085284E"/>
    <w:rsid w:val="008533FC"/>
    <w:rsid w:val="00861721"/>
    <w:rsid w:val="00866CCE"/>
    <w:rsid w:val="00867AFC"/>
    <w:rsid w:val="00867CA3"/>
    <w:rsid w:val="00875F1B"/>
    <w:rsid w:val="008820C5"/>
    <w:rsid w:val="008865E0"/>
    <w:rsid w:val="00886A64"/>
    <w:rsid w:val="00890AAD"/>
    <w:rsid w:val="00890D5C"/>
    <w:rsid w:val="008A1574"/>
    <w:rsid w:val="008A2A0A"/>
    <w:rsid w:val="008B094B"/>
    <w:rsid w:val="008B0998"/>
    <w:rsid w:val="008C1909"/>
    <w:rsid w:val="008C3269"/>
    <w:rsid w:val="008C369A"/>
    <w:rsid w:val="008D0096"/>
    <w:rsid w:val="008D11A3"/>
    <w:rsid w:val="008D16B6"/>
    <w:rsid w:val="008E173B"/>
    <w:rsid w:val="008E6E29"/>
    <w:rsid w:val="008F0A32"/>
    <w:rsid w:val="008F31B5"/>
    <w:rsid w:val="008F454B"/>
    <w:rsid w:val="00902B4A"/>
    <w:rsid w:val="00903206"/>
    <w:rsid w:val="00906B63"/>
    <w:rsid w:val="009078E6"/>
    <w:rsid w:val="009138D5"/>
    <w:rsid w:val="0091540A"/>
    <w:rsid w:val="00915A45"/>
    <w:rsid w:val="00916DC0"/>
    <w:rsid w:val="00916F0F"/>
    <w:rsid w:val="009207C7"/>
    <w:rsid w:val="00926598"/>
    <w:rsid w:val="00931943"/>
    <w:rsid w:val="00933561"/>
    <w:rsid w:val="00937249"/>
    <w:rsid w:val="00942519"/>
    <w:rsid w:val="0094544B"/>
    <w:rsid w:val="009518F0"/>
    <w:rsid w:val="0095450A"/>
    <w:rsid w:val="00956E03"/>
    <w:rsid w:val="009610EE"/>
    <w:rsid w:val="009644E2"/>
    <w:rsid w:val="0096674A"/>
    <w:rsid w:val="00970C14"/>
    <w:rsid w:val="00971489"/>
    <w:rsid w:val="00971848"/>
    <w:rsid w:val="00973D21"/>
    <w:rsid w:val="00976614"/>
    <w:rsid w:val="00977C07"/>
    <w:rsid w:val="009806A6"/>
    <w:rsid w:val="00980D2F"/>
    <w:rsid w:val="0098176B"/>
    <w:rsid w:val="0098247B"/>
    <w:rsid w:val="0098297E"/>
    <w:rsid w:val="0098411D"/>
    <w:rsid w:val="0098501D"/>
    <w:rsid w:val="009963C5"/>
    <w:rsid w:val="009968D9"/>
    <w:rsid w:val="009A05D4"/>
    <w:rsid w:val="009A3272"/>
    <w:rsid w:val="009A4DBF"/>
    <w:rsid w:val="009A6134"/>
    <w:rsid w:val="009A69F3"/>
    <w:rsid w:val="009B2E3C"/>
    <w:rsid w:val="009B42DD"/>
    <w:rsid w:val="009B5084"/>
    <w:rsid w:val="009B6DDC"/>
    <w:rsid w:val="009D4FE0"/>
    <w:rsid w:val="009D7041"/>
    <w:rsid w:val="009E04DE"/>
    <w:rsid w:val="009E0B9F"/>
    <w:rsid w:val="009E2170"/>
    <w:rsid w:val="009F09F6"/>
    <w:rsid w:val="009F1D03"/>
    <w:rsid w:val="009F33EB"/>
    <w:rsid w:val="009F4F65"/>
    <w:rsid w:val="009F5E0D"/>
    <w:rsid w:val="009F770C"/>
    <w:rsid w:val="009F7F07"/>
    <w:rsid w:val="00A00759"/>
    <w:rsid w:val="00A00D25"/>
    <w:rsid w:val="00A03718"/>
    <w:rsid w:val="00A06BF6"/>
    <w:rsid w:val="00A115AD"/>
    <w:rsid w:val="00A132BC"/>
    <w:rsid w:val="00A13385"/>
    <w:rsid w:val="00A20BF5"/>
    <w:rsid w:val="00A22383"/>
    <w:rsid w:val="00A22C63"/>
    <w:rsid w:val="00A25F8F"/>
    <w:rsid w:val="00A26332"/>
    <w:rsid w:val="00A26A46"/>
    <w:rsid w:val="00A26FE1"/>
    <w:rsid w:val="00A275DE"/>
    <w:rsid w:val="00A307A0"/>
    <w:rsid w:val="00A311A1"/>
    <w:rsid w:val="00A34980"/>
    <w:rsid w:val="00A420EA"/>
    <w:rsid w:val="00A4398B"/>
    <w:rsid w:val="00A566FE"/>
    <w:rsid w:val="00A61514"/>
    <w:rsid w:val="00A63297"/>
    <w:rsid w:val="00A762E1"/>
    <w:rsid w:val="00A7684D"/>
    <w:rsid w:val="00A76855"/>
    <w:rsid w:val="00A77307"/>
    <w:rsid w:val="00A836AA"/>
    <w:rsid w:val="00A915A0"/>
    <w:rsid w:val="00A95702"/>
    <w:rsid w:val="00A959A3"/>
    <w:rsid w:val="00A95EF1"/>
    <w:rsid w:val="00A9637E"/>
    <w:rsid w:val="00AB279B"/>
    <w:rsid w:val="00AC2148"/>
    <w:rsid w:val="00AC3262"/>
    <w:rsid w:val="00AC3C13"/>
    <w:rsid w:val="00AC3E95"/>
    <w:rsid w:val="00AC44CA"/>
    <w:rsid w:val="00AC6866"/>
    <w:rsid w:val="00AD02E0"/>
    <w:rsid w:val="00AD21E2"/>
    <w:rsid w:val="00AD7921"/>
    <w:rsid w:val="00AE0373"/>
    <w:rsid w:val="00AE0F4A"/>
    <w:rsid w:val="00AE26D8"/>
    <w:rsid w:val="00AE42C8"/>
    <w:rsid w:val="00AE4FFA"/>
    <w:rsid w:val="00AE53CF"/>
    <w:rsid w:val="00AE5735"/>
    <w:rsid w:val="00AE5D28"/>
    <w:rsid w:val="00AF21F3"/>
    <w:rsid w:val="00AF2A55"/>
    <w:rsid w:val="00AF2ED2"/>
    <w:rsid w:val="00AF3059"/>
    <w:rsid w:val="00AF3581"/>
    <w:rsid w:val="00AF535D"/>
    <w:rsid w:val="00AF5443"/>
    <w:rsid w:val="00AF74ED"/>
    <w:rsid w:val="00B00B07"/>
    <w:rsid w:val="00B01971"/>
    <w:rsid w:val="00B01F1A"/>
    <w:rsid w:val="00B03AAE"/>
    <w:rsid w:val="00B04ABC"/>
    <w:rsid w:val="00B110C8"/>
    <w:rsid w:val="00B12C0A"/>
    <w:rsid w:val="00B16AB3"/>
    <w:rsid w:val="00B16E4B"/>
    <w:rsid w:val="00B17132"/>
    <w:rsid w:val="00B2083C"/>
    <w:rsid w:val="00B21B61"/>
    <w:rsid w:val="00B22AA8"/>
    <w:rsid w:val="00B23970"/>
    <w:rsid w:val="00B3010F"/>
    <w:rsid w:val="00B30F96"/>
    <w:rsid w:val="00B442F1"/>
    <w:rsid w:val="00B45D63"/>
    <w:rsid w:val="00B52985"/>
    <w:rsid w:val="00B53B98"/>
    <w:rsid w:val="00B54C4D"/>
    <w:rsid w:val="00B60C29"/>
    <w:rsid w:val="00B6124B"/>
    <w:rsid w:val="00B61CAD"/>
    <w:rsid w:val="00B624AB"/>
    <w:rsid w:val="00B656D5"/>
    <w:rsid w:val="00B745CA"/>
    <w:rsid w:val="00B82872"/>
    <w:rsid w:val="00B83A1A"/>
    <w:rsid w:val="00B85577"/>
    <w:rsid w:val="00B85845"/>
    <w:rsid w:val="00B871F6"/>
    <w:rsid w:val="00B91187"/>
    <w:rsid w:val="00B92782"/>
    <w:rsid w:val="00B92C31"/>
    <w:rsid w:val="00B92C8A"/>
    <w:rsid w:val="00B947C2"/>
    <w:rsid w:val="00BA0876"/>
    <w:rsid w:val="00BA463E"/>
    <w:rsid w:val="00BA47E8"/>
    <w:rsid w:val="00BA4DC3"/>
    <w:rsid w:val="00BA5297"/>
    <w:rsid w:val="00BB1E68"/>
    <w:rsid w:val="00BB246F"/>
    <w:rsid w:val="00BB4FA6"/>
    <w:rsid w:val="00BC1B34"/>
    <w:rsid w:val="00BC2075"/>
    <w:rsid w:val="00BC6022"/>
    <w:rsid w:val="00BD2F3E"/>
    <w:rsid w:val="00BD37C9"/>
    <w:rsid w:val="00BD3961"/>
    <w:rsid w:val="00BD3CDF"/>
    <w:rsid w:val="00BD3F58"/>
    <w:rsid w:val="00BD487D"/>
    <w:rsid w:val="00BD6AAC"/>
    <w:rsid w:val="00BD72A6"/>
    <w:rsid w:val="00BD7921"/>
    <w:rsid w:val="00BE2D48"/>
    <w:rsid w:val="00BE549A"/>
    <w:rsid w:val="00BF0396"/>
    <w:rsid w:val="00BF1CAF"/>
    <w:rsid w:val="00BF4EE9"/>
    <w:rsid w:val="00C01433"/>
    <w:rsid w:val="00C0654B"/>
    <w:rsid w:val="00C1236E"/>
    <w:rsid w:val="00C3411F"/>
    <w:rsid w:val="00C46147"/>
    <w:rsid w:val="00C468E6"/>
    <w:rsid w:val="00C51293"/>
    <w:rsid w:val="00C53DC2"/>
    <w:rsid w:val="00C5462C"/>
    <w:rsid w:val="00C5546C"/>
    <w:rsid w:val="00C5573D"/>
    <w:rsid w:val="00C56411"/>
    <w:rsid w:val="00C56A59"/>
    <w:rsid w:val="00C63209"/>
    <w:rsid w:val="00C648AA"/>
    <w:rsid w:val="00C669AD"/>
    <w:rsid w:val="00C6730C"/>
    <w:rsid w:val="00C707FD"/>
    <w:rsid w:val="00C74A19"/>
    <w:rsid w:val="00C74A31"/>
    <w:rsid w:val="00C7794B"/>
    <w:rsid w:val="00C801FF"/>
    <w:rsid w:val="00C83E8E"/>
    <w:rsid w:val="00C86A46"/>
    <w:rsid w:val="00C86AC9"/>
    <w:rsid w:val="00C921AB"/>
    <w:rsid w:val="00C92288"/>
    <w:rsid w:val="00C94605"/>
    <w:rsid w:val="00C94664"/>
    <w:rsid w:val="00C9602B"/>
    <w:rsid w:val="00C96031"/>
    <w:rsid w:val="00C960B0"/>
    <w:rsid w:val="00C965F5"/>
    <w:rsid w:val="00CB57FC"/>
    <w:rsid w:val="00CB5DD9"/>
    <w:rsid w:val="00CB7FC2"/>
    <w:rsid w:val="00CC11EA"/>
    <w:rsid w:val="00CC1E97"/>
    <w:rsid w:val="00CC3C8D"/>
    <w:rsid w:val="00CC5CDF"/>
    <w:rsid w:val="00CC609C"/>
    <w:rsid w:val="00CD6B04"/>
    <w:rsid w:val="00CE46F8"/>
    <w:rsid w:val="00CF1382"/>
    <w:rsid w:val="00CF4587"/>
    <w:rsid w:val="00CF593F"/>
    <w:rsid w:val="00D05A39"/>
    <w:rsid w:val="00D0612F"/>
    <w:rsid w:val="00D1019A"/>
    <w:rsid w:val="00D112F0"/>
    <w:rsid w:val="00D146EF"/>
    <w:rsid w:val="00D2564A"/>
    <w:rsid w:val="00D31CF1"/>
    <w:rsid w:val="00D36DF7"/>
    <w:rsid w:val="00D416EC"/>
    <w:rsid w:val="00D41E38"/>
    <w:rsid w:val="00D42271"/>
    <w:rsid w:val="00D47822"/>
    <w:rsid w:val="00D520F3"/>
    <w:rsid w:val="00D608D7"/>
    <w:rsid w:val="00D62D54"/>
    <w:rsid w:val="00D63B64"/>
    <w:rsid w:val="00D66CF7"/>
    <w:rsid w:val="00D673F8"/>
    <w:rsid w:val="00D67E37"/>
    <w:rsid w:val="00D73ECA"/>
    <w:rsid w:val="00D75FCE"/>
    <w:rsid w:val="00D76A53"/>
    <w:rsid w:val="00D76B97"/>
    <w:rsid w:val="00D76E09"/>
    <w:rsid w:val="00D76F4C"/>
    <w:rsid w:val="00D80EBC"/>
    <w:rsid w:val="00D84A5B"/>
    <w:rsid w:val="00D87FA1"/>
    <w:rsid w:val="00D94465"/>
    <w:rsid w:val="00D9690F"/>
    <w:rsid w:val="00D96AC1"/>
    <w:rsid w:val="00D96D23"/>
    <w:rsid w:val="00DA0D98"/>
    <w:rsid w:val="00DA682E"/>
    <w:rsid w:val="00DA6ADF"/>
    <w:rsid w:val="00DA7531"/>
    <w:rsid w:val="00DB32F2"/>
    <w:rsid w:val="00DB57E1"/>
    <w:rsid w:val="00DB5F96"/>
    <w:rsid w:val="00DB69BF"/>
    <w:rsid w:val="00DC095C"/>
    <w:rsid w:val="00DC1E73"/>
    <w:rsid w:val="00DC413F"/>
    <w:rsid w:val="00DC6F1D"/>
    <w:rsid w:val="00DD54B6"/>
    <w:rsid w:val="00DD5502"/>
    <w:rsid w:val="00DE60E1"/>
    <w:rsid w:val="00DE64DB"/>
    <w:rsid w:val="00DF0585"/>
    <w:rsid w:val="00E00340"/>
    <w:rsid w:val="00E00F24"/>
    <w:rsid w:val="00E0498A"/>
    <w:rsid w:val="00E07382"/>
    <w:rsid w:val="00E12078"/>
    <w:rsid w:val="00E159A4"/>
    <w:rsid w:val="00E21B62"/>
    <w:rsid w:val="00E2371C"/>
    <w:rsid w:val="00E262F0"/>
    <w:rsid w:val="00E26554"/>
    <w:rsid w:val="00E269BD"/>
    <w:rsid w:val="00E2720B"/>
    <w:rsid w:val="00E30E68"/>
    <w:rsid w:val="00E3325F"/>
    <w:rsid w:val="00E36A4A"/>
    <w:rsid w:val="00E36E5C"/>
    <w:rsid w:val="00E40B1E"/>
    <w:rsid w:val="00E40F4F"/>
    <w:rsid w:val="00E423A1"/>
    <w:rsid w:val="00E43E4A"/>
    <w:rsid w:val="00E44107"/>
    <w:rsid w:val="00E4510C"/>
    <w:rsid w:val="00E45700"/>
    <w:rsid w:val="00E45BA8"/>
    <w:rsid w:val="00E46284"/>
    <w:rsid w:val="00E468F9"/>
    <w:rsid w:val="00E51BB1"/>
    <w:rsid w:val="00E53DC0"/>
    <w:rsid w:val="00E54569"/>
    <w:rsid w:val="00E63FF8"/>
    <w:rsid w:val="00E66D7C"/>
    <w:rsid w:val="00E71F6A"/>
    <w:rsid w:val="00E7481C"/>
    <w:rsid w:val="00E7689A"/>
    <w:rsid w:val="00E76914"/>
    <w:rsid w:val="00E809DC"/>
    <w:rsid w:val="00E81ADD"/>
    <w:rsid w:val="00E81E5B"/>
    <w:rsid w:val="00E8300F"/>
    <w:rsid w:val="00E8543B"/>
    <w:rsid w:val="00E86301"/>
    <w:rsid w:val="00E900C4"/>
    <w:rsid w:val="00E90A3C"/>
    <w:rsid w:val="00E93151"/>
    <w:rsid w:val="00E941EF"/>
    <w:rsid w:val="00E950FB"/>
    <w:rsid w:val="00EA1663"/>
    <w:rsid w:val="00EA2A49"/>
    <w:rsid w:val="00EA4CE1"/>
    <w:rsid w:val="00EA63DF"/>
    <w:rsid w:val="00EB0CFA"/>
    <w:rsid w:val="00EB13C8"/>
    <w:rsid w:val="00EB15DB"/>
    <w:rsid w:val="00EB1E8C"/>
    <w:rsid w:val="00EB388F"/>
    <w:rsid w:val="00EB54C8"/>
    <w:rsid w:val="00EB5B5E"/>
    <w:rsid w:val="00EB6FB6"/>
    <w:rsid w:val="00EB7FAF"/>
    <w:rsid w:val="00EC2C1E"/>
    <w:rsid w:val="00ED078E"/>
    <w:rsid w:val="00ED24AC"/>
    <w:rsid w:val="00ED28E3"/>
    <w:rsid w:val="00ED2FB1"/>
    <w:rsid w:val="00ED56B3"/>
    <w:rsid w:val="00ED6417"/>
    <w:rsid w:val="00ED6466"/>
    <w:rsid w:val="00EE0710"/>
    <w:rsid w:val="00EE0F9B"/>
    <w:rsid w:val="00EE634B"/>
    <w:rsid w:val="00EE64FD"/>
    <w:rsid w:val="00EE6526"/>
    <w:rsid w:val="00EE79AE"/>
    <w:rsid w:val="00EF1B8D"/>
    <w:rsid w:val="00EF24FA"/>
    <w:rsid w:val="00EF4022"/>
    <w:rsid w:val="00F00736"/>
    <w:rsid w:val="00F01201"/>
    <w:rsid w:val="00F01C2F"/>
    <w:rsid w:val="00F01DCB"/>
    <w:rsid w:val="00F02B7F"/>
    <w:rsid w:val="00F041F1"/>
    <w:rsid w:val="00F061B3"/>
    <w:rsid w:val="00F124C8"/>
    <w:rsid w:val="00F13B40"/>
    <w:rsid w:val="00F13B8F"/>
    <w:rsid w:val="00F161E8"/>
    <w:rsid w:val="00F162DB"/>
    <w:rsid w:val="00F17573"/>
    <w:rsid w:val="00F269A8"/>
    <w:rsid w:val="00F26E11"/>
    <w:rsid w:val="00F34118"/>
    <w:rsid w:val="00F35254"/>
    <w:rsid w:val="00F35402"/>
    <w:rsid w:val="00F35737"/>
    <w:rsid w:val="00F361E4"/>
    <w:rsid w:val="00F37998"/>
    <w:rsid w:val="00F43513"/>
    <w:rsid w:val="00F4487C"/>
    <w:rsid w:val="00F46EFB"/>
    <w:rsid w:val="00F47ADE"/>
    <w:rsid w:val="00F50206"/>
    <w:rsid w:val="00F52C96"/>
    <w:rsid w:val="00F53B87"/>
    <w:rsid w:val="00F54D33"/>
    <w:rsid w:val="00F560D4"/>
    <w:rsid w:val="00F616EF"/>
    <w:rsid w:val="00F62CB6"/>
    <w:rsid w:val="00F62FBE"/>
    <w:rsid w:val="00F67E93"/>
    <w:rsid w:val="00F76EBB"/>
    <w:rsid w:val="00F81463"/>
    <w:rsid w:val="00F8212C"/>
    <w:rsid w:val="00F83C93"/>
    <w:rsid w:val="00F85923"/>
    <w:rsid w:val="00F86BF1"/>
    <w:rsid w:val="00F873A0"/>
    <w:rsid w:val="00F92DDC"/>
    <w:rsid w:val="00F93092"/>
    <w:rsid w:val="00FA0DD1"/>
    <w:rsid w:val="00FB081E"/>
    <w:rsid w:val="00FB2153"/>
    <w:rsid w:val="00FB2997"/>
    <w:rsid w:val="00FB4854"/>
    <w:rsid w:val="00FC0E2D"/>
    <w:rsid w:val="00FC15E2"/>
    <w:rsid w:val="00FC44EE"/>
    <w:rsid w:val="00FC4D75"/>
    <w:rsid w:val="00FC6909"/>
    <w:rsid w:val="00FD1F48"/>
    <w:rsid w:val="00FD3A1E"/>
    <w:rsid w:val="00FD6A69"/>
    <w:rsid w:val="00FD6CB4"/>
    <w:rsid w:val="00FE00D8"/>
    <w:rsid w:val="00FE138B"/>
    <w:rsid w:val="00FE31F7"/>
    <w:rsid w:val="00FE6162"/>
    <w:rsid w:val="00FF75FB"/>
    <w:rsid w:val="00FF7C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C1E"/>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4C0C1E"/>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4C0C1E"/>
    <w:rPr>
      <w:rFonts w:ascii="Cambria" w:eastAsia="Times New Roman" w:hAnsi="Cambria" w:cs="Times New Roman"/>
      <w:b/>
      <w:bCs/>
      <w:color w:val="365F91"/>
      <w:sz w:val="28"/>
      <w:szCs w:val="28"/>
    </w:rPr>
  </w:style>
  <w:style w:type="table" w:styleId="a3">
    <w:name w:val="Table Grid"/>
    <w:basedOn w:val="a1"/>
    <w:rsid w:val="004C0C1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rsid w:val="004C0C1E"/>
    <w:pPr>
      <w:tabs>
        <w:tab w:val="center" w:pos="4153"/>
        <w:tab w:val="right" w:pos="8306"/>
      </w:tabs>
    </w:pPr>
  </w:style>
  <w:style w:type="character" w:customStyle="1" w:styleId="Char">
    <w:name w:val="تذييل صفحة Char"/>
    <w:basedOn w:val="a0"/>
    <w:link w:val="a4"/>
    <w:uiPriority w:val="99"/>
    <w:rsid w:val="004C0C1E"/>
    <w:rPr>
      <w:rFonts w:ascii="Times New Roman" w:eastAsia="Times New Roman" w:hAnsi="Times New Roman" w:cs="Times New Roman"/>
      <w:sz w:val="24"/>
      <w:szCs w:val="24"/>
    </w:rPr>
  </w:style>
  <w:style w:type="character" w:styleId="a5">
    <w:name w:val="page number"/>
    <w:basedOn w:val="a0"/>
    <w:rsid w:val="004C0C1E"/>
  </w:style>
  <w:style w:type="paragraph" w:styleId="a6">
    <w:name w:val="header"/>
    <w:basedOn w:val="a"/>
    <w:link w:val="Char0"/>
    <w:uiPriority w:val="99"/>
    <w:rsid w:val="004C0C1E"/>
    <w:pPr>
      <w:tabs>
        <w:tab w:val="center" w:pos="4153"/>
        <w:tab w:val="right" w:pos="8306"/>
      </w:tabs>
    </w:pPr>
  </w:style>
  <w:style w:type="character" w:customStyle="1" w:styleId="Char0">
    <w:name w:val="رأس صفحة Char"/>
    <w:basedOn w:val="a0"/>
    <w:link w:val="a6"/>
    <w:uiPriority w:val="99"/>
    <w:rsid w:val="004C0C1E"/>
    <w:rPr>
      <w:rFonts w:ascii="Times New Roman" w:eastAsia="Times New Roman" w:hAnsi="Times New Roman" w:cs="Times New Roman"/>
      <w:sz w:val="24"/>
      <w:szCs w:val="24"/>
    </w:rPr>
  </w:style>
  <w:style w:type="paragraph" w:styleId="a7">
    <w:name w:val="List Paragraph"/>
    <w:basedOn w:val="a"/>
    <w:uiPriority w:val="34"/>
    <w:qFormat/>
    <w:rsid w:val="004C0C1E"/>
    <w:pPr>
      <w:ind w:left="720"/>
    </w:pPr>
  </w:style>
  <w:style w:type="character" w:styleId="Hyperlink">
    <w:name w:val="Hyperlink"/>
    <w:basedOn w:val="a0"/>
    <w:uiPriority w:val="99"/>
    <w:unhideWhenUsed/>
    <w:rsid w:val="004C0C1E"/>
    <w:rPr>
      <w:color w:val="0000FF"/>
      <w:u w:val="single"/>
    </w:rPr>
  </w:style>
  <w:style w:type="paragraph" w:styleId="a8">
    <w:name w:val="Normal (Web)"/>
    <w:basedOn w:val="a"/>
    <w:uiPriority w:val="99"/>
    <w:unhideWhenUsed/>
    <w:rsid w:val="004C0C1E"/>
    <w:pPr>
      <w:bidi w:val="0"/>
      <w:spacing w:before="100" w:beforeAutospacing="1" w:after="100" w:afterAutospacing="1"/>
    </w:pPr>
  </w:style>
  <w:style w:type="paragraph" w:customStyle="1" w:styleId="bibliomixed">
    <w:name w:val="bibliomixed"/>
    <w:basedOn w:val="a"/>
    <w:rsid w:val="004C0C1E"/>
    <w:pPr>
      <w:bidi w:val="0"/>
      <w:spacing w:before="100" w:beforeAutospacing="1" w:after="100" w:afterAutospacing="1"/>
      <w:ind w:hanging="240"/>
    </w:pPr>
    <w:rPr>
      <w:sz w:val="22"/>
      <w:szCs w:val="22"/>
    </w:rPr>
  </w:style>
  <w:style w:type="character" w:styleId="a9">
    <w:name w:val="FollowedHyperlink"/>
    <w:basedOn w:val="a0"/>
    <w:uiPriority w:val="99"/>
    <w:unhideWhenUsed/>
    <w:rsid w:val="004C0C1E"/>
    <w:rPr>
      <w:color w:val="800080"/>
      <w:u w:val="single"/>
    </w:rPr>
  </w:style>
  <w:style w:type="paragraph" w:customStyle="1" w:styleId="Default">
    <w:name w:val="Default"/>
    <w:rsid w:val="004C0C1E"/>
    <w:pPr>
      <w:autoSpaceDE w:val="0"/>
      <w:autoSpaceDN w:val="0"/>
      <w:adjustRightInd w:val="0"/>
      <w:spacing w:after="0" w:line="240" w:lineRule="auto"/>
    </w:pPr>
    <w:rPr>
      <w:rFonts w:ascii="Warnock Pro" w:eastAsia="Times New Roman" w:hAnsi="Warnock Pro" w:cs="Warnock Pro"/>
      <w:color w:val="000000"/>
      <w:sz w:val="24"/>
      <w:szCs w:val="24"/>
    </w:rPr>
  </w:style>
  <w:style w:type="character" w:customStyle="1" w:styleId="A70">
    <w:name w:val="A7"/>
    <w:uiPriority w:val="99"/>
    <w:rsid w:val="004C0C1E"/>
    <w:rPr>
      <w:rFonts w:cs="Warnock Pro"/>
      <w:color w:val="000000"/>
      <w:sz w:val="17"/>
      <w:szCs w:val="17"/>
    </w:rPr>
  </w:style>
  <w:style w:type="character" w:styleId="aa">
    <w:name w:val="Strong"/>
    <w:basedOn w:val="a0"/>
    <w:qFormat/>
    <w:rsid w:val="004C0C1E"/>
    <w:rPr>
      <w:b/>
      <w:bCs/>
    </w:rPr>
  </w:style>
</w:styles>
</file>

<file path=word/webSettings.xml><?xml version="1.0" encoding="utf-8"?>
<w:webSettings xmlns:r="http://schemas.openxmlformats.org/officeDocument/2006/relationships" xmlns:w="http://schemas.openxmlformats.org/wordprocessingml/2006/main">
  <w:divs>
    <w:div w:id="75112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EDB129D-DA63-4E3F-888D-5CF568DD9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10</Pages>
  <Words>5190</Words>
  <Characters>29585</Characters>
  <Application>Microsoft Office Word</Application>
  <DocSecurity>0</DocSecurity>
  <Lines>246</Lines>
  <Paragraphs>69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dc:creator>
  <cp:keywords/>
  <dc:description/>
  <cp:lastModifiedBy>المجلة</cp:lastModifiedBy>
  <cp:revision>890</cp:revision>
  <dcterms:created xsi:type="dcterms:W3CDTF">2012-12-31T16:06:00Z</dcterms:created>
  <dcterms:modified xsi:type="dcterms:W3CDTF">2013-07-09T05:42:00Z</dcterms:modified>
</cp:coreProperties>
</file>