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2" w:rsidRPr="00EC05D1" w:rsidRDefault="00544802" w:rsidP="00EC05D1">
      <w:p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p w:rsidR="00EC05D1" w:rsidRPr="00BB6226" w:rsidRDefault="00EC05D1" w:rsidP="00EC05D1">
      <w:pPr>
        <w:pStyle w:val="6"/>
        <w:spacing w:line="360" w:lineRule="auto"/>
        <w:rPr>
          <w:rFonts w:asciiTheme="majorBidi" w:hAnsiTheme="majorBidi" w:cstheme="majorBidi" w:hint="default"/>
          <w:color w:val="auto"/>
          <w:sz w:val="72"/>
          <w:szCs w:val="72"/>
        </w:rPr>
      </w:pPr>
      <w:r w:rsidRPr="00BB6226">
        <w:rPr>
          <w:rFonts w:asciiTheme="majorBidi" w:hAnsiTheme="majorBidi" w:cstheme="majorBidi"/>
          <w:color w:val="auto"/>
          <w:sz w:val="72"/>
          <w:szCs w:val="72"/>
          <w:rtl/>
        </w:rPr>
        <w:t>دخان التبغ</w:t>
      </w:r>
    </w:p>
    <w:p w:rsidR="001E3B0D" w:rsidRDefault="001E3B0D" w:rsidP="001E3B0D">
      <w:pPr>
        <w:pStyle w:val="2"/>
        <w:spacing w:before="0"/>
        <w:jc w:val="center"/>
        <w:rPr>
          <w:rFonts w:asciiTheme="majorBidi" w:hAnsiTheme="majorBidi" w:cstheme="majorBidi" w:hint="default"/>
          <w:color w:val="000000" w:themeColor="text1"/>
          <w:rtl/>
        </w:rPr>
      </w:pPr>
    </w:p>
    <w:p w:rsidR="001E3B0D" w:rsidRPr="00BB6226" w:rsidRDefault="00BB6226" w:rsidP="00BB6226">
      <w:pPr>
        <w:pStyle w:val="2"/>
        <w:spacing w:before="0"/>
        <w:jc w:val="center"/>
        <w:rPr>
          <w:rFonts w:asciiTheme="majorBidi" w:hAnsiTheme="majorBidi" w:cstheme="majorBidi" w:hint="default"/>
          <w:color w:val="000000" w:themeColor="text1"/>
          <w:sz w:val="32"/>
          <w:szCs w:val="32"/>
          <w:rtl/>
        </w:rPr>
      </w:pPr>
      <w:r w:rsidRPr="00BB6226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أ</w:t>
      </w:r>
      <w:r w:rsidR="001E3B0D" w:rsidRPr="00BB6226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.د. </w:t>
      </w:r>
      <w:r w:rsidRPr="00BB6226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حميدة عيدان</w:t>
      </w:r>
      <w:r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سلمان</w:t>
      </w:r>
      <w:r w:rsidRPr="00BB6226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32"/>
          <w:szCs w:val="32"/>
          <w:rtl/>
        </w:rPr>
        <w:t>الفتلاوي</w:t>
      </w:r>
      <w:proofErr w:type="spellEnd"/>
    </w:p>
    <w:p w:rsidR="001E3B0D" w:rsidRPr="001E3B0D" w:rsidRDefault="00BB6226" w:rsidP="001E3B0D">
      <w:pPr>
        <w:pStyle w:val="2"/>
        <w:spacing w:before="0"/>
        <w:jc w:val="center"/>
        <w:rPr>
          <w:rFonts w:asciiTheme="majorBidi" w:hAnsiTheme="majorBidi" w:cstheme="majorBidi" w:hint="default"/>
          <w:color w:val="000000" w:themeColor="text1"/>
          <w:rtl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جامعة كربلاء / </w:t>
      </w:r>
      <w:r w:rsidR="001E3B0D" w:rsidRPr="00BB6226">
        <w:rPr>
          <w:rFonts w:asciiTheme="majorBidi" w:hAnsiTheme="majorBidi" w:cstheme="majorBidi"/>
          <w:color w:val="000000" w:themeColor="text1"/>
          <w:sz w:val="32"/>
          <w:szCs w:val="32"/>
          <w:rtl/>
        </w:rPr>
        <w:t>كلية التربية للعلوم الصرفة / قسم الكيمياء</w:t>
      </w:r>
    </w:p>
    <w:p w:rsidR="001E3B0D" w:rsidRDefault="001E3B0D" w:rsidP="00EC05D1">
      <w:pPr>
        <w:pStyle w:val="2"/>
        <w:spacing w:line="360" w:lineRule="auto"/>
        <w:rPr>
          <w:rFonts w:asciiTheme="majorBidi" w:hAnsiTheme="majorBidi" w:cstheme="majorBidi" w:hint="default"/>
          <w:color w:val="000000" w:themeColor="text1"/>
          <w:sz w:val="40"/>
          <w:szCs w:val="40"/>
          <w:rtl/>
        </w:rPr>
      </w:pPr>
    </w:p>
    <w:p w:rsidR="00EC05D1" w:rsidRPr="00BB6226" w:rsidRDefault="00EC05D1" w:rsidP="001E3B0D">
      <w:pPr>
        <w:pStyle w:val="2"/>
        <w:spacing w:before="0" w:line="360" w:lineRule="auto"/>
        <w:rPr>
          <w:rFonts w:asciiTheme="majorBidi" w:hAnsiTheme="majorBidi" w:cstheme="majorBidi" w:hint="default"/>
          <w:color w:val="000000" w:themeColor="text1"/>
          <w:rtl/>
        </w:rPr>
      </w:pPr>
      <w:r w:rsidRPr="00BB6226">
        <w:rPr>
          <w:rFonts w:asciiTheme="majorBidi" w:hAnsiTheme="majorBidi" w:cstheme="majorBidi" w:hint="default"/>
          <w:color w:val="000000" w:themeColor="text1"/>
          <w:rtl/>
        </w:rPr>
        <w:t>ماهية دخان التبغ</w:t>
      </w:r>
    </w:p>
    <w:p w:rsidR="00EC05D1" w:rsidRPr="00BB6226" w:rsidRDefault="00EC05D1" w:rsidP="001E3B0D">
      <w:pPr>
        <w:pStyle w:val="a3"/>
        <w:bidi/>
        <w:spacing w:before="0" w:beforeAutospacing="0" w:after="0" w:afterAutospacing="0" w:line="360" w:lineRule="auto"/>
        <w:ind w:firstLine="509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يتكون دخان التبغ من مواد كثيرة جدا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،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تختلف نسب هذه المواد في تركيبة السجائر أو الشيش المختلفة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( </w:t>
      </w:r>
      <w:proofErr w:type="spellStart"/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الأركيلة</w:t>
      </w:r>
      <w:proofErr w:type="spellEnd"/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)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، ولكن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جم</w:t>
      </w:r>
      <w:proofErr w:type="gramStart"/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يعها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تحتوي</w:t>
      </w:r>
      <w:proofErr w:type="gram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على نسب عالية وضارة من هذه </w:t>
      </w:r>
      <w:r w:rsidR="001E3B0D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المواد</w:t>
      </w:r>
      <w:r w:rsidR="001E3B0D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  <w:r w:rsidR="001E3B0D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ويحصي البعض هذه المواد بمقدار 4000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إلى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6000 مادة كيميائية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، منها الطبيعي في ذات التبغ ومنها المضاف صناعيا من قبل صانعي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السجائر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من مواد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منكهة</w:t>
      </w:r>
      <w:proofErr w:type="spell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أو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صبغية</w:t>
      </w:r>
      <w:proofErr w:type="spell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أو غيرها لا تخلو هي الأخرى من سموم وأضرار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، و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من هذه المواد السامة مثلا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،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الأمونيا</w:t>
      </w:r>
      <w:proofErr w:type="spell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،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الزرنيخ (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هي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مادة سامة تدخل في صناعة المبيدات الحشرية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)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البنزين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، مركبات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السيانيد</w:t>
      </w:r>
      <w:proofErr w:type="spell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السامة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الرصاص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،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الزئبق</w:t>
      </w:r>
      <w:proofErr w:type="spellEnd"/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وغيرها كثير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. ولكن الذي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يهمنا</w:t>
      </w:r>
      <w:proofErr w:type="spell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في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هذا المقال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التعريف بأهم المواد الكيميائية الرئيسية الضارة والتي لا تخلو منها أي من منتجات التبغ المختلفة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، وهي :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EC05D1" w:rsidRPr="00BB6226" w:rsidRDefault="00EC05D1" w:rsidP="00EC05D1">
      <w:pPr>
        <w:pStyle w:val="a3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B62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أولا – أول أكسيد </w:t>
      </w:r>
      <w:proofErr w:type="gramStart"/>
      <w:r w:rsidRPr="00BB62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الكربون</w:t>
      </w:r>
      <w:r w:rsidRPr="00BB622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</w:t>
      </w:r>
      <w:proofErr w:type="gramEnd"/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EC05D1" w:rsidRPr="00BB6226" w:rsidRDefault="00EC05D1" w:rsidP="00EC05D1">
      <w:pPr>
        <w:pStyle w:val="a3"/>
        <w:bidi/>
        <w:spacing w:before="0" w:beforeAutospacing="0" w:after="0" w:afterAutospacing="0" w:line="360" w:lineRule="auto"/>
        <w:ind w:firstLine="509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هو مادة غازية تنبعث مع دخان السجائر أو عادم السيارات وهي مادة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الاحتراق    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gram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الأولية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  <w:proofErr w:type="gram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يقوم هذا الغاز على إضعاف قدرة الخلايا الحمراء في الدم على حمل الأ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كسجين وتوصيله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إلى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خلايا الجسم المختلفة والتي لا تعيش إلا </w:t>
      </w:r>
      <w:proofErr w:type="spellStart"/>
      <w:proofErr w:type="gram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به</w:t>
      </w:r>
      <w:proofErr w:type="spellEnd"/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  <w:proofErr w:type="gram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حيث يحل غاز أول أكسيد الكربون محل الأ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كسجين في خلايا الدم الحمراء وذلك بعد طرد الأ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كسجين </w:t>
      </w:r>
      <w:proofErr w:type="gram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منها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  <w:proofErr w:type="gram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حيث أن قدرة دخول هذا الغاز 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إلى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داخل الخلايا الحمراء تفوق قدرة الأ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كسجين على ذلك بنحو 200 </w:t>
      </w:r>
      <w:proofErr w:type="gram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مرة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،</w:t>
      </w:r>
      <w:proofErr w:type="gram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هذا علاوة على أن غاز أول أكسيد الكربون يتسبب في تلف جدران أوعية الدم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وخصوصا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الشرايين</w:t>
      </w:r>
      <w:r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</w:p>
    <w:p w:rsidR="00B91A47" w:rsidRPr="00BB6226" w:rsidRDefault="00EC05D1" w:rsidP="00B91A47">
      <w:pPr>
        <w:pStyle w:val="a3"/>
        <w:bidi/>
        <w:spacing w:before="0" w:beforeAutospacing="0" w:after="0" w:afterAutospacing="0"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B62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ثانيا – القطران ( القار)</w:t>
      </w:r>
      <w:r w:rsidR="00B91A47" w:rsidRPr="00BB622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EC05D1" w:rsidRPr="00BB6226" w:rsidRDefault="00EC05D1" w:rsidP="00D4137C">
      <w:pPr>
        <w:pStyle w:val="a3"/>
        <w:bidi/>
        <w:spacing w:before="0" w:beforeAutospacing="0" w:after="0" w:afterAutospacing="0" w:line="360" w:lineRule="auto"/>
        <w:ind w:firstLine="509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القطران عبارة عن مجموعة كبيرة من المواد الكيميائية المخلوطة مع بعضها بحيث تشكل في مجموعها المادة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الجيلاتينية</w:t>
      </w:r>
      <w:proofErr w:type="spell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اللزجة والتي يغلب عليها السواد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. وقد يقرب عدد المواد الكيميائية المكونة للقطران نحو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المئة</w:t>
      </w:r>
      <w:proofErr w:type="spell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أو أكثر, على الأقل 60 مادة منها من المواد المسببة للسرطان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lastRenderedPageBreak/>
        <w:t>كالزرنيخ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, الكروم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,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الكادميوم</w:t>
      </w:r>
      <w:proofErr w:type="spellEnd"/>
      <w:r w:rsidR="00C44A34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الفورمالديهايد</w:t>
      </w:r>
      <w:proofErr w:type="spellEnd"/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. هذه المادة القاتلة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مسؤ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لة</w:t>
      </w:r>
      <w:proofErr w:type="spell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عن معظم الأضرار الناجمة عن التدخين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 فهي من م</w:t>
      </w:r>
      <w:proofErr w:type="gram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سببات سرطان</w:t>
      </w:r>
      <w:proofErr w:type="gram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الرئة وسرطان الحلق و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الحبال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الصوتية عند المدخنين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, ومادة القطران تسبب الشلل التام للشعيرات الصغيرة المبطنة للشعب الهوائية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والتي تؤدي وظيفة التنظيف المستمر للشعب الهوائية مما قد يترسب فيها من مواد وعوالق من جراء دخول الهواء و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الغبار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إلى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الرئتين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،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 يتسبب هذا في بقاء هذه العوالق مترسبة داخل الشعب الهوائية مما يعرض الرئتين للإصابة 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بالالتهابات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والتدرن</w:t>
      </w:r>
      <w:proofErr w:type="spellEnd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باستمرار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 كذلك فإن مادة القطران نفسها تترسب داخل الرئتين والحويصلات الهوائية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،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ويؤدي ذلك 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إلى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تهيج الحويصلات الهوائية والأغشية الرئوية المجاورة لها, مما يتسبب في الإضعاف من قدرة الحويصلات الهوائية على أداء وظيفتها الأساسية وهي 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امتصاص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واستخراج الأ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كسجين من الهواء داخل الرئتين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،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كما تتسبب مادة القطران في إضعاف جهاز المناعة عند المدخن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مما يكون له أسوأ الأثر في إمكانية مكافحة الأمراض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</w:p>
    <w:p w:rsidR="00D4137C" w:rsidRPr="00BB6226" w:rsidRDefault="00EC05D1" w:rsidP="00EC05D1">
      <w:p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BB62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ثالثا – النيكوتين</w:t>
      </w:r>
      <w:r w:rsidR="00D4137C" w:rsidRPr="00BB622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D4137C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EC05D1" w:rsidRPr="00EC05D1" w:rsidRDefault="00EC05D1" w:rsidP="00503B5A">
      <w:pPr>
        <w:spacing w:after="0" w:line="360" w:lineRule="auto"/>
        <w:ind w:firstLine="5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من المواد ذات الشهرة العالية في </w:t>
      </w:r>
      <w:proofErr w:type="gram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الدخان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،</w:t>
      </w:r>
      <w:proofErr w:type="gramEnd"/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و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أكبر تأثيراتها تكون على القلب 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والشرايين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 فمادة النيكوتين تسبب تسارع في ضربات القلب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وبالتالي زيادة حاجة القلب للأكسجين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وارتفاع في ضغط الدم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نتيجة لتسبب النيكوتين في تقلص الأوعية الدموية وبالأخص الشرايين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،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وهذا الأمر يؤدي بالتالي 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إلى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إجهاد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القلب أكثر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, حيث يحتاج القلب 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إلى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المزيد من الجهد لضخ الدم من خلال الأوعية الضيقة نتيجة لتقلصها بسبب تعرضها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للنيكوتين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. ويؤدي النيكوتين في دخان التبغ 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إلى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زيادة قدرة الصفائح الدموية على التجمع و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الالتصاق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والتخثر، وهذا أمر له خطورته لأن هذا الأمر يساعد على سرعة وسهولة تجلط 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الدم</w:t>
      </w:r>
      <w:r w:rsidR="00503B5A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، وقد تحدث التجلطات نتيجة لذلك في الساقين والقدمين</w:t>
      </w:r>
      <w:r w:rsidR="00A635EB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, أو في شرايين القلب التاجية</w:t>
      </w:r>
      <w:r w:rsidR="00A635EB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, أو حتى في المخ</w:t>
      </w:r>
      <w:r w:rsidR="00A635EB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. وعند النساء المدخنات يؤدي النيكوتين </w:t>
      </w:r>
      <w:r w:rsidR="00A635EB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إلى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إضعاف قدرة جسم المرأة على تصنيع وإفراز هرمون </w:t>
      </w:r>
      <w:proofErr w:type="spellStart"/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الإستروجين</w:t>
      </w:r>
      <w:proofErr w:type="spellEnd"/>
      <w:r w:rsidR="00A635EB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، مما يسبب </w:t>
      </w:r>
      <w:r w:rsidR="00A635EB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اضطراب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ثم توقف الدورة الشهرية مبكرا</w:t>
      </w:r>
      <w:r w:rsidR="00A635EB" w:rsidRPr="00BB622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BB6226">
        <w:rPr>
          <w:rFonts w:asciiTheme="majorBidi" w:hAnsiTheme="majorBidi" w:cstheme="majorBidi"/>
          <w:color w:val="000000" w:themeColor="text1"/>
          <w:sz w:val="28"/>
          <w:szCs w:val="28"/>
          <w:rtl/>
        </w:rPr>
        <w:t>, والوصول المبكر لسن اليأس</w:t>
      </w:r>
      <w:r w:rsidR="00A635E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Pr="00EC05D1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</w:p>
    <w:sectPr w:rsidR="00EC05D1" w:rsidRPr="00EC05D1" w:rsidSect="00544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05D1"/>
    <w:rsid w:val="001E3B0D"/>
    <w:rsid w:val="00486BB0"/>
    <w:rsid w:val="00503B5A"/>
    <w:rsid w:val="00544802"/>
    <w:rsid w:val="00A635EB"/>
    <w:rsid w:val="00B91A47"/>
    <w:rsid w:val="00BB6226"/>
    <w:rsid w:val="00C44A34"/>
    <w:rsid w:val="00D4137C"/>
    <w:rsid w:val="00EC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02"/>
    <w:pPr>
      <w:bidi/>
    </w:pPr>
  </w:style>
  <w:style w:type="paragraph" w:styleId="2">
    <w:name w:val="heading 2"/>
    <w:basedOn w:val="a"/>
    <w:link w:val="2Char"/>
    <w:qFormat/>
    <w:rsid w:val="00EC05D1"/>
    <w:pPr>
      <w:spacing w:before="30" w:after="0" w:line="240" w:lineRule="auto"/>
      <w:outlineLvl w:val="1"/>
    </w:pPr>
    <w:rPr>
      <w:rFonts w:ascii="Times New Roman" w:eastAsia="Times New Roman" w:hAnsi="Times New Roman" w:cs="Arabic Transparent" w:hint="cs"/>
      <w:b/>
      <w:bCs/>
      <w:color w:val="FF0000"/>
      <w:sz w:val="28"/>
      <w:szCs w:val="28"/>
      <w:lang w:eastAsia="ar-SA"/>
    </w:rPr>
  </w:style>
  <w:style w:type="paragraph" w:styleId="6">
    <w:name w:val="heading 6"/>
    <w:basedOn w:val="a"/>
    <w:link w:val="6Char"/>
    <w:qFormat/>
    <w:rsid w:val="00EC05D1"/>
    <w:pPr>
      <w:spacing w:before="30" w:after="0" w:line="240" w:lineRule="auto"/>
      <w:jc w:val="center"/>
      <w:outlineLvl w:val="5"/>
    </w:pPr>
    <w:rPr>
      <w:rFonts w:ascii="Times New Roman" w:eastAsia="Times New Roman" w:hAnsi="Times New Roman" w:cs="Arabic Transparent" w:hint="cs"/>
      <w:b/>
      <w:bCs/>
      <w:color w:val="FF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EC05D1"/>
    <w:rPr>
      <w:rFonts w:ascii="Times New Roman" w:eastAsia="Times New Roman" w:hAnsi="Times New Roman" w:cs="Arabic Transparent"/>
      <w:b/>
      <w:bCs/>
      <w:color w:val="FF0000"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EC05D1"/>
    <w:rPr>
      <w:rFonts w:ascii="Times New Roman" w:eastAsia="Times New Roman" w:hAnsi="Times New Roman" w:cs="Arabic Transparent"/>
      <w:b/>
      <w:bCs/>
      <w:color w:val="FF0000"/>
      <w:sz w:val="28"/>
      <w:szCs w:val="28"/>
      <w:lang w:eastAsia="ar-SA"/>
    </w:rPr>
  </w:style>
  <w:style w:type="paragraph" w:styleId="a3">
    <w:name w:val="Normal (Web)"/>
    <w:basedOn w:val="a"/>
    <w:semiHidden/>
    <w:rsid w:val="00EC05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purelife</dc:creator>
  <cp:keywords/>
  <dc:description/>
  <cp:lastModifiedBy>DR.MOHAMMED</cp:lastModifiedBy>
  <cp:revision>8</cp:revision>
  <dcterms:created xsi:type="dcterms:W3CDTF">2014-01-27T04:55:00Z</dcterms:created>
  <dcterms:modified xsi:type="dcterms:W3CDTF">2016-03-09T19:42:00Z</dcterms:modified>
</cp:coreProperties>
</file>